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47B6" w14:textId="6503FFEC" w:rsidR="00E762C5" w:rsidRPr="00E762C5" w:rsidRDefault="00E762C5" w:rsidP="00E762C5">
      <w:pPr>
        <w:rPr>
          <w:rFonts w:ascii="Saira" w:eastAsia="Saira" w:hAnsi="Saira"/>
          <w:i/>
          <w:iCs/>
          <w:szCs w:val="20"/>
          <w:lang w:val="en-GB"/>
        </w:rPr>
      </w:pPr>
      <w:r w:rsidRPr="00E762C5">
        <w:rPr>
          <w:rFonts w:ascii="Saira" w:eastAsia="Saira" w:hAnsi="Saira"/>
          <w:i/>
          <w:iCs/>
          <w:szCs w:val="20"/>
          <w:lang w:val="en-GB"/>
        </w:rPr>
        <w:t>Version of September 2022</w:t>
      </w:r>
    </w:p>
    <w:p w14:paraId="2DA64C7B" w14:textId="77777777" w:rsidR="00E762C5" w:rsidRPr="00E762C5" w:rsidRDefault="00E762C5" w:rsidP="00E762C5">
      <w:pPr>
        <w:rPr>
          <w:lang w:val="en-US"/>
        </w:rPr>
      </w:pPr>
    </w:p>
    <w:p w14:paraId="635D16D6" w14:textId="6C6EC31E" w:rsidR="00676AD5" w:rsidRDefault="004A0613" w:rsidP="004A0613">
      <w:pPr>
        <w:pStyle w:val="Heading2"/>
        <w:rPr>
          <w:rFonts w:ascii="Saira" w:hAnsi="Saira"/>
          <w:lang w:val="en-US"/>
        </w:rPr>
      </w:pPr>
      <w:r w:rsidRPr="004A0613">
        <w:rPr>
          <w:rFonts w:ascii="Saira" w:hAnsi="Saira"/>
          <w:lang w:val="en-US"/>
        </w:rPr>
        <w:t>Template 10 – MOWIP assessment report</w:t>
      </w:r>
    </w:p>
    <w:p w14:paraId="70F795E0" w14:textId="39987EB2" w:rsidR="004A0613" w:rsidRPr="004A0613" w:rsidRDefault="004A0613" w:rsidP="004A0613">
      <w:pPr>
        <w:rPr>
          <w:rFonts w:ascii="Saira" w:eastAsia="Saira" w:hAnsi="Saira"/>
          <w:i/>
          <w:iCs/>
          <w:szCs w:val="20"/>
          <w:lang w:val="en-GB" w:eastAsia="en-US"/>
        </w:rPr>
      </w:pPr>
      <w:r w:rsidRPr="004A0613">
        <w:rPr>
          <w:rFonts w:ascii="Saira" w:eastAsia="Saira" w:hAnsi="Saira"/>
          <w:i/>
          <w:iCs/>
          <w:szCs w:val="20"/>
          <w:lang w:val="en-GB"/>
        </w:rPr>
        <w:t xml:space="preserve">Please see section </w:t>
      </w:r>
      <w:r>
        <w:rPr>
          <w:rFonts w:ascii="Saira" w:eastAsia="Saira" w:hAnsi="Saira"/>
          <w:i/>
          <w:iCs/>
          <w:szCs w:val="20"/>
          <w:lang w:val="en-GB"/>
        </w:rPr>
        <w:t>5</w:t>
      </w:r>
      <w:r w:rsidRPr="004A0613">
        <w:rPr>
          <w:rFonts w:ascii="Saira" w:eastAsia="Saira" w:hAnsi="Saira"/>
          <w:i/>
          <w:iCs/>
          <w:szCs w:val="20"/>
          <w:lang w:val="en-GB"/>
        </w:rPr>
        <w:t xml:space="preserve"> of the MOWIP methodology for more information on the </w:t>
      </w:r>
      <w:r>
        <w:rPr>
          <w:rFonts w:ascii="Saira" w:eastAsia="Saira" w:hAnsi="Saira"/>
          <w:i/>
          <w:iCs/>
          <w:szCs w:val="20"/>
          <w:lang w:val="en-GB"/>
        </w:rPr>
        <w:t>MOWIP assessment report</w:t>
      </w:r>
      <w:r w:rsidRPr="004A0613">
        <w:rPr>
          <w:rFonts w:ascii="Saira" w:eastAsia="Saira" w:hAnsi="Saira"/>
          <w:i/>
          <w:iCs/>
          <w:szCs w:val="20"/>
          <w:lang w:val="en-GB"/>
        </w:rPr>
        <w:t xml:space="preserve">. </w:t>
      </w:r>
    </w:p>
    <w:p w14:paraId="04669C75" w14:textId="77777777" w:rsidR="004A0613" w:rsidRPr="004A0613" w:rsidRDefault="004A0613" w:rsidP="004A0613">
      <w:pPr>
        <w:rPr>
          <w:lang w:val="en-GB"/>
        </w:rPr>
      </w:pPr>
    </w:p>
    <w:p w14:paraId="05420E3A" w14:textId="77777777" w:rsidR="00676AD5" w:rsidRPr="00C774E0" w:rsidRDefault="00676AD5" w:rsidP="00676AD5">
      <w:pPr>
        <w:rPr>
          <w:rFonts w:cstheme="minorHAnsi"/>
          <w:lang w:val="en-US"/>
        </w:rPr>
      </w:pPr>
    </w:p>
    <w:p w14:paraId="3D8766AA" w14:textId="77777777" w:rsidR="00676AD5" w:rsidRPr="00C774E0" w:rsidRDefault="00676AD5" w:rsidP="00676AD5">
      <w:pPr>
        <w:rPr>
          <w:rFonts w:cstheme="minorHAnsi"/>
          <w:color w:val="000000" w:themeColor="text1"/>
          <w:sz w:val="72"/>
          <w:szCs w:val="72"/>
          <w:lang w:val="en-US"/>
        </w:rPr>
      </w:pPr>
    </w:p>
    <w:p w14:paraId="0E7A57DC" w14:textId="7699C2F9" w:rsidR="00676AD5" w:rsidRPr="00C774E0" w:rsidRDefault="00BD1461" w:rsidP="00676AD5">
      <w:pPr>
        <w:rPr>
          <w:rFonts w:cstheme="minorHAnsi"/>
          <w:color w:val="000000" w:themeColor="text1"/>
          <w:sz w:val="72"/>
          <w:szCs w:val="72"/>
          <w:lang w:val="en-US"/>
        </w:rPr>
      </w:pPr>
      <w:r>
        <w:rPr>
          <w:rFonts w:cstheme="minorHAnsi"/>
          <w:color w:val="000000" w:themeColor="text1"/>
          <w:sz w:val="72"/>
          <w:szCs w:val="72"/>
          <w:highlight w:val="yellow"/>
          <w:lang w:val="en-US"/>
        </w:rPr>
        <w:t>Security i</w:t>
      </w:r>
      <w:r w:rsidR="00B616B9" w:rsidRPr="00C774E0">
        <w:rPr>
          <w:rFonts w:cstheme="minorHAnsi"/>
          <w:color w:val="000000" w:themeColor="text1"/>
          <w:sz w:val="72"/>
          <w:szCs w:val="72"/>
          <w:highlight w:val="yellow"/>
          <w:lang w:val="en-US"/>
        </w:rPr>
        <w:t>nstitution name</w:t>
      </w:r>
    </w:p>
    <w:p w14:paraId="06894D12" w14:textId="4DC80709" w:rsidR="00676AD5" w:rsidRPr="00C774E0" w:rsidRDefault="00B616B9" w:rsidP="00676AD5">
      <w:pPr>
        <w:pStyle w:val="Subtitle"/>
        <w:rPr>
          <w:rFonts w:asciiTheme="minorHAnsi" w:hAnsiTheme="minorHAnsi" w:cstheme="minorHAnsi"/>
          <w:lang w:val="en-US"/>
        </w:rPr>
      </w:pPr>
      <w:commentRangeStart w:id="0"/>
      <w:r w:rsidRPr="00C774E0">
        <w:rPr>
          <w:rFonts w:asciiTheme="minorHAnsi" w:hAnsiTheme="minorHAnsi" w:cstheme="minorHAnsi"/>
          <w:lang w:val="en-US"/>
        </w:rPr>
        <w:t>MOWIP</w:t>
      </w:r>
      <w:r w:rsidR="00676AD5" w:rsidRPr="00C774E0">
        <w:rPr>
          <w:rFonts w:asciiTheme="minorHAnsi" w:hAnsiTheme="minorHAnsi" w:cstheme="minorHAnsi"/>
          <w:lang w:val="en-US"/>
        </w:rPr>
        <w:t xml:space="preserve"> Report </w:t>
      </w:r>
      <w:commentRangeEnd w:id="0"/>
      <w:r w:rsidR="00C774E0">
        <w:rPr>
          <w:rStyle w:val="CommentReference"/>
          <w:rFonts w:asciiTheme="minorHAnsi" w:eastAsiaTheme="minorEastAsia" w:hAnsiTheme="minorHAnsi" w:cstheme="minorBidi"/>
          <w:i w:val="0"/>
          <w:iCs w:val="0"/>
          <w:color w:val="auto"/>
          <w:spacing w:val="0"/>
        </w:rPr>
        <w:commentReference w:id="0"/>
      </w:r>
      <w:r w:rsidRPr="00C774E0">
        <w:rPr>
          <w:rFonts w:asciiTheme="minorHAnsi" w:hAnsiTheme="minorHAnsi" w:cstheme="minorHAnsi"/>
          <w:highlight w:val="yellow"/>
          <w:lang w:val="en-US"/>
        </w:rPr>
        <w:t>YEAR</w:t>
      </w:r>
    </w:p>
    <w:p w14:paraId="5C5E5D37" w14:textId="77777777" w:rsidR="00676AD5" w:rsidRPr="00C774E0" w:rsidRDefault="00676AD5" w:rsidP="00676AD5">
      <w:pPr>
        <w:rPr>
          <w:rFonts w:cstheme="minorHAnsi"/>
          <w:color w:val="000000" w:themeColor="text1"/>
          <w:sz w:val="72"/>
          <w:szCs w:val="72"/>
          <w:lang w:val="en-US"/>
        </w:rPr>
      </w:pPr>
    </w:p>
    <w:p w14:paraId="2B2AF13B" w14:textId="77777777" w:rsidR="00676AD5" w:rsidRPr="00C774E0" w:rsidRDefault="00676AD5" w:rsidP="00676AD5">
      <w:pPr>
        <w:rPr>
          <w:rFonts w:cstheme="minorHAnsi"/>
          <w:color w:val="000000" w:themeColor="text1"/>
          <w:sz w:val="72"/>
          <w:szCs w:val="72"/>
          <w:lang w:val="en-US"/>
        </w:rPr>
      </w:pPr>
    </w:p>
    <w:p w14:paraId="29752DA4" w14:textId="77777777" w:rsidR="00676AD5" w:rsidRPr="00C774E0" w:rsidRDefault="00676AD5" w:rsidP="00676AD5">
      <w:pPr>
        <w:rPr>
          <w:rFonts w:cstheme="minorHAnsi"/>
          <w:color w:val="000000" w:themeColor="text1"/>
          <w:sz w:val="72"/>
          <w:szCs w:val="72"/>
          <w:lang w:val="en-US"/>
        </w:rPr>
      </w:pPr>
    </w:p>
    <w:p w14:paraId="0F64B1D1" w14:textId="77777777" w:rsidR="00676AD5" w:rsidRPr="00C774E0" w:rsidRDefault="00676AD5" w:rsidP="00676AD5">
      <w:pPr>
        <w:rPr>
          <w:rStyle w:val="Strong"/>
          <w:rFonts w:cstheme="minorHAnsi"/>
          <w:lang w:val="en-GB"/>
        </w:rPr>
      </w:pPr>
      <w:commentRangeStart w:id="1"/>
      <w:r w:rsidRPr="00C774E0">
        <w:rPr>
          <w:rStyle w:val="Strong"/>
          <w:rFonts w:cstheme="minorHAnsi"/>
          <w:lang w:val="en-GB"/>
        </w:rPr>
        <w:t xml:space="preserve">Results </w:t>
      </w:r>
      <w:commentRangeEnd w:id="1"/>
      <w:r w:rsidR="00C774E0">
        <w:rPr>
          <w:rStyle w:val="CommentReference"/>
        </w:rPr>
        <w:commentReference w:id="1"/>
      </w:r>
      <w:r w:rsidRPr="00C774E0">
        <w:rPr>
          <w:rStyle w:val="Strong"/>
          <w:rFonts w:cstheme="minorHAnsi"/>
          <w:lang w:val="en-GB"/>
        </w:rPr>
        <w:t>of the Measuring Opportunities for Women in Peace Operations (MOWIP) Assessment</w:t>
      </w:r>
    </w:p>
    <w:p w14:paraId="25064C1C" w14:textId="77777777" w:rsidR="00676AD5" w:rsidRPr="00C774E0" w:rsidRDefault="00676AD5" w:rsidP="00676AD5">
      <w:pPr>
        <w:rPr>
          <w:rFonts w:cstheme="minorHAnsi"/>
          <w:lang w:val="en-US"/>
        </w:rPr>
      </w:pPr>
    </w:p>
    <w:p w14:paraId="7DA295F3" w14:textId="77777777" w:rsidR="00676AD5" w:rsidRPr="00C774E0" w:rsidRDefault="00676AD5" w:rsidP="00676AD5">
      <w:pPr>
        <w:rPr>
          <w:rFonts w:cstheme="minorHAnsi"/>
          <w:lang w:val="en-US"/>
        </w:rPr>
      </w:pPr>
      <w:r w:rsidRPr="00C774E0">
        <w:rPr>
          <w:rFonts w:cstheme="minorHAnsi"/>
          <w:noProof/>
          <w:lang w:val="en-US" w:eastAsia="en-US"/>
        </w:rPr>
        <w:drawing>
          <wp:inline distT="0" distB="0" distL="0" distR="0" wp14:anchorId="1A59ACE9" wp14:editId="7D4B2CB3">
            <wp:extent cx="5760720" cy="1754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754505"/>
                    </a:xfrm>
                    <a:prstGeom prst="rect">
                      <a:avLst/>
                    </a:prstGeom>
                    <a:noFill/>
                    <a:ln>
                      <a:noFill/>
                    </a:ln>
                  </pic:spPr>
                </pic:pic>
              </a:graphicData>
            </a:graphic>
          </wp:inline>
        </w:drawing>
      </w:r>
    </w:p>
    <w:p w14:paraId="615F8BED" w14:textId="77777777" w:rsidR="00676AD5" w:rsidRPr="00C774E0" w:rsidRDefault="00676AD5" w:rsidP="00676AD5">
      <w:pPr>
        <w:pStyle w:val="Heading1"/>
        <w:rPr>
          <w:rFonts w:asciiTheme="minorHAnsi" w:hAnsiTheme="minorHAnsi" w:cstheme="minorHAnsi"/>
          <w:color w:val="FFFFFF" w:themeColor="background1"/>
          <w:sz w:val="2"/>
          <w:szCs w:val="2"/>
          <w:lang w:val="en-GB"/>
        </w:rPr>
      </w:pPr>
      <w:bookmarkStart w:id="2" w:name="_Toc31992109"/>
      <w:bookmarkStart w:id="3" w:name="_Toc52802439"/>
      <w:r w:rsidRPr="00C774E0">
        <w:rPr>
          <w:rFonts w:asciiTheme="minorHAnsi" w:hAnsiTheme="minorHAnsi" w:cstheme="minorHAnsi"/>
          <w:szCs w:val="32"/>
          <w:lang w:val="en-GB"/>
        </w:rPr>
        <w:lastRenderedPageBreak/>
        <w:t>Disclaimer</w:t>
      </w:r>
      <w:bookmarkEnd w:id="2"/>
      <w:bookmarkEnd w:id="3"/>
    </w:p>
    <w:p w14:paraId="2987FEA8" w14:textId="60B12C07" w:rsidR="00676AD5" w:rsidRPr="00C774E0" w:rsidRDefault="00676AD5" w:rsidP="00676AD5">
      <w:pPr>
        <w:rPr>
          <w:rFonts w:cstheme="minorHAnsi"/>
          <w:lang w:val="en-GB"/>
        </w:rPr>
      </w:pPr>
      <w:r w:rsidRPr="00C774E0">
        <w:rPr>
          <w:rFonts w:cstheme="minorHAnsi"/>
          <w:lang w:val="en-GB"/>
        </w:rPr>
        <w:t xml:space="preserve">The views expressed in this report are those of the authors </w:t>
      </w:r>
      <w:r w:rsidR="00B616B9" w:rsidRPr="00C774E0">
        <w:rPr>
          <w:rFonts w:cstheme="minorHAnsi"/>
          <w:highlight w:val="yellow"/>
          <w:lang w:val="en-GB"/>
        </w:rPr>
        <w:t>name of authors</w:t>
      </w:r>
      <w:r w:rsidRPr="00C774E0">
        <w:rPr>
          <w:rFonts w:cstheme="minorHAnsi"/>
          <w:lang w:val="en-GB"/>
        </w:rPr>
        <w:t xml:space="preserve"> based on the best available information they have. It does not necessarily reflect the views of </w:t>
      </w:r>
      <w:r w:rsidR="00B616B9" w:rsidRPr="00C774E0">
        <w:rPr>
          <w:rFonts w:cstheme="minorHAnsi"/>
          <w:highlight w:val="yellow"/>
          <w:lang w:val="en-GB"/>
        </w:rPr>
        <w:t>donors</w:t>
      </w:r>
      <w:r w:rsidRPr="00C774E0">
        <w:rPr>
          <w:rFonts w:cstheme="minorHAnsi"/>
          <w:lang w:val="en-GB"/>
        </w:rPr>
        <w:t xml:space="preserve">, the </w:t>
      </w:r>
      <w:r w:rsidR="00B616B9" w:rsidRPr="00C774E0">
        <w:rPr>
          <w:rFonts w:cstheme="minorHAnsi"/>
          <w:highlight w:val="yellow"/>
          <w:lang w:val="en-GB"/>
        </w:rPr>
        <w:t xml:space="preserve">assessment </w:t>
      </w:r>
      <w:proofErr w:type="gramStart"/>
      <w:r w:rsidR="00B616B9" w:rsidRPr="00C774E0">
        <w:rPr>
          <w:rFonts w:cstheme="minorHAnsi"/>
          <w:highlight w:val="yellow"/>
          <w:lang w:val="en-GB"/>
        </w:rPr>
        <w:t>team</w:t>
      </w:r>
      <w:proofErr w:type="gramEnd"/>
      <w:r w:rsidRPr="00C774E0">
        <w:rPr>
          <w:rFonts w:cstheme="minorHAnsi"/>
          <w:lang w:val="en-GB"/>
        </w:rPr>
        <w:t xml:space="preserve"> or the </w:t>
      </w:r>
      <w:r w:rsidR="00B616B9" w:rsidRPr="00C774E0">
        <w:rPr>
          <w:rFonts w:cstheme="minorHAnsi"/>
          <w:highlight w:val="yellow"/>
          <w:lang w:val="en-GB"/>
        </w:rPr>
        <w:t>security institution</w:t>
      </w:r>
      <w:r w:rsidRPr="00C774E0">
        <w:rPr>
          <w:rFonts w:cstheme="minorHAnsi"/>
          <w:lang w:val="en-GB"/>
        </w:rPr>
        <w:t xml:space="preserve">. The </w:t>
      </w:r>
      <w:r w:rsidR="00B616B9" w:rsidRPr="00C774E0">
        <w:rPr>
          <w:rFonts w:cstheme="minorHAnsi"/>
          <w:highlight w:val="yellow"/>
          <w:lang w:val="en-GB"/>
        </w:rPr>
        <w:t>security Institution</w:t>
      </w:r>
      <w:r w:rsidRPr="00C774E0">
        <w:rPr>
          <w:rFonts w:cstheme="minorHAnsi"/>
          <w:lang w:val="en-GB"/>
        </w:rPr>
        <w:t xml:space="preserve"> is strongly encouraged to suggest corrections or clarifications during the validation workshop. </w:t>
      </w:r>
    </w:p>
    <w:p w14:paraId="61413AA9" w14:textId="77777777" w:rsidR="00676AD5" w:rsidRPr="00C774E0" w:rsidRDefault="00676AD5" w:rsidP="00676AD5">
      <w:pPr>
        <w:pStyle w:val="Heading1"/>
        <w:rPr>
          <w:rFonts w:asciiTheme="minorHAnsi" w:hAnsiTheme="minorHAnsi" w:cstheme="minorHAnsi"/>
          <w:lang w:val="en-GB"/>
        </w:rPr>
      </w:pPr>
      <w:bookmarkStart w:id="4" w:name="_Toc52802440"/>
      <w:r w:rsidRPr="00C774E0">
        <w:rPr>
          <w:rFonts w:asciiTheme="minorHAnsi" w:hAnsiTheme="minorHAnsi" w:cstheme="minorHAnsi"/>
          <w:lang w:val="en-GB"/>
        </w:rPr>
        <w:t>Acknowledgements</w:t>
      </w:r>
      <w:bookmarkEnd w:id="4"/>
      <w:r w:rsidRPr="00C774E0">
        <w:rPr>
          <w:rFonts w:asciiTheme="minorHAnsi" w:hAnsiTheme="minorHAnsi" w:cstheme="minorHAnsi"/>
          <w:lang w:val="en-GB"/>
        </w:rPr>
        <w:t xml:space="preserve"> </w:t>
      </w:r>
    </w:p>
    <w:p w14:paraId="1E74581D" w14:textId="15755B0A" w:rsidR="00676AD5" w:rsidRPr="00C774E0" w:rsidRDefault="00676AD5" w:rsidP="00676AD5">
      <w:pPr>
        <w:rPr>
          <w:rFonts w:cstheme="minorHAnsi"/>
          <w:lang w:val="en-GB"/>
        </w:rPr>
      </w:pPr>
      <w:r w:rsidRPr="00C774E0">
        <w:rPr>
          <w:rFonts w:cstheme="minorHAnsi"/>
          <w:lang w:val="en-GB"/>
        </w:rPr>
        <w:t xml:space="preserve">First and foremost, we would like to thank the </w:t>
      </w:r>
      <w:r w:rsidR="00B616B9" w:rsidRPr="00C774E0">
        <w:rPr>
          <w:rFonts w:cstheme="minorHAnsi"/>
          <w:highlight w:val="yellow"/>
          <w:lang w:val="en-GB"/>
        </w:rPr>
        <w:t>security institution</w:t>
      </w:r>
      <w:r w:rsidRPr="00C774E0">
        <w:rPr>
          <w:rFonts w:cstheme="minorHAnsi"/>
          <w:lang w:val="en-GB"/>
        </w:rPr>
        <w:t xml:space="preserve"> for their support throughout this assessment. Their commitment and willingness to allow frank reflections on the strengths and weaknesses of current institutional practices is a testament to how they strive for excellence through continuous improvement, including </w:t>
      </w:r>
      <w:proofErr w:type="gramStart"/>
      <w:r w:rsidRPr="00C774E0">
        <w:rPr>
          <w:rFonts w:cstheme="minorHAnsi"/>
          <w:lang w:val="en-GB"/>
        </w:rPr>
        <w:t>in the area of</w:t>
      </w:r>
      <w:proofErr w:type="gramEnd"/>
      <w:r w:rsidRPr="00C774E0">
        <w:rPr>
          <w:rFonts w:cstheme="minorHAnsi"/>
          <w:lang w:val="en-GB"/>
        </w:rPr>
        <w:t xml:space="preserve"> gender equality. </w:t>
      </w:r>
    </w:p>
    <w:p w14:paraId="70650788" w14:textId="32396460" w:rsidR="00676AD5" w:rsidRPr="00C774E0" w:rsidRDefault="00676AD5" w:rsidP="00676AD5">
      <w:pPr>
        <w:rPr>
          <w:rFonts w:cstheme="minorHAnsi"/>
          <w:lang w:val="en-GB"/>
        </w:rPr>
      </w:pPr>
      <w:r w:rsidRPr="00C774E0">
        <w:rPr>
          <w:rFonts w:cstheme="minorHAnsi"/>
          <w:lang w:val="en-GB"/>
        </w:rPr>
        <w:t xml:space="preserve">Secondly, we would like to express our appreciation for the collaboration of </w:t>
      </w:r>
      <w:r w:rsidR="00B616B9" w:rsidRPr="00C774E0">
        <w:rPr>
          <w:rFonts w:cstheme="minorHAnsi"/>
          <w:highlight w:val="yellow"/>
          <w:lang w:val="en-GB"/>
        </w:rPr>
        <w:t>all collaborators</w:t>
      </w:r>
      <w:r w:rsidRPr="00C774E0">
        <w:rPr>
          <w:rFonts w:cstheme="minorHAnsi"/>
          <w:lang w:val="en-GB"/>
        </w:rPr>
        <w:t xml:space="preserve">. </w:t>
      </w:r>
    </w:p>
    <w:p w14:paraId="6EDED2AE" w14:textId="7193427D" w:rsidR="00676AD5" w:rsidRPr="00C774E0" w:rsidRDefault="00676AD5" w:rsidP="00676AD5">
      <w:pPr>
        <w:rPr>
          <w:rFonts w:cstheme="minorHAnsi"/>
          <w:lang w:val="en-GB"/>
        </w:rPr>
      </w:pPr>
      <w:r w:rsidRPr="00C774E0">
        <w:rPr>
          <w:rFonts w:cstheme="minorHAnsi"/>
          <w:lang w:val="en-GB"/>
        </w:rPr>
        <w:t xml:space="preserve">We also greatly appreciate the support of </w:t>
      </w:r>
      <w:r w:rsidR="00B616B9" w:rsidRPr="00C774E0">
        <w:rPr>
          <w:rFonts w:cstheme="minorHAnsi"/>
          <w:highlight w:val="yellow"/>
          <w:lang w:val="en-GB"/>
        </w:rPr>
        <w:t>security institution's relevant entities and individuals and other relevant stakeholders.</w:t>
      </w:r>
      <w:r w:rsidR="00B616B9" w:rsidRPr="00C774E0">
        <w:rPr>
          <w:rFonts w:cstheme="minorHAnsi"/>
          <w:lang w:val="en-GB"/>
        </w:rPr>
        <w:t xml:space="preserve"> </w:t>
      </w:r>
    </w:p>
    <w:p w14:paraId="75455B2A" w14:textId="08D1016B" w:rsidR="00676AD5" w:rsidRPr="00C774E0" w:rsidRDefault="00676AD5" w:rsidP="00676AD5">
      <w:pPr>
        <w:rPr>
          <w:rFonts w:cstheme="minorHAnsi"/>
          <w:lang w:val="en-GB"/>
        </w:rPr>
      </w:pPr>
      <w:r w:rsidRPr="00C774E0">
        <w:rPr>
          <w:rFonts w:cstheme="minorHAnsi"/>
          <w:lang w:val="en-GB"/>
        </w:rPr>
        <w:t xml:space="preserve">This report was compiled by </w:t>
      </w:r>
      <w:r w:rsidR="00B616B9" w:rsidRPr="00C774E0">
        <w:rPr>
          <w:rFonts w:cstheme="minorHAnsi"/>
          <w:highlight w:val="yellow"/>
          <w:lang w:val="en-GB"/>
        </w:rPr>
        <w:t>authors and editors of the report</w:t>
      </w:r>
      <w:r w:rsidRPr="00C774E0">
        <w:rPr>
          <w:rFonts w:cstheme="minorHAnsi"/>
          <w:lang w:val="en-GB"/>
        </w:rPr>
        <w:t xml:space="preserve">. This research was funded by </w:t>
      </w:r>
      <w:r w:rsidR="00B616B9" w:rsidRPr="00C774E0">
        <w:rPr>
          <w:rFonts w:cstheme="minorHAnsi"/>
          <w:highlight w:val="yellow"/>
          <w:lang w:val="en-GB"/>
        </w:rPr>
        <w:t>donor(s)</w:t>
      </w:r>
      <w:r w:rsidRPr="00C774E0">
        <w:rPr>
          <w:rFonts w:cstheme="minorHAnsi"/>
          <w:highlight w:val="yellow"/>
          <w:lang w:val="en-GB"/>
        </w:rPr>
        <w:t>.</w:t>
      </w:r>
      <w:r w:rsidRPr="00C774E0">
        <w:rPr>
          <w:rFonts w:cstheme="minorHAnsi"/>
          <w:lang w:val="en-GB"/>
        </w:rPr>
        <w:t xml:space="preserve"> </w:t>
      </w:r>
    </w:p>
    <w:p w14:paraId="00C74123" w14:textId="77777777" w:rsidR="00676AD5" w:rsidRPr="00C774E0" w:rsidRDefault="00676AD5" w:rsidP="00676AD5">
      <w:pPr>
        <w:rPr>
          <w:rFonts w:eastAsiaTheme="majorEastAsia" w:cstheme="minorHAnsi"/>
          <w:b/>
          <w:bCs/>
          <w:color w:val="000000" w:themeColor="text1"/>
          <w:sz w:val="32"/>
          <w:szCs w:val="28"/>
          <w:lang w:val="en-GB"/>
        </w:rPr>
      </w:pPr>
      <w:r w:rsidRPr="00C774E0">
        <w:rPr>
          <w:rFonts w:eastAsiaTheme="majorEastAsia" w:cstheme="minorHAnsi"/>
          <w:b/>
          <w:bCs/>
          <w:color w:val="000000" w:themeColor="text1"/>
          <w:sz w:val="32"/>
          <w:szCs w:val="28"/>
          <w:lang w:val="en-GB"/>
        </w:rPr>
        <w:br w:type="page"/>
      </w:r>
    </w:p>
    <w:p w14:paraId="771A9E53" w14:textId="77777777" w:rsidR="00676AD5" w:rsidRPr="00C774E0" w:rsidRDefault="00676AD5" w:rsidP="00676AD5">
      <w:pPr>
        <w:rPr>
          <w:rFonts w:eastAsiaTheme="majorEastAsia" w:cstheme="minorHAnsi"/>
          <w:b/>
          <w:bCs/>
          <w:color w:val="000000" w:themeColor="text1"/>
          <w:sz w:val="32"/>
          <w:szCs w:val="28"/>
          <w:lang w:val="en-GB"/>
        </w:rPr>
      </w:pPr>
    </w:p>
    <w:sdt>
      <w:sdtPr>
        <w:rPr>
          <w:rFonts w:asciiTheme="minorHAnsi" w:eastAsiaTheme="minorEastAsia" w:hAnsiTheme="minorHAnsi" w:cstheme="minorHAnsi"/>
          <w:color w:val="auto"/>
          <w:sz w:val="20"/>
          <w:szCs w:val="22"/>
          <w:lang w:val="fr-CH" w:eastAsia="ko-KR"/>
        </w:rPr>
        <w:id w:val="-570423577"/>
        <w:docPartObj>
          <w:docPartGallery w:val="Table of Contents"/>
          <w:docPartUnique/>
        </w:docPartObj>
      </w:sdtPr>
      <w:sdtEndPr>
        <w:rPr>
          <w:b/>
          <w:bCs/>
          <w:noProof/>
        </w:rPr>
      </w:sdtEndPr>
      <w:sdtContent>
        <w:p w14:paraId="5338C259" w14:textId="77777777" w:rsidR="00676AD5" w:rsidRPr="00C774E0" w:rsidRDefault="00676AD5" w:rsidP="00676AD5">
          <w:pPr>
            <w:pStyle w:val="TOCHeading"/>
            <w:rPr>
              <w:rFonts w:asciiTheme="minorHAnsi" w:hAnsiTheme="minorHAnsi" w:cstheme="minorHAnsi"/>
            </w:rPr>
          </w:pPr>
          <w:r w:rsidRPr="00C774E0">
            <w:rPr>
              <w:rFonts w:asciiTheme="minorHAnsi" w:hAnsiTheme="minorHAnsi" w:cstheme="minorHAnsi"/>
            </w:rPr>
            <w:t>Contents</w:t>
          </w:r>
        </w:p>
        <w:p w14:paraId="47ECAB51" w14:textId="28510293" w:rsidR="00BD1461" w:rsidRDefault="00676AD5">
          <w:pPr>
            <w:pStyle w:val="TOC1"/>
            <w:rPr>
              <w:noProof/>
              <w:sz w:val="22"/>
              <w:lang w:val="en-GB" w:eastAsia="ja-JP"/>
            </w:rPr>
          </w:pPr>
          <w:r w:rsidRPr="00C774E0">
            <w:rPr>
              <w:rFonts w:cstheme="minorHAnsi"/>
            </w:rPr>
            <w:fldChar w:fldCharType="begin"/>
          </w:r>
          <w:r w:rsidRPr="00C774E0">
            <w:rPr>
              <w:rFonts w:cstheme="minorHAnsi"/>
            </w:rPr>
            <w:instrText xml:space="preserve"> TOC \o "1-3" \h \z \u </w:instrText>
          </w:r>
          <w:r w:rsidRPr="00C774E0">
            <w:rPr>
              <w:rFonts w:cstheme="minorHAnsi"/>
            </w:rPr>
            <w:fldChar w:fldCharType="separate"/>
          </w:r>
          <w:hyperlink w:anchor="_Toc52802439" w:history="1">
            <w:r w:rsidR="00BD1461" w:rsidRPr="00B6773A">
              <w:rPr>
                <w:rStyle w:val="Hyperlink"/>
                <w:rFonts w:cstheme="minorHAnsi"/>
                <w:noProof/>
                <w:lang w:val="en-GB"/>
              </w:rPr>
              <w:t>Disclaimer</w:t>
            </w:r>
            <w:r w:rsidR="00BD1461">
              <w:rPr>
                <w:noProof/>
                <w:webHidden/>
              </w:rPr>
              <w:tab/>
            </w:r>
            <w:r w:rsidR="00BD1461">
              <w:rPr>
                <w:noProof/>
                <w:webHidden/>
              </w:rPr>
              <w:fldChar w:fldCharType="begin"/>
            </w:r>
            <w:r w:rsidR="00BD1461">
              <w:rPr>
                <w:noProof/>
                <w:webHidden/>
              </w:rPr>
              <w:instrText xml:space="preserve"> PAGEREF _Toc52802439 \h </w:instrText>
            </w:r>
            <w:r w:rsidR="00BD1461">
              <w:rPr>
                <w:noProof/>
                <w:webHidden/>
              </w:rPr>
            </w:r>
            <w:r w:rsidR="00BD1461">
              <w:rPr>
                <w:noProof/>
                <w:webHidden/>
              </w:rPr>
              <w:fldChar w:fldCharType="separate"/>
            </w:r>
            <w:r w:rsidR="00BD1461">
              <w:rPr>
                <w:noProof/>
                <w:webHidden/>
              </w:rPr>
              <w:t>0</w:t>
            </w:r>
            <w:r w:rsidR="00BD1461">
              <w:rPr>
                <w:noProof/>
                <w:webHidden/>
              </w:rPr>
              <w:fldChar w:fldCharType="end"/>
            </w:r>
          </w:hyperlink>
        </w:p>
        <w:p w14:paraId="5D750FFA" w14:textId="4C5AF5D8" w:rsidR="00BD1461" w:rsidRDefault="00E762C5">
          <w:pPr>
            <w:pStyle w:val="TOC1"/>
            <w:rPr>
              <w:noProof/>
              <w:sz w:val="22"/>
              <w:lang w:val="en-GB" w:eastAsia="ja-JP"/>
            </w:rPr>
          </w:pPr>
          <w:hyperlink w:anchor="_Toc52802440" w:history="1">
            <w:r w:rsidR="00BD1461" w:rsidRPr="00B6773A">
              <w:rPr>
                <w:rStyle w:val="Hyperlink"/>
                <w:rFonts w:cstheme="minorHAnsi"/>
                <w:noProof/>
                <w:lang w:val="en-GB"/>
              </w:rPr>
              <w:t>Acknowledgements</w:t>
            </w:r>
            <w:r w:rsidR="00BD1461">
              <w:rPr>
                <w:noProof/>
                <w:webHidden/>
              </w:rPr>
              <w:tab/>
            </w:r>
            <w:r w:rsidR="00BD1461">
              <w:rPr>
                <w:noProof/>
                <w:webHidden/>
              </w:rPr>
              <w:fldChar w:fldCharType="begin"/>
            </w:r>
            <w:r w:rsidR="00BD1461">
              <w:rPr>
                <w:noProof/>
                <w:webHidden/>
              </w:rPr>
              <w:instrText xml:space="preserve"> PAGEREF _Toc52802440 \h </w:instrText>
            </w:r>
            <w:r w:rsidR="00BD1461">
              <w:rPr>
                <w:noProof/>
                <w:webHidden/>
              </w:rPr>
            </w:r>
            <w:r w:rsidR="00BD1461">
              <w:rPr>
                <w:noProof/>
                <w:webHidden/>
              </w:rPr>
              <w:fldChar w:fldCharType="separate"/>
            </w:r>
            <w:r w:rsidR="00BD1461">
              <w:rPr>
                <w:noProof/>
                <w:webHidden/>
              </w:rPr>
              <w:t>1</w:t>
            </w:r>
            <w:r w:rsidR="00BD1461">
              <w:rPr>
                <w:noProof/>
                <w:webHidden/>
              </w:rPr>
              <w:fldChar w:fldCharType="end"/>
            </w:r>
          </w:hyperlink>
        </w:p>
        <w:p w14:paraId="6EF2C395" w14:textId="589EA830" w:rsidR="00BD1461" w:rsidRDefault="00E762C5">
          <w:pPr>
            <w:pStyle w:val="TOC1"/>
            <w:tabs>
              <w:tab w:val="left" w:pos="400"/>
            </w:tabs>
            <w:rPr>
              <w:noProof/>
              <w:sz w:val="22"/>
              <w:lang w:val="en-GB" w:eastAsia="ja-JP"/>
            </w:rPr>
          </w:pPr>
          <w:hyperlink w:anchor="_Toc52802441" w:history="1">
            <w:r w:rsidR="00BD1461" w:rsidRPr="00B6773A">
              <w:rPr>
                <w:rStyle w:val="Hyperlink"/>
                <w:rFonts w:cstheme="minorHAnsi"/>
                <w:noProof/>
                <w:lang w:val="en-US"/>
              </w:rPr>
              <w:t>1)</w:t>
            </w:r>
            <w:r w:rsidR="00BD1461">
              <w:rPr>
                <w:noProof/>
                <w:sz w:val="22"/>
                <w:lang w:val="en-GB" w:eastAsia="ja-JP"/>
              </w:rPr>
              <w:tab/>
            </w:r>
            <w:r w:rsidR="00BD1461" w:rsidRPr="00B6773A">
              <w:rPr>
                <w:rStyle w:val="Hyperlink"/>
                <w:rFonts w:cstheme="minorHAnsi"/>
                <w:noProof/>
                <w:lang w:val="en-US"/>
              </w:rPr>
              <w:t>Executive summary</w:t>
            </w:r>
            <w:r w:rsidR="00BD1461">
              <w:rPr>
                <w:noProof/>
                <w:webHidden/>
              </w:rPr>
              <w:tab/>
            </w:r>
            <w:r w:rsidR="00BD1461">
              <w:rPr>
                <w:noProof/>
                <w:webHidden/>
              </w:rPr>
              <w:fldChar w:fldCharType="begin"/>
            </w:r>
            <w:r w:rsidR="00BD1461">
              <w:rPr>
                <w:noProof/>
                <w:webHidden/>
              </w:rPr>
              <w:instrText xml:space="preserve"> PAGEREF _Toc52802441 \h </w:instrText>
            </w:r>
            <w:r w:rsidR="00BD1461">
              <w:rPr>
                <w:noProof/>
                <w:webHidden/>
              </w:rPr>
            </w:r>
            <w:r w:rsidR="00BD1461">
              <w:rPr>
                <w:noProof/>
                <w:webHidden/>
              </w:rPr>
              <w:fldChar w:fldCharType="separate"/>
            </w:r>
            <w:r w:rsidR="00BD1461">
              <w:rPr>
                <w:noProof/>
                <w:webHidden/>
              </w:rPr>
              <w:t>4</w:t>
            </w:r>
            <w:r w:rsidR="00BD1461">
              <w:rPr>
                <w:noProof/>
                <w:webHidden/>
              </w:rPr>
              <w:fldChar w:fldCharType="end"/>
            </w:r>
          </w:hyperlink>
        </w:p>
        <w:p w14:paraId="72461C31" w14:textId="157857F0" w:rsidR="00BD1461" w:rsidRDefault="00E762C5">
          <w:pPr>
            <w:pStyle w:val="TOC2"/>
            <w:rPr>
              <w:noProof/>
              <w:sz w:val="22"/>
              <w:lang w:val="en-GB" w:eastAsia="ja-JP"/>
            </w:rPr>
          </w:pPr>
          <w:hyperlink w:anchor="_Toc52802442" w:history="1">
            <w:r w:rsidR="00BD1461" w:rsidRPr="00B6773A">
              <w:rPr>
                <w:rStyle w:val="Hyperlink"/>
                <w:rFonts w:cstheme="minorHAnsi"/>
                <w:noProof/>
                <w:lang w:val="en-US"/>
              </w:rPr>
              <w:t>Top good practices that can be shared and replicated elsewhere</w:t>
            </w:r>
            <w:r w:rsidR="00BD1461">
              <w:rPr>
                <w:noProof/>
                <w:webHidden/>
              </w:rPr>
              <w:tab/>
            </w:r>
            <w:r w:rsidR="00BD1461">
              <w:rPr>
                <w:noProof/>
                <w:webHidden/>
              </w:rPr>
              <w:fldChar w:fldCharType="begin"/>
            </w:r>
            <w:r w:rsidR="00BD1461">
              <w:rPr>
                <w:noProof/>
                <w:webHidden/>
              </w:rPr>
              <w:instrText xml:space="preserve"> PAGEREF _Toc52802442 \h </w:instrText>
            </w:r>
            <w:r w:rsidR="00BD1461">
              <w:rPr>
                <w:noProof/>
                <w:webHidden/>
              </w:rPr>
            </w:r>
            <w:r w:rsidR="00BD1461">
              <w:rPr>
                <w:noProof/>
                <w:webHidden/>
              </w:rPr>
              <w:fldChar w:fldCharType="separate"/>
            </w:r>
            <w:r w:rsidR="00BD1461">
              <w:rPr>
                <w:noProof/>
                <w:webHidden/>
              </w:rPr>
              <w:t>4</w:t>
            </w:r>
            <w:r w:rsidR="00BD1461">
              <w:rPr>
                <w:noProof/>
                <w:webHidden/>
              </w:rPr>
              <w:fldChar w:fldCharType="end"/>
            </w:r>
          </w:hyperlink>
        </w:p>
        <w:p w14:paraId="06B487C1" w14:textId="7ACDDF00" w:rsidR="00BD1461" w:rsidRDefault="00E762C5">
          <w:pPr>
            <w:pStyle w:val="TOC2"/>
            <w:rPr>
              <w:noProof/>
              <w:sz w:val="22"/>
              <w:lang w:val="en-GB" w:eastAsia="ja-JP"/>
            </w:rPr>
          </w:pPr>
          <w:hyperlink w:anchor="_Toc52802443" w:history="1">
            <w:r w:rsidR="00BD1461" w:rsidRPr="00B6773A">
              <w:rPr>
                <w:rStyle w:val="Hyperlink"/>
                <w:rFonts w:cstheme="minorHAnsi"/>
                <w:noProof/>
                <w:lang w:val="en-US"/>
              </w:rPr>
              <w:t>Top barriers to women’s meaningful participation in UN deployments</w:t>
            </w:r>
            <w:r w:rsidR="00BD1461">
              <w:rPr>
                <w:noProof/>
                <w:webHidden/>
              </w:rPr>
              <w:tab/>
            </w:r>
            <w:r w:rsidR="00BD1461">
              <w:rPr>
                <w:noProof/>
                <w:webHidden/>
              </w:rPr>
              <w:fldChar w:fldCharType="begin"/>
            </w:r>
            <w:r w:rsidR="00BD1461">
              <w:rPr>
                <w:noProof/>
                <w:webHidden/>
              </w:rPr>
              <w:instrText xml:space="preserve"> PAGEREF _Toc52802443 \h </w:instrText>
            </w:r>
            <w:r w:rsidR="00BD1461">
              <w:rPr>
                <w:noProof/>
                <w:webHidden/>
              </w:rPr>
            </w:r>
            <w:r w:rsidR="00BD1461">
              <w:rPr>
                <w:noProof/>
                <w:webHidden/>
              </w:rPr>
              <w:fldChar w:fldCharType="separate"/>
            </w:r>
            <w:r w:rsidR="00BD1461">
              <w:rPr>
                <w:noProof/>
                <w:webHidden/>
              </w:rPr>
              <w:t>4</w:t>
            </w:r>
            <w:r w:rsidR="00BD1461">
              <w:rPr>
                <w:noProof/>
                <w:webHidden/>
              </w:rPr>
              <w:fldChar w:fldCharType="end"/>
            </w:r>
          </w:hyperlink>
        </w:p>
        <w:p w14:paraId="56C8A5A5" w14:textId="679EF3C1" w:rsidR="00BD1461" w:rsidRDefault="00E762C5">
          <w:pPr>
            <w:pStyle w:val="TOC2"/>
            <w:rPr>
              <w:noProof/>
              <w:sz w:val="22"/>
              <w:lang w:val="en-GB" w:eastAsia="ja-JP"/>
            </w:rPr>
          </w:pPr>
          <w:hyperlink w:anchor="_Toc52802444" w:history="1">
            <w:r w:rsidR="00BD1461" w:rsidRPr="00B6773A">
              <w:rPr>
                <w:rStyle w:val="Hyperlink"/>
                <w:rFonts w:cstheme="minorHAnsi"/>
                <w:noProof/>
                <w:lang w:val="en-US"/>
              </w:rPr>
              <w:t>Top recommendations to overcome the barriers</w:t>
            </w:r>
            <w:r w:rsidR="00BD1461">
              <w:rPr>
                <w:noProof/>
                <w:webHidden/>
              </w:rPr>
              <w:tab/>
            </w:r>
            <w:r w:rsidR="00BD1461">
              <w:rPr>
                <w:noProof/>
                <w:webHidden/>
              </w:rPr>
              <w:fldChar w:fldCharType="begin"/>
            </w:r>
            <w:r w:rsidR="00BD1461">
              <w:rPr>
                <w:noProof/>
                <w:webHidden/>
              </w:rPr>
              <w:instrText xml:space="preserve"> PAGEREF _Toc52802444 \h </w:instrText>
            </w:r>
            <w:r w:rsidR="00BD1461">
              <w:rPr>
                <w:noProof/>
                <w:webHidden/>
              </w:rPr>
            </w:r>
            <w:r w:rsidR="00BD1461">
              <w:rPr>
                <w:noProof/>
                <w:webHidden/>
              </w:rPr>
              <w:fldChar w:fldCharType="separate"/>
            </w:r>
            <w:r w:rsidR="00BD1461">
              <w:rPr>
                <w:noProof/>
                <w:webHidden/>
              </w:rPr>
              <w:t>4</w:t>
            </w:r>
            <w:r w:rsidR="00BD1461">
              <w:rPr>
                <w:noProof/>
                <w:webHidden/>
              </w:rPr>
              <w:fldChar w:fldCharType="end"/>
            </w:r>
          </w:hyperlink>
        </w:p>
        <w:p w14:paraId="6A877D0F" w14:textId="4218FE97" w:rsidR="00BD1461" w:rsidRDefault="00E762C5">
          <w:pPr>
            <w:pStyle w:val="TOC1"/>
            <w:tabs>
              <w:tab w:val="left" w:pos="400"/>
            </w:tabs>
            <w:rPr>
              <w:noProof/>
              <w:sz w:val="22"/>
              <w:lang w:val="en-GB" w:eastAsia="ja-JP"/>
            </w:rPr>
          </w:pPr>
          <w:hyperlink w:anchor="_Toc52802445" w:history="1">
            <w:r w:rsidR="00BD1461" w:rsidRPr="00B6773A">
              <w:rPr>
                <w:rStyle w:val="Hyperlink"/>
                <w:rFonts w:cstheme="minorHAnsi"/>
                <w:noProof/>
                <w:lang w:val="en-US"/>
              </w:rPr>
              <w:t>2)</w:t>
            </w:r>
            <w:r w:rsidR="00BD1461">
              <w:rPr>
                <w:noProof/>
                <w:sz w:val="22"/>
                <w:lang w:val="en-GB" w:eastAsia="ja-JP"/>
              </w:rPr>
              <w:tab/>
            </w:r>
            <w:r w:rsidR="00BD1461" w:rsidRPr="00B6773A">
              <w:rPr>
                <w:rStyle w:val="Hyperlink"/>
                <w:rFonts w:cstheme="minorHAnsi"/>
                <w:noProof/>
              </w:rPr>
              <w:t>Introduction</w:t>
            </w:r>
            <w:r w:rsidR="00BD1461">
              <w:rPr>
                <w:noProof/>
                <w:webHidden/>
              </w:rPr>
              <w:tab/>
            </w:r>
            <w:r w:rsidR="00BD1461">
              <w:rPr>
                <w:noProof/>
                <w:webHidden/>
              </w:rPr>
              <w:fldChar w:fldCharType="begin"/>
            </w:r>
            <w:r w:rsidR="00BD1461">
              <w:rPr>
                <w:noProof/>
                <w:webHidden/>
              </w:rPr>
              <w:instrText xml:space="preserve"> PAGEREF _Toc52802445 \h </w:instrText>
            </w:r>
            <w:r w:rsidR="00BD1461">
              <w:rPr>
                <w:noProof/>
                <w:webHidden/>
              </w:rPr>
            </w:r>
            <w:r w:rsidR="00BD1461">
              <w:rPr>
                <w:noProof/>
                <w:webHidden/>
              </w:rPr>
              <w:fldChar w:fldCharType="separate"/>
            </w:r>
            <w:r w:rsidR="00BD1461">
              <w:rPr>
                <w:noProof/>
                <w:webHidden/>
              </w:rPr>
              <w:t>4</w:t>
            </w:r>
            <w:r w:rsidR="00BD1461">
              <w:rPr>
                <w:noProof/>
                <w:webHidden/>
              </w:rPr>
              <w:fldChar w:fldCharType="end"/>
            </w:r>
          </w:hyperlink>
        </w:p>
        <w:p w14:paraId="6AD5ABA5" w14:textId="109F65AA" w:rsidR="00BD1461" w:rsidRDefault="00E762C5">
          <w:pPr>
            <w:pStyle w:val="TOC2"/>
            <w:rPr>
              <w:noProof/>
              <w:sz w:val="22"/>
              <w:lang w:val="en-GB" w:eastAsia="ja-JP"/>
            </w:rPr>
          </w:pPr>
          <w:hyperlink w:anchor="_Toc52802446" w:history="1">
            <w:r w:rsidR="00BD1461" w:rsidRPr="00B6773A">
              <w:rPr>
                <w:rStyle w:val="Hyperlink"/>
                <w:rFonts w:cstheme="minorHAnsi"/>
                <w:noProof/>
                <w:lang w:val="en-US"/>
              </w:rPr>
              <w:t>a)</w:t>
            </w:r>
            <w:r w:rsidR="00BD1461">
              <w:rPr>
                <w:noProof/>
                <w:sz w:val="22"/>
                <w:lang w:val="en-GB" w:eastAsia="ja-JP"/>
              </w:rPr>
              <w:tab/>
            </w:r>
            <w:r w:rsidR="00BD1461" w:rsidRPr="00B6773A">
              <w:rPr>
                <w:rStyle w:val="Hyperlink"/>
                <w:rFonts w:cstheme="minorHAnsi"/>
                <w:noProof/>
              </w:rPr>
              <w:t>Rationale</w:t>
            </w:r>
            <w:r w:rsidR="00BD1461">
              <w:rPr>
                <w:noProof/>
                <w:webHidden/>
              </w:rPr>
              <w:tab/>
            </w:r>
            <w:r w:rsidR="00BD1461">
              <w:rPr>
                <w:noProof/>
                <w:webHidden/>
              </w:rPr>
              <w:fldChar w:fldCharType="begin"/>
            </w:r>
            <w:r w:rsidR="00BD1461">
              <w:rPr>
                <w:noProof/>
                <w:webHidden/>
              </w:rPr>
              <w:instrText xml:space="preserve"> PAGEREF _Toc52802446 \h </w:instrText>
            </w:r>
            <w:r w:rsidR="00BD1461">
              <w:rPr>
                <w:noProof/>
                <w:webHidden/>
              </w:rPr>
            </w:r>
            <w:r w:rsidR="00BD1461">
              <w:rPr>
                <w:noProof/>
                <w:webHidden/>
              </w:rPr>
              <w:fldChar w:fldCharType="separate"/>
            </w:r>
            <w:r w:rsidR="00BD1461">
              <w:rPr>
                <w:noProof/>
                <w:webHidden/>
              </w:rPr>
              <w:t>4</w:t>
            </w:r>
            <w:r w:rsidR="00BD1461">
              <w:rPr>
                <w:noProof/>
                <w:webHidden/>
              </w:rPr>
              <w:fldChar w:fldCharType="end"/>
            </w:r>
          </w:hyperlink>
        </w:p>
        <w:p w14:paraId="2226DB2B" w14:textId="21920750" w:rsidR="00BD1461" w:rsidRDefault="00E762C5">
          <w:pPr>
            <w:pStyle w:val="TOC2"/>
            <w:rPr>
              <w:noProof/>
              <w:sz w:val="22"/>
              <w:lang w:val="en-GB" w:eastAsia="ja-JP"/>
            </w:rPr>
          </w:pPr>
          <w:hyperlink w:anchor="_Toc52802447" w:history="1">
            <w:r w:rsidR="00BD1461" w:rsidRPr="00B6773A">
              <w:rPr>
                <w:rStyle w:val="Hyperlink"/>
                <w:rFonts w:cstheme="minorHAnsi"/>
                <w:noProof/>
                <w:lang w:val="en-GB"/>
              </w:rPr>
              <w:t>b)</w:t>
            </w:r>
            <w:r w:rsidR="00BD1461">
              <w:rPr>
                <w:noProof/>
                <w:sz w:val="22"/>
                <w:lang w:val="en-GB" w:eastAsia="ja-JP"/>
              </w:rPr>
              <w:tab/>
            </w:r>
            <w:r w:rsidR="00BD1461" w:rsidRPr="00B6773A">
              <w:rPr>
                <w:rStyle w:val="Hyperlink"/>
                <w:rFonts w:cstheme="minorHAnsi"/>
                <w:noProof/>
                <w:highlight w:val="yellow"/>
                <w:lang w:val="en-US"/>
              </w:rPr>
              <w:t>Security Institution</w:t>
            </w:r>
            <w:r w:rsidR="00BD1461" w:rsidRPr="00B6773A">
              <w:rPr>
                <w:rStyle w:val="Hyperlink"/>
                <w:rFonts w:cstheme="minorHAnsi"/>
                <w:noProof/>
                <w:lang w:val="en-US"/>
              </w:rPr>
              <w:t xml:space="preserve">: Profile and national </w:t>
            </w:r>
            <w:r w:rsidR="00BD1461" w:rsidRPr="00B6773A">
              <w:rPr>
                <w:rStyle w:val="Hyperlink"/>
                <w:rFonts w:cstheme="minorHAnsi"/>
                <w:noProof/>
                <w:lang w:val="en-GB"/>
              </w:rPr>
              <w:t>characteristics</w:t>
            </w:r>
            <w:r w:rsidR="00BD1461">
              <w:rPr>
                <w:noProof/>
                <w:webHidden/>
              </w:rPr>
              <w:tab/>
            </w:r>
            <w:r w:rsidR="00BD1461">
              <w:rPr>
                <w:noProof/>
                <w:webHidden/>
              </w:rPr>
              <w:fldChar w:fldCharType="begin"/>
            </w:r>
            <w:r w:rsidR="00BD1461">
              <w:rPr>
                <w:noProof/>
                <w:webHidden/>
              </w:rPr>
              <w:instrText xml:space="preserve"> PAGEREF _Toc52802447 \h </w:instrText>
            </w:r>
            <w:r w:rsidR="00BD1461">
              <w:rPr>
                <w:noProof/>
                <w:webHidden/>
              </w:rPr>
            </w:r>
            <w:r w:rsidR="00BD1461">
              <w:rPr>
                <w:noProof/>
                <w:webHidden/>
              </w:rPr>
              <w:fldChar w:fldCharType="separate"/>
            </w:r>
            <w:r w:rsidR="00BD1461">
              <w:rPr>
                <w:noProof/>
                <w:webHidden/>
              </w:rPr>
              <w:t>5</w:t>
            </w:r>
            <w:r w:rsidR="00BD1461">
              <w:rPr>
                <w:noProof/>
                <w:webHidden/>
              </w:rPr>
              <w:fldChar w:fldCharType="end"/>
            </w:r>
          </w:hyperlink>
        </w:p>
        <w:p w14:paraId="47B2CEC5" w14:textId="2B898A3A" w:rsidR="00BD1461" w:rsidRDefault="00E762C5">
          <w:pPr>
            <w:pStyle w:val="TOC2"/>
            <w:rPr>
              <w:noProof/>
              <w:sz w:val="22"/>
              <w:lang w:val="en-GB" w:eastAsia="ja-JP"/>
            </w:rPr>
          </w:pPr>
          <w:hyperlink w:anchor="_Toc52802448" w:history="1">
            <w:r w:rsidR="00BD1461" w:rsidRPr="00B6773A">
              <w:rPr>
                <w:rStyle w:val="Hyperlink"/>
                <w:rFonts w:cstheme="minorHAnsi"/>
                <w:noProof/>
                <w:lang w:val="en-US"/>
              </w:rPr>
              <w:t>c)</w:t>
            </w:r>
            <w:r w:rsidR="00BD1461">
              <w:rPr>
                <w:noProof/>
                <w:sz w:val="22"/>
                <w:lang w:val="en-GB" w:eastAsia="ja-JP"/>
              </w:rPr>
              <w:tab/>
            </w:r>
            <w:r w:rsidR="00BD1461" w:rsidRPr="00B6773A">
              <w:rPr>
                <w:rStyle w:val="Hyperlink"/>
                <w:rFonts w:cstheme="minorHAnsi"/>
                <w:noProof/>
                <w:highlight w:val="yellow"/>
                <w:lang w:val="en-US"/>
              </w:rPr>
              <w:t>Country’</w:t>
            </w:r>
            <w:r w:rsidR="00BD1461" w:rsidRPr="00B6773A">
              <w:rPr>
                <w:rStyle w:val="Hyperlink"/>
                <w:rFonts w:cstheme="minorHAnsi"/>
                <w:noProof/>
                <w:lang w:val="en-US"/>
              </w:rPr>
              <w:t>s contribution to peace operations</w:t>
            </w:r>
            <w:r w:rsidR="00BD1461">
              <w:rPr>
                <w:noProof/>
                <w:webHidden/>
              </w:rPr>
              <w:tab/>
            </w:r>
            <w:r w:rsidR="00BD1461">
              <w:rPr>
                <w:noProof/>
                <w:webHidden/>
              </w:rPr>
              <w:fldChar w:fldCharType="begin"/>
            </w:r>
            <w:r w:rsidR="00BD1461">
              <w:rPr>
                <w:noProof/>
                <w:webHidden/>
              </w:rPr>
              <w:instrText xml:space="preserve"> PAGEREF _Toc52802448 \h </w:instrText>
            </w:r>
            <w:r w:rsidR="00BD1461">
              <w:rPr>
                <w:noProof/>
                <w:webHidden/>
              </w:rPr>
            </w:r>
            <w:r w:rsidR="00BD1461">
              <w:rPr>
                <w:noProof/>
                <w:webHidden/>
              </w:rPr>
              <w:fldChar w:fldCharType="separate"/>
            </w:r>
            <w:r w:rsidR="00BD1461">
              <w:rPr>
                <w:noProof/>
                <w:webHidden/>
              </w:rPr>
              <w:t>5</w:t>
            </w:r>
            <w:r w:rsidR="00BD1461">
              <w:rPr>
                <w:noProof/>
                <w:webHidden/>
              </w:rPr>
              <w:fldChar w:fldCharType="end"/>
            </w:r>
          </w:hyperlink>
        </w:p>
        <w:p w14:paraId="31B346B7" w14:textId="053236B1" w:rsidR="00BD1461" w:rsidRDefault="00E762C5">
          <w:pPr>
            <w:pStyle w:val="TOC1"/>
            <w:rPr>
              <w:noProof/>
              <w:sz w:val="22"/>
              <w:lang w:val="en-GB" w:eastAsia="ja-JP"/>
            </w:rPr>
          </w:pPr>
          <w:hyperlink w:anchor="_Toc52802449" w:history="1">
            <w:r w:rsidR="00BD1461" w:rsidRPr="00B6773A">
              <w:rPr>
                <w:rStyle w:val="Hyperlink"/>
                <w:rFonts w:cstheme="minorHAnsi"/>
                <w:noProof/>
                <w:lang w:val="en-US"/>
              </w:rPr>
              <w:t>3) Methodology</w:t>
            </w:r>
            <w:r w:rsidR="00BD1461">
              <w:rPr>
                <w:noProof/>
                <w:webHidden/>
              </w:rPr>
              <w:tab/>
            </w:r>
            <w:r w:rsidR="00BD1461">
              <w:rPr>
                <w:noProof/>
                <w:webHidden/>
              </w:rPr>
              <w:fldChar w:fldCharType="begin"/>
            </w:r>
            <w:r w:rsidR="00BD1461">
              <w:rPr>
                <w:noProof/>
                <w:webHidden/>
              </w:rPr>
              <w:instrText xml:space="preserve"> PAGEREF _Toc52802449 \h </w:instrText>
            </w:r>
            <w:r w:rsidR="00BD1461">
              <w:rPr>
                <w:noProof/>
                <w:webHidden/>
              </w:rPr>
            </w:r>
            <w:r w:rsidR="00BD1461">
              <w:rPr>
                <w:noProof/>
                <w:webHidden/>
              </w:rPr>
              <w:fldChar w:fldCharType="separate"/>
            </w:r>
            <w:r w:rsidR="00BD1461">
              <w:rPr>
                <w:noProof/>
                <w:webHidden/>
              </w:rPr>
              <w:t>6</w:t>
            </w:r>
            <w:r w:rsidR="00BD1461">
              <w:rPr>
                <w:noProof/>
                <w:webHidden/>
              </w:rPr>
              <w:fldChar w:fldCharType="end"/>
            </w:r>
          </w:hyperlink>
        </w:p>
        <w:p w14:paraId="45ACAA94" w14:textId="50605479" w:rsidR="00BD1461" w:rsidRDefault="00E762C5">
          <w:pPr>
            <w:pStyle w:val="TOC2"/>
            <w:rPr>
              <w:noProof/>
              <w:sz w:val="22"/>
              <w:lang w:val="en-GB" w:eastAsia="ja-JP"/>
            </w:rPr>
          </w:pPr>
          <w:hyperlink w:anchor="_Toc52802450" w:history="1">
            <w:r w:rsidR="00BD1461" w:rsidRPr="00B6773A">
              <w:rPr>
                <w:rStyle w:val="Hyperlink"/>
                <w:rFonts w:cstheme="minorHAnsi"/>
                <w:noProof/>
                <w:lang w:val="en-US"/>
              </w:rPr>
              <w:t xml:space="preserve">a) Overview of the MOWIP </w:t>
            </w:r>
            <w:r w:rsidR="00BD1461" w:rsidRPr="00B6773A">
              <w:rPr>
                <w:rStyle w:val="Hyperlink"/>
                <w:rFonts w:cstheme="minorHAnsi"/>
                <w:noProof/>
                <w:lang w:val="en-GB"/>
              </w:rPr>
              <w:t>assessment</w:t>
            </w:r>
            <w:r w:rsidR="00BD1461" w:rsidRPr="00B6773A">
              <w:rPr>
                <w:rStyle w:val="Hyperlink"/>
                <w:rFonts w:cstheme="minorHAnsi"/>
                <w:noProof/>
                <w:lang w:val="en-US"/>
              </w:rPr>
              <w:t xml:space="preserve"> methodology</w:t>
            </w:r>
            <w:r w:rsidR="00BD1461">
              <w:rPr>
                <w:noProof/>
                <w:webHidden/>
              </w:rPr>
              <w:tab/>
            </w:r>
            <w:r w:rsidR="00BD1461">
              <w:rPr>
                <w:noProof/>
                <w:webHidden/>
              </w:rPr>
              <w:fldChar w:fldCharType="begin"/>
            </w:r>
            <w:r w:rsidR="00BD1461">
              <w:rPr>
                <w:noProof/>
                <w:webHidden/>
              </w:rPr>
              <w:instrText xml:space="preserve"> PAGEREF _Toc52802450 \h </w:instrText>
            </w:r>
            <w:r w:rsidR="00BD1461">
              <w:rPr>
                <w:noProof/>
                <w:webHidden/>
              </w:rPr>
            </w:r>
            <w:r w:rsidR="00BD1461">
              <w:rPr>
                <w:noProof/>
                <w:webHidden/>
              </w:rPr>
              <w:fldChar w:fldCharType="separate"/>
            </w:r>
            <w:r w:rsidR="00BD1461">
              <w:rPr>
                <w:noProof/>
                <w:webHidden/>
              </w:rPr>
              <w:t>6</w:t>
            </w:r>
            <w:r w:rsidR="00BD1461">
              <w:rPr>
                <w:noProof/>
                <w:webHidden/>
              </w:rPr>
              <w:fldChar w:fldCharType="end"/>
            </w:r>
          </w:hyperlink>
        </w:p>
        <w:p w14:paraId="0C18D047" w14:textId="77D1A898" w:rsidR="00BD1461" w:rsidRDefault="00E762C5">
          <w:pPr>
            <w:pStyle w:val="TOC2"/>
            <w:rPr>
              <w:noProof/>
              <w:sz w:val="22"/>
              <w:lang w:val="en-GB" w:eastAsia="ja-JP"/>
            </w:rPr>
          </w:pPr>
          <w:hyperlink w:anchor="_Toc52802451" w:history="1">
            <w:r w:rsidR="00BD1461" w:rsidRPr="00B6773A">
              <w:rPr>
                <w:rStyle w:val="Hyperlink"/>
                <w:rFonts w:cstheme="minorHAnsi"/>
                <w:noProof/>
                <w:highlight w:val="yellow"/>
                <w:lang w:val="en-US"/>
              </w:rPr>
              <w:t>b)</w:t>
            </w:r>
            <w:r w:rsidR="00BD1461">
              <w:rPr>
                <w:noProof/>
                <w:sz w:val="22"/>
                <w:lang w:val="en-GB" w:eastAsia="ja-JP"/>
              </w:rPr>
              <w:tab/>
            </w:r>
            <w:r w:rsidR="00BD1461" w:rsidRPr="00B6773A">
              <w:rPr>
                <w:rStyle w:val="Hyperlink"/>
                <w:rFonts w:cstheme="minorHAnsi"/>
                <w:noProof/>
                <w:highlight w:val="yellow"/>
                <w:lang w:val="en-US"/>
              </w:rPr>
              <w:t>The national research institution</w:t>
            </w:r>
            <w:r w:rsidR="00BD1461">
              <w:rPr>
                <w:noProof/>
                <w:webHidden/>
              </w:rPr>
              <w:tab/>
            </w:r>
            <w:r w:rsidR="00BD1461">
              <w:rPr>
                <w:noProof/>
                <w:webHidden/>
              </w:rPr>
              <w:fldChar w:fldCharType="begin"/>
            </w:r>
            <w:r w:rsidR="00BD1461">
              <w:rPr>
                <w:noProof/>
                <w:webHidden/>
              </w:rPr>
              <w:instrText xml:space="preserve"> PAGEREF _Toc52802451 \h </w:instrText>
            </w:r>
            <w:r w:rsidR="00BD1461">
              <w:rPr>
                <w:noProof/>
                <w:webHidden/>
              </w:rPr>
            </w:r>
            <w:r w:rsidR="00BD1461">
              <w:rPr>
                <w:noProof/>
                <w:webHidden/>
              </w:rPr>
              <w:fldChar w:fldCharType="separate"/>
            </w:r>
            <w:r w:rsidR="00BD1461">
              <w:rPr>
                <w:noProof/>
                <w:webHidden/>
              </w:rPr>
              <w:t>7</w:t>
            </w:r>
            <w:r w:rsidR="00BD1461">
              <w:rPr>
                <w:noProof/>
                <w:webHidden/>
              </w:rPr>
              <w:fldChar w:fldCharType="end"/>
            </w:r>
          </w:hyperlink>
        </w:p>
        <w:p w14:paraId="2EFAE579" w14:textId="32BC8542" w:rsidR="00BD1461" w:rsidRDefault="00E762C5">
          <w:pPr>
            <w:pStyle w:val="TOC2"/>
            <w:rPr>
              <w:noProof/>
              <w:sz w:val="22"/>
              <w:lang w:val="en-GB" w:eastAsia="ja-JP"/>
            </w:rPr>
          </w:pPr>
          <w:hyperlink w:anchor="_Toc52802452" w:history="1">
            <w:r w:rsidR="00BD1461" w:rsidRPr="00B6773A">
              <w:rPr>
                <w:rStyle w:val="Hyperlink"/>
                <w:rFonts w:cstheme="minorHAnsi"/>
                <w:noProof/>
                <w:lang w:val="en-US"/>
              </w:rPr>
              <w:t>c)</w:t>
            </w:r>
            <w:r w:rsidR="00BD1461">
              <w:rPr>
                <w:noProof/>
                <w:sz w:val="22"/>
                <w:lang w:val="en-GB" w:eastAsia="ja-JP"/>
              </w:rPr>
              <w:tab/>
            </w:r>
            <w:r w:rsidR="00BD1461" w:rsidRPr="00B6773A">
              <w:rPr>
                <w:rStyle w:val="Hyperlink"/>
                <w:rFonts w:cstheme="minorHAnsi"/>
                <w:noProof/>
                <w:lang w:val="en-US"/>
              </w:rPr>
              <w:t xml:space="preserve">Implementing the </w:t>
            </w:r>
            <w:r w:rsidR="00BD1461" w:rsidRPr="00B6773A">
              <w:rPr>
                <w:rStyle w:val="Hyperlink"/>
                <w:rFonts w:cstheme="minorHAnsi"/>
                <w:noProof/>
                <w:lang w:val="en-GB"/>
              </w:rPr>
              <w:t>MOWIP</w:t>
            </w:r>
            <w:r w:rsidR="00BD1461" w:rsidRPr="00B6773A">
              <w:rPr>
                <w:rStyle w:val="Hyperlink"/>
                <w:rFonts w:cstheme="minorHAnsi"/>
                <w:noProof/>
                <w:lang w:val="en-US"/>
              </w:rPr>
              <w:t xml:space="preserve"> in the </w:t>
            </w:r>
            <w:r w:rsidR="00BD1461" w:rsidRPr="00B6773A">
              <w:rPr>
                <w:rStyle w:val="Hyperlink"/>
                <w:rFonts w:cstheme="minorHAnsi"/>
                <w:noProof/>
                <w:highlight w:val="yellow"/>
                <w:lang w:val="en-US"/>
              </w:rPr>
              <w:t>security Institution</w:t>
            </w:r>
            <w:r w:rsidR="00BD1461">
              <w:rPr>
                <w:noProof/>
                <w:webHidden/>
              </w:rPr>
              <w:tab/>
            </w:r>
            <w:r w:rsidR="00BD1461">
              <w:rPr>
                <w:noProof/>
                <w:webHidden/>
              </w:rPr>
              <w:fldChar w:fldCharType="begin"/>
            </w:r>
            <w:r w:rsidR="00BD1461">
              <w:rPr>
                <w:noProof/>
                <w:webHidden/>
              </w:rPr>
              <w:instrText xml:space="preserve"> PAGEREF _Toc52802452 \h </w:instrText>
            </w:r>
            <w:r w:rsidR="00BD1461">
              <w:rPr>
                <w:noProof/>
                <w:webHidden/>
              </w:rPr>
            </w:r>
            <w:r w:rsidR="00BD1461">
              <w:rPr>
                <w:noProof/>
                <w:webHidden/>
              </w:rPr>
              <w:fldChar w:fldCharType="separate"/>
            </w:r>
            <w:r w:rsidR="00BD1461">
              <w:rPr>
                <w:noProof/>
                <w:webHidden/>
              </w:rPr>
              <w:t>7</w:t>
            </w:r>
            <w:r w:rsidR="00BD1461">
              <w:rPr>
                <w:noProof/>
                <w:webHidden/>
              </w:rPr>
              <w:fldChar w:fldCharType="end"/>
            </w:r>
          </w:hyperlink>
        </w:p>
        <w:p w14:paraId="6A4216D7" w14:textId="40FE7120" w:rsidR="00BD1461" w:rsidRDefault="00E762C5">
          <w:pPr>
            <w:pStyle w:val="TOC1"/>
            <w:rPr>
              <w:noProof/>
              <w:sz w:val="22"/>
              <w:lang w:val="en-GB" w:eastAsia="ja-JP"/>
            </w:rPr>
          </w:pPr>
          <w:hyperlink w:anchor="_Toc52802453" w:history="1">
            <w:r w:rsidR="00BD1461" w:rsidRPr="00B6773A">
              <w:rPr>
                <w:rStyle w:val="Hyperlink"/>
                <w:rFonts w:cstheme="minorHAnsi"/>
                <w:noProof/>
                <w:lang w:val="en-GB"/>
              </w:rPr>
              <w:t xml:space="preserve">4) The ten issue areas shaping women’s participation in peace operations in the </w:t>
            </w:r>
            <w:r w:rsidR="00BD1461" w:rsidRPr="00B6773A">
              <w:rPr>
                <w:rStyle w:val="Hyperlink"/>
                <w:rFonts w:cstheme="minorHAnsi"/>
                <w:noProof/>
                <w:highlight w:val="yellow"/>
                <w:lang w:val="en-GB"/>
              </w:rPr>
              <w:t>security Institution</w:t>
            </w:r>
            <w:r w:rsidR="00BD1461">
              <w:rPr>
                <w:noProof/>
                <w:webHidden/>
              </w:rPr>
              <w:tab/>
            </w:r>
            <w:r w:rsidR="00BD1461">
              <w:rPr>
                <w:noProof/>
                <w:webHidden/>
              </w:rPr>
              <w:fldChar w:fldCharType="begin"/>
            </w:r>
            <w:r w:rsidR="00BD1461">
              <w:rPr>
                <w:noProof/>
                <w:webHidden/>
              </w:rPr>
              <w:instrText xml:space="preserve"> PAGEREF _Toc52802453 \h </w:instrText>
            </w:r>
            <w:r w:rsidR="00BD1461">
              <w:rPr>
                <w:noProof/>
                <w:webHidden/>
              </w:rPr>
            </w:r>
            <w:r w:rsidR="00BD1461">
              <w:rPr>
                <w:noProof/>
                <w:webHidden/>
              </w:rPr>
              <w:fldChar w:fldCharType="separate"/>
            </w:r>
            <w:r w:rsidR="00BD1461">
              <w:rPr>
                <w:noProof/>
                <w:webHidden/>
              </w:rPr>
              <w:t>7</w:t>
            </w:r>
            <w:r w:rsidR="00BD1461">
              <w:rPr>
                <w:noProof/>
                <w:webHidden/>
              </w:rPr>
              <w:fldChar w:fldCharType="end"/>
            </w:r>
          </w:hyperlink>
        </w:p>
        <w:p w14:paraId="047325AD" w14:textId="13566D98" w:rsidR="00BD1461" w:rsidRDefault="00E762C5">
          <w:pPr>
            <w:pStyle w:val="TOC2"/>
            <w:rPr>
              <w:noProof/>
              <w:sz w:val="22"/>
              <w:lang w:val="en-GB" w:eastAsia="ja-JP"/>
            </w:rPr>
          </w:pPr>
          <w:hyperlink w:anchor="_Toc52802454" w:history="1">
            <w:r w:rsidR="00BD1461" w:rsidRPr="00B6773A">
              <w:rPr>
                <w:rStyle w:val="Hyperlink"/>
                <w:rFonts w:cstheme="minorHAnsi"/>
                <w:noProof/>
                <w:lang w:val="en-GB"/>
              </w:rPr>
              <w:t>Issue area 1: Eligible Pool</w:t>
            </w:r>
            <w:r w:rsidR="00BD1461">
              <w:rPr>
                <w:noProof/>
                <w:webHidden/>
              </w:rPr>
              <w:tab/>
            </w:r>
            <w:r w:rsidR="00BD1461">
              <w:rPr>
                <w:noProof/>
                <w:webHidden/>
              </w:rPr>
              <w:fldChar w:fldCharType="begin"/>
            </w:r>
            <w:r w:rsidR="00BD1461">
              <w:rPr>
                <w:noProof/>
                <w:webHidden/>
              </w:rPr>
              <w:instrText xml:space="preserve"> PAGEREF _Toc52802454 \h </w:instrText>
            </w:r>
            <w:r w:rsidR="00BD1461">
              <w:rPr>
                <w:noProof/>
                <w:webHidden/>
              </w:rPr>
            </w:r>
            <w:r w:rsidR="00BD1461">
              <w:rPr>
                <w:noProof/>
                <w:webHidden/>
              </w:rPr>
              <w:fldChar w:fldCharType="separate"/>
            </w:r>
            <w:r w:rsidR="00BD1461">
              <w:rPr>
                <w:noProof/>
                <w:webHidden/>
              </w:rPr>
              <w:t>8</w:t>
            </w:r>
            <w:r w:rsidR="00BD1461">
              <w:rPr>
                <w:noProof/>
                <w:webHidden/>
              </w:rPr>
              <w:fldChar w:fldCharType="end"/>
            </w:r>
          </w:hyperlink>
        </w:p>
        <w:p w14:paraId="50792315" w14:textId="417BECC8" w:rsidR="00BD1461" w:rsidRDefault="00E762C5">
          <w:pPr>
            <w:pStyle w:val="TOC3"/>
            <w:tabs>
              <w:tab w:val="left" w:pos="880"/>
              <w:tab w:val="right" w:leader="dot" w:pos="9062"/>
            </w:tabs>
            <w:rPr>
              <w:noProof/>
              <w:sz w:val="22"/>
              <w:lang w:val="en-GB" w:eastAsia="ja-JP"/>
            </w:rPr>
          </w:pPr>
          <w:hyperlink w:anchor="_Toc52802455" w:history="1">
            <w:r w:rsidR="00BD1461" w:rsidRPr="00B6773A">
              <w:rPr>
                <w:rStyle w:val="Hyperlink"/>
                <w:rFonts w:cstheme="minorHAnsi"/>
                <w:noProof/>
                <w:lang w:val="en-GB"/>
              </w:rPr>
              <w:t>i.</w:t>
            </w:r>
            <w:r w:rsidR="00BD1461">
              <w:rPr>
                <w:noProof/>
                <w:sz w:val="22"/>
                <w:lang w:val="en-GB" w:eastAsia="ja-JP"/>
              </w:rPr>
              <w:tab/>
            </w:r>
            <w:r w:rsidR="00BD1461" w:rsidRPr="00B6773A">
              <w:rPr>
                <w:rStyle w:val="Hyperlink"/>
                <w:rFonts w:cstheme="minorHAnsi"/>
                <w:noProof/>
                <w:lang w:val="en-GB"/>
              </w:rPr>
              <w:t>Good practices</w:t>
            </w:r>
            <w:r w:rsidR="00BD1461">
              <w:rPr>
                <w:noProof/>
                <w:webHidden/>
              </w:rPr>
              <w:tab/>
            </w:r>
            <w:r w:rsidR="00BD1461">
              <w:rPr>
                <w:noProof/>
                <w:webHidden/>
              </w:rPr>
              <w:fldChar w:fldCharType="begin"/>
            </w:r>
            <w:r w:rsidR="00BD1461">
              <w:rPr>
                <w:noProof/>
                <w:webHidden/>
              </w:rPr>
              <w:instrText xml:space="preserve"> PAGEREF _Toc52802455 \h </w:instrText>
            </w:r>
            <w:r w:rsidR="00BD1461">
              <w:rPr>
                <w:noProof/>
                <w:webHidden/>
              </w:rPr>
            </w:r>
            <w:r w:rsidR="00BD1461">
              <w:rPr>
                <w:noProof/>
                <w:webHidden/>
              </w:rPr>
              <w:fldChar w:fldCharType="separate"/>
            </w:r>
            <w:r w:rsidR="00BD1461">
              <w:rPr>
                <w:noProof/>
                <w:webHidden/>
              </w:rPr>
              <w:t>8</w:t>
            </w:r>
            <w:r w:rsidR="00BD1461">
              <w:rPr>
                <w:noProof/>
                <w:webHidden/>
              </w:rPr>
              <w:fldChar w:fldCharType="end"/>
            </w:r>
          </w:hyperlink>
        </w:p>
        <w:p w14:paraId="5243B02C" w14:textId="29369006" w:rsidR="00BD1461" w:rsidRDefault="00E762C5">
          <w:pPr>
            <w:pStyle w:val="TOC3"/>
            <w:tabs>
              <w:tab w:val="left" w:pos="880"/>
              <w:tab w:val="right" w:leader="dot" w:pos="9062"/>
            </w:tabs>
            <w:rPr>
              <w:noProof/>
              <w:sz w:val="22"/>
              <w:lang w:val="en-GB" w:eastAsia="ja-JP"/>
            </w:rPr>
          </w:pPr>
          <w:hyperlink w:anchor="_Toc52802456" w:history="1">
            <w:r w:rsidR="00BD1461" w:rsidRPr="00B6773A">
              <w:rPr>
                <w:rStyle w:val="Hyperlink"/>
                <w:rFonts w:cstheme="minorHAnsi"/>
                <w:noProof/>
                <w:lang w:val="en-GB"/>
              </w:rPr>
              <w:t>ii.</w:t>
            </w:r>
            <w:r w:rsidR="00BD1461">
              <w:rPr>
                <w:noProof/>
                <w:sz w:val="22"/>
                <w:lang w:val="en-GB" w:eastAsia="ja-JP"/>
              </w:rPr>
              <w:tab/>
            </w:r>
            <w:r w:rsidR="00BD1461" w:rsidRPr="00B6773A">
              <w:rPr>
                <w:rStyle w:val="Hyperlink"/>
                <w:rFonts w:cstheme="minorHAnsi"/>
                <w:noProof/>
                <w:lang w:val="en-GB"/>
              </w:rPr>
              <w:t>Main barriers</w:t>
            </w:r>
            <w:r w:rsidR="00BD1461">
              <w:rPr>
                <w:noProof/>
                <w:webHidden/>
              </w:rPr>
              <w:tab/>
            </w:r>
            <w:r w:rsidR="00BD1461">
              <w:rPr>
                <w:noProof/>
                <w:webHidden/>
              </w:rPr>
              <w:fldChar w:fldCharType="begin"/>
            </w:r>
            <w:r w:rsidR="00BD1461">
              <w:rPr>
                <w:noProof/>
                <w:webHidden/>
              </w:rPr>
              <w:instrText xml:space="preserve"> PAGEREF _Toc52802456 \h </w:instrText>
            </w:r>
            <w:r w:rsidR="00BD1461">
              <w:rPr>
                <w:noProof/>
                <w:webHidden/>
              </w:rPr>
            </w:r>
            <w:r w:rsidR="00BD1461">
              <w:rPr>
                <w:noProof/>
                <w:webHidden/>
              </w:rPr>
              <w:fldChar w:fldCharType="separate"/>
            </w:r>
            <w:r w:rsidR="00BD1461">
              <w:rPr>
                <w:noProof/>
                <w:webHidden/>
              </w:rPr>
              <w:t>9</w:t>
            </w:r>
            <w:r w:rsidR="00BD1461">
              <w:rPr>
                <w:noProof/>
                <w:webHidden/>
              </w:rPr>
              <w:fldChar w:fldCharType="end"/>
            </w:r>
          </w:hyperlink>
        </w:p>
        <w:p w14:paraId="09CA7622" w14:textId="01755459" w:rsidR="00BD1461" w:rsidRDefault="00E762C5">
          <w:pPr>
            <w:pStyle w:val="TOC2"/>
            <w:rPr>
              <w:noProof/>
              <w:sz w:val="22"/>
              <w:lang w:val="en-GB" w:eastAsia="ja-JP"/>
            </w:rPr>
          </w:pPr>
          <w:hyperlink w:anchor="_Toc52802457" w:history="1">
            <w:r w:rsidR="00BD1461" w:rsidRPr="00B6773A">
              <w:rPr>
                <w:rStyle w:val="Hyperlink"/>
                <w:rFonts w:cstheme="minorHAnsi"/>
                <w:noProof/>
                <w:lang w:val="en-GB"/>
              </w:rPr>
              <w:t>Issue area 2: Deployment Criteria</w:t>
            </w:r>
            <w:r w:rsidR="00BD1461">
              <w:rPr>
                <w:noProof/>
                <w:webHidden/>
              </w:rPr>
              <w:tab/>
            </w:r>
            <w:r w:rsidR="00BD1461">
              <w:rPr>
                <w:noProof/>
                <w:webHidden/>
              </w:rPr>
              <w:fldChar w:fldCharType="begin"/>
            </w:r>
            <w:r w:rsidR="00BD1461">
              <w:rPr>
                <w:noProof/>
                <w:webHidden/>
              </w:rPr>
              <w:instrText xml:space="preserve"> PAGEREF _Toc52802457 \h </w:instrText>
            </w:r>
            <w:r w:rsidR="00BD1461">
              <w:rPr>
                <w:noProof/>
                <w:webHidden/>
              </w:rPr>
            </w:r>
            <w:r w:rsidR="00BD1461">
              <w:rPr>
                <w:noProof/>
                <w:webHidden/>
              </w:rPr>
              <w:fldChar w:fldCharType="separate"/>
            </w:r>
            <w:r w:rsidR="00BD1461">
              <w:rPr>
                <w:noProof/>
                <w:webHidden/>
              </w:rPr>
              <w:t>9</w:t>
            </w:r>
            <w:r w:rsidR="00BD1461">
              <w:rPr>
                <w:noProof/>
                <w:webHidden/>
              </w:rPr>
              <w:fldChar w:fldCharType="end"/>
            </w:r>
          </w:hyperlink>
        </w:p>
        <w:p w14:paraId="3722AA47" w14:textId="72CBF5D2" w:rsidR="00BD1461" w:rsidRDefault="00E762C5">
          <w:pPr>
            <w:pStyle w:val="TOC3"/>
            <w:tabs>
              <w:tab w:val="left" w:pos="880"/>
              <w:tab w:val="right" w:leader="dot" w:pos="9062"/>
            </w:tabs>
            <w:rPr>
              <w:noProof/>
              <w:sz w:val="22"/>
              <w:lang w:val="en-GB" w:eastAsia="ja-JP"/>
            </w:rPr>
          </w:pPr>
          <w:hyperlink w:anchor="_Toc52802458" w:history="1">
            <w:r w:rsidR="00BD1461" w:rsidRPr="00B6773A">
              <w:rPr>
                <w:rStyle w:val="Hyperlink"/>
                <w:rFonts w:cstheme="minorHAnsi"/>
                <w:noProof/>
                <w:lang w:val="en-GB"/>
              </w:rPr>
              <w:t>i.</w:t>
            </w:r>
            <w:r w:rsidR="00BD1461">
              <w:rPr>
                <w:noProof/>
                <w:sz w:val="22"/>
                <w:lang w:val="en-GB" w:eastAsia="ja-JP"/>
              </w:rPr>
              <w:tab/>
            </w:r>
            <w:r w:rsidR="00BD1461" w:rsidRPr="00B6773A">
              <w:rPr>
                <w:rStyle w:val="Hyperlink"/>
                <w:rFonts w:cstheme="minorHAnsi"/>
                <w:noProof/>
                <w:lang w:val="en-GB"/>
              </w:rPr>
              <w:t>Good practices</w:t>
            </w:r>
            <w:r w:rsidR="00BD1461">
              <w:rPr>
                <w:noProof/>
                <w:webHidden/>
              </w:rPr>
              <w:tab/>
            </w:r>
            <w:r w:rsidR="00BD1461">
              <w:rPr>
                <w:noProof/>
                <w:webHidden/>
              </w:rPr>
              <w:fldChar w:fldCharType="begin"/>
            </w:r>
            <w:r w:rsidR="00BD1461">
              <w:rPr>
                <w:noProof/>
                <w:webHidden/>
              </w:rPr>
              <w:instrText xml:space="preserve"> PAGEREF _Toc52802458 \h </w:instrText>
            </w:r>
            <w:r w:rsidR="00BD1461">
              <w:rPr>
                <w:noProof/>
                <w:webHidden/>
              </w:rPr>
            </w:r>
            <w:r w:rsidR="00BD1461">
              <w:rPr>
                <w:noProof/>
                <w:webHidden/>
              </w:rPr>
              <w:fldChar w:fldCharType="separate"/>
            </w:r>
            <w:r w:rsidR="00BD1461">
              <w:rPr>
                <w:noProof/>
                <w:webHidden/>
              </w:rPr>
              <w:t>9</w:t>
            </w:r>
            <w:r w:rsidR="00BD1461">
              <w:rPr>
                <w:noProof/>
                <w:webHidden/>
              </w:rPr>
              <w:fldChar w:fldCharType="end"/>
            </w:r>
          </w:hyperlink>
        </w:p>
        <w:p w14:paraId="47EB3AE9" w14:textId="0FC8D138" w:rsidR="00BD1461" w:rsidRDefault="00E762C5">
          <w:pPr>
            <w:pStyle w:val="TOC3"/>
            <w:tabs>
              <w:tab w:val="left" w:pos="880"/>
              <w:tab w:val="right" w:leader="dot" w:pos="9062"/>
            </w:tabs>
            <w:rPr>
              <w:noProof/>
              <w:sz w:val="22"/>
              <w:lang w:val="en-GB" w:eastAsia="ja-JP"/>
            </w:rPr>
          </w:pPr>
          <w:hyperlink w:anchor="_Toc52802459" w:history="1">
            <w:r w:rsidR="00BD1461" w:rsidRPr="00B6773A">
              <w:rPr>
                <w:rStyle w:val="Hyperlink"/>
                <w:rFonts w:cstheme="minorHAnsi"/>
                <w:noProof/>
                <w:lang w:val="en-GB"/>
              </w:rPr>
              <w:t>ii.</w:t>
            </w:r>
            <w:r w:rsidR="00BD1461">
              <w:rPr>
                <w:noProof/>
                <w:sz w:val="22"/>
                <w:lang w:val="en-GB" w:eastAsia="ja-JP"/>
              </w:rPr>
              <w:tab/>
            </w:r>
            <w:r w:rsidR="00BD1461" w:rsidRPr="00B6773A">
              <w:rPr>
                <w:rStyle w:val="Hyperlink"/>
                <w:rFonts w:cstheme="minorHAnsi"/>
                <w:noProof/>
                <w:lang w:val="en-GB"/>
              </w:rPr>
              <w:t>Main barriers</w:t>
            </w:r>
            <w:r w:rsidR="00BD1461">
              <w:rPr>
                <w:noProof/>
                <w:webHidden/>
              </w:rPr>
              <w:tab/>
            </w:r>
            <w:r w:rsidR="00BD1461">
              <w:rPr>
                <w:noProof/>
                <w:webHidden/>
              </w:rPr>
              <w:fldChar w:fldCharType="begin"/>
            </w:r>
            <w:r w:rsidR="00BD1461">
              <w:rPr>
                <w:noProof/>
                <w:webHidden/>
              </w:rPr>
              <w:instrText xml:space="preserve"> PAGEREF _Toc52802459 \h </w:instrText>
            </w:r>
            <w:r w:rsidR="00BD1461">
              <w:rPr>
                <w:noProof/>
                <w:webHidden/>
              </w:rPr>
            </w:r>
            <w:r w:rsidR="00BD1461">
              <w:rPr>
                <w:noProof/>
                <w:webHidden/>
              </w:rPr>
              <w:fldChar w:fldCharType="separate"/>
            </w:r>
            <w:r w:rsidR="00BD1461">
              <w:rPr>
                <w:noProof/>
                <w:webHidden/>
              </w:rPr>
              <w:t>9</w:t>
            </w:r>
            <w:r w:rsidR="00BD1461">
              <w:rPr>
                <w:noProof/>
                <w:webHidden/>
              </w:rPr>
              <w:fldChar w:fldCharType="end"/>
            </w:r>
          </w:hyperlink>
        </w:p>
        <w:p w14:paraId="263FE3AC" w14:textId="1F5194C0" w:rsidR="00BD1461" w:rsidRDefault="00E762C5">
          <w:pPr>
            <w:pStyle w:val="TOC2"/>
            <w:rPr>
              <w:noProof/>
              <w:sz w:val="22"/>
              <w:lang w:val="en-GB" w:eastAsia="ja-JP"/>
            </w:rPr>
          </w:pPr>
          <w:hyperlink w:anchor="_Toc52802460" w:history="1">
            <w:r w:rsidR="00BD1461" w:rsidRPr="00B6773A">
              <w:rPr>
                <w:rStyle w:val="Hyperlink"/>
                <w:rFonts w:cstheme="minorHAnsi"/>
                <w:noProof/>
                <w:lang w:val="en-GB"/>
              </w:rPr>
              <w:t>Issue area 3: Deployment Selection</w:t>
            </w:r>
            <w:r w:rsidR="00BD1461">
              <w:rPr>
                <w:noProof/>
                <w:webHidden/>
              </w:rPr>
              <w:tab/>
            </w:r>
            <w:r w:rsidR="00BD1461">
              <w:rPr>
                <w:noProof/>
                <w:webHidden/>
              </w:rPr>
              <w:fldChar w:fldCharType="begin"/>
            </w:r>
            <w:r w:rsidR="00BD1461">
              <w:rPr>
                <w:noProof/>
                <w:webHidden/>
              </w:rPr>
              <w:instrText xml:space="preserve"> PAGEREF _Toc52802460 \h </w:instrText>
            </w:r>
            <w:r w:rsidR="00BD1461">
              <w:rPr>
                <w:noProof/>
                <w:webHidden/>
              </w:rPr>
            </w:r>
            <w:r w:rsidR="00BD1461">
              <w:rPr>
                <w:noProof/>
                <w:webHidden/>
              </w:rPr>
              <w:fldChar w:fldCharType="separate"/>
            </w:r>
            <w:r w:rsidR="00BD1461">
              <w:rPr>
                <w:noProof/>
                <w:webHidden/>
              </w:rPr>
              <w:t>9</w:t>
            </w:r>
            <w:r w:rsidR="00BD1461">
              <w:rPr>
                <w:noProof/>
                <w:webHidden/>
              </w:rPr>
              <w:fldChar w:fldCharType="end"/>
            </w:r>
          </w:hyperlink>
        </w:p>
        <w:p w14:paraId="7C0E0DF4" w14:textId="0626C573" w:rsidR="00BD1461" w:rsidRDefault="00E762C5">
          <w:pPr>
            <w:pStyle w:val="TOC3"/>
            <w:tabs>
              <w:tab w:val="left" w:pos="880"/>
              <w:tab w:val="right" w:leader="dot" w:pos="9062"/>
            </w:tabs>
            <w:rPr>
              <w:noProof/>
              <w:sz w:val="22"/>
              <w:lang w:val="en-GB" w:eastAsia="ja-JP"/>
            </w:rPr>
          </w:pPr>
          <w:hyperlink w:anchor="_Toc52802461" w:history="1">
            <w:r w:rsidR="00BD1461" w:rsidRPr="00B6773A">
              <w:rPr>
                <w:rStyle w:val="Hyperlink"/>
                <w:rFonts w:cstheme="minorHAnsi"/>
                <w:noProof/>
                <w:lang w:val="en-GB"/>
              </w:rPr>
              <w:t>i.</w:t>
            </w:r>
            <w:r w:rsidR="00BD1461">
              <w:rPr>
                <w:noProof/>
                <w:sz w:val="22"/>
                <w:lang w:val="en-GB" w:eastAsia="ja-JP"/>
              </w:rPr>
              <w:tab/>
            </w:r>
            <w:r w:rsidR="00BD1461" w:rsidRPr="00B6773A">
              <w:rPr>
                <w:rStyle w:val="Hyperlink"/>
                <w:rFonts w:cstheme="minorHAnsi"/>
                <w:noProof/>
                <w:lang w:val="en-GB"/>
              </w:rPr>
              <w:t>Good practices</w:t>
            </w:r>
            <w:r w:rsidR="00BD1461">
              <w:rPr>
                <w:noProof/>
                <w:webHidden/>
              </w:rPr>
              <w:tab/>
            </w:r>
            <w:r w:rsidR="00BD1461">
              <w:rPr>
                <w:noProof/>
                <w:webHidden/>
              </w:rPr>
              <w:fldChar w:fldCharType="begin"/>
            </w:r>
            <w:r w:rsidR="00BD1461">
              <w:rPr>
                <w:noProof/>
                <w:webHidden/>
              </w:rPr>
              <w:instrText xml:space="preserve"> PAGEREF _Toc52802461 \h </w:instrText>
            </w:r>
            <w:r w:rsidR="00BD1461">
              <w:rPr>
                <w:noProof/>
                <w:webHidden/>
              </w:rPr>
            </w:r>
            <w:r w:rsidR="00BD1461">
              <w:rPr>
                <w:noProof/>
                <w:webHidden/>
              </w:rPr>
              <w:fldChar w:fldCharType="separate"/>
            </w:r>
            <w:r w:rsidR="00BD1461">
              <w:rPr>
                <w:noProof/>
                <w:webHidden/>
              </w:rPr>
              <w:t>9</w:t>
            </w:r>
            <w:r w:rsidR="00BD1461">
              <w:rPr>
                <w:noProof/>
                <w:webHidden/>
              </w:rPr>
              <w:fldChar w:fldCharType="end"/>
            </w:r>
          </w:hyperlink>
        </w:p>
        <w:p w14:paraId="423A4CFD" w14:textId="76A5B89A" w:rsidR="00BD1461" w:rsidRDefault="00E762C5">
          <w:pPr>
            <w:pStyle w:val="TOC3"/>
            <w:tabs>
              <w:tab w:val="left" w:pos="880"/>
              <w:tab w:val="right" w:leader="dot" w:pos="9062"/>
            </w:tabs>
            <w:rPr>
              <w:noProof/>
              <w:sz w:val="22"/>
              <w:lang w:val="en-GB" w:eastAsia="ja-JP"/>
            </w:rPr>
          </w:pPr>
          <w:hyperlink w:anchor="_Toc52802462" w:history="1">
            <w:r w:rsidR="00BD1461" w:rsidRPr="00B6773A">
              <w:rPr>
                <w:rStyle w:val="Hyperlink"/>
                <w:rFonts w:cstheme="minorHAnsi"/>
                <w:noProof/>
                <w:lang w:val="en-GB"/>
              </w:rPr>
              <w:t>ii.</w:t>
            </w:r>
            <w:r w:rsidR="00BD1461">
              <w:rPr>
                <w:noProof/>
                <w:sz w:val="22"/>
                <w:lang w:val="en-GB" w:eastAsia="ja-JP"/>
              </w:rPr>
              <w:tab/>
            </w:r>
            <w:r w:rsidR="00BD1461" w:rsidRPr="00B6773A">
              <w:rPr>
                <w:rStyle w:val="Hyperlink"/>
                <w:rFonts w:cstheme="minorHAnsi"/>
                <w:noProof/>
                <w:lang w:val="en-GB"/>
              </w:rPr>
              <w:t>Main barriers</w:t>
            </w:r>
            <w:r w:rsidR="00BD1461">
              <w:rPr>
                <w:noProof/>
                <w:webHidden/>
              </w:rPr>
              <w:tab/>
            </w:r>
            <w:r w:rsidR="00BD1461">
              <w:rPr>
                <w:noProof/>
                <w:webHidden/>
              </w:rPr>
              <w:fldChar w:fldCharType="begin"/>
            </w:r>
            <w:r w:rsidR="00BD1461">
              <w:rPr>
                <w:noProof/>
                <w:webHidden/>
              </w:rPr>
              <w:instrText xml:space="preserve"> PAGEREF _Toc52802462 \h </w:instrText>
            </w:r>
            <w:r w:rsidR="00BD1461">
              <w:rPr>
                <w:noProof/>
                <w:webHidden/>
              </w:rPr>
            </w:r>
            <w:r w:rsidR="00BD1461">
              <w:rPr>
                <w:noProof/>
                <w:webHidden/>
              </w:rPr>
              <w:fldChar w:fldCharType="separate"/>
            </w:r>
            <w:r w:rsidR="00BD1461">
              <w:rPr>
                <w:noProof/>
                <w:webHidden/>
              </w:rPr>
              <w:t>9</w:t>
            </w:r>
            <w:r w:rsidR="00BD1461">
              <w:rPr>
                <w:noProof/>
                <w:webHidden/>
              </w:rPr>
              <w:fldChar w:fldCharType="end"/>
            </w:r>
          </w:hyperlink>
        </w:p>
        <w:p w14:paraId="51A86FC8" w14:textId="7E046D64" w:rsidR="00BD1461" w:rsidRDefault="00E762C5">
          <w:pPr>
            <w:pStyle w:val="TOC2"/>
            <w:rPr>
              <w:noProof/>
              <w:sz w:val="22"/>
              <w:lang w:val="en-GB" w:eastAsia="ja-JP"/>
            </w:rPr>
          </w:pPr>
          <w:hyperlink w:anchor="_Toc52802463" w:history="1">
            <w:r w:rsidR="00BD1461" w:rsidRPr="00B6773A">
              <w:rPr>
                <w:rStyle w:val="Hyperlink"/>
                <w:rFonts w:cstheme="minorHAnsi"/>
                <w:noProof/>
                <w:lang w:val="en-GB"/>
              </w:rPr>
              <w:t>Issue area 4: Household Constraints</w:t>
            </w:r>
            <w:r w:rsidR="00BD1461">
              <w:rPr>
                <w:noProof/>
                <w:webHidden/>
              </w:rPr>
              <w:tab/>
            </w:r>
            <w:r w:rsidR="00BD1461">
              <w:rPr>
                <w:noProof/>
                <w:webHidden/>
              </w:rPr>
              <w:fldChar w:fldCharType="begin"/>
            </w:r>
            <w:r w:rsidR="00BD1461">
              <w:rPr>
                <w:noProof/>
                <w:webHidden/>
              </w:rPr>
              <w:instrText xml:space="preserve"> PAGEREF _Toc52802463 \h </w:instrText>
            </w:r>
            <w:r w:rsidR="00BD1461">
              <w:rPr>
                <w:noProof/>
                <w:webHidden/>
              </w:rPr>
            </w:r>
            <w:r w:rsidR="00BD1461">
              <w:rPr>
                <w:noProof/>
                <w:webHidden/>
              </w:rPr>
              <w:fldChar w:fldCharType="separate"/>
            </w:r>
            <w:r w:rsidR="00BD1461">
              <w:rPr>
                <w:noProof/>
                <w:webHidden/>
              </w:rPr>
              <w:t>9</w:t>
            </w:r>
            <w:r w:rsidR="00BD1461">
              <w:rPr>
                <w:noProof/>
                <w:webHidden/>
              </w:rPr>
              <w:fldChar w:fldCharType="end"/>
            </w:r>
          </w:hyperlink>
        </w:p>
        <w:p w14:paraId="45D53EBF" w14:textId="4A70E154" w:rsidR="00BD1461" w:rsidRDefault="00E762C5">
          <w:pPr>
            <w:pStyle w:val="TOC3"/>
            <w:tabs>
              <w:tab w:val="left" w:pos="880"/>
              <w:tab w:val="right" w:leader="dot" w:pos="9062"/>
            </w:tabs>
            <w:rPr>
              <w:noProof/>
              <w:sz w:val="22"/>
              <w:lang w:val="en-GB" w:eastAsia="ja-JP"/>
            </w:rPr>
          </w:pPr>
          <w:hyperlink w:anchor="_Toc52802464" w:history="1">
            <w:r w:rsidR="00BD1461" w:rsidRPr="00B6773A">
              <w:rPr>
                <w:rStyle w:val="Hyperlink"/>
                <w:rFonts w:cstheme="minorHAnsi"/>
                <w:noProof/>
                <w:lang w:val="en-GB"/>
              </w:rPr>
              <w:t>i.</w:t>
            </w:r>
            <w:r w:rsidR="00BD1461">
              <w:rPr>
                <w:noProof/>
                <w:sz w:val="22"/>
                <w:lang w:val="en-GB" w:eastAsia="ja-JP"/>
              </w:rPr>
              <w:tab/>
            </w:r>
            <w:r w:rsidR="00BD1461" w:rsidRPr="00B6773A">
              <w:rPr>
                <w:rStyle w:val="Hyperlink"/>
                <w:rFonts w:cstheme="minorHAnsi"/>
                <w:noProof/>
                <w:lang w:val="en-GB"/>
              </w:rPr>
              <w:t>Good practices</w:t>
            </w:r>
            <w:r w:rsidR="00BD1461">
              <w:rPr>
                <w:noProof/>
                <w:webHidden/>
              </w:rPr>
              <w:tab/>
            </w:r>
            <w:r w:rsidR="00BD1461">
              <w:rPr>
                <w:noProof/>
                <w:webHidden/>
              </w:rPr>
              <w:fldChar w:fldCharType="begin"/>
            </w:r>
            <w:r w:rsidR="00BD1461">
              <w:rPr>
                <w:noProof/>
                <w:webHidden/>
              </w:rPr>
              <w:instrText xml:space="preserve"> PAGEREF _Toc52802464 \h </w:instrText>
            </w:r>
            <w:r w:rsidR="00BD1461">
              <w:rPr>
                <w:noProof/>
                <w:webHidden/>
              </w:rPr>
            </w:r>
            <w:r w:rsidR="00BD1461">
              <w:rPr>
                <w:noProof/>
                <w:webHidden/>
              </w:rPr>
              <w:fldChar w:fldCharType="separate"/>
            </w:r>
            <w:r w:rsidR="00BD1461">
              <w:rPr>
                <w:noProof/>
                <w:webHidden/>
              </w:rPr>
              <w:t>9</w:t>
            </w:r>
            <w:r w:rsidR="00BD1461">
              <w:rPr>
                <w:noProof/>
                <w:webHidden/>
              </w:rPr>
              <w:fldChar w:fldCharType="end"/>
            </w:r>
          </w:hyperlink>
        </w:p>
        <w:p w14:paraId="20D4FF3A" w14:textId="28216964" w:rsidR="00BD1461" w:rsidRDefault="00E762C5">
          <w:pPr>
            <w:pStyle w:val="TOC3"/>
            <w:tabs>
              <w:tab w:val="left" w:pos="880"/>
              <w:tab w:val="right" w:leader="dot" w:pos="9062"/>
            </w:tabs>
            <w:rPr>
              <w:noProof/>
              <w:sz w:val="22"/>
              <w:lang w:val="en-GB" w:eastAsia="ja-JP"/>
            </w:rPr>
          </w:pPr>
          <w:hyperlink w:anchor="_Toc52802465" w:history="1">
            <w:r w:rsidR="00BD1461" w:rsidRPr="00B6773A">
              <w:rPr>
                <w:rStyle w:val="Hyperlink"/>
                <w:rFonts w:cstheme="minorHAnsi"/>
                <w:noProof/>
                <w:lang w:val="en-GB"/>
              </w:rPr>
              <w:t>ii.</w:t>
            </w:r>
            <w:r w:rsidR="00BD1461">
              <w:rPr>
                <w:noProof/>
                <w:sz w:val="22"/>
                <w:lang w:val="en-GB" w:eastAsia="ja-JP"/>
              </w:rPr>
              <w:tab/>
            </w:r>
            <w:r w:rsidR="00BD1461" w:rsidRPr="00B6773A">
              <w:rPr>
                <w:rStyle w:val="Hyperlink"/>
                <w:rFonts w:cstheme="minorHAnsi"/>
                <w:noProof/>
                <w:lang w:val="en-GB"/>
              </w:rPr>
              <w:t>Main barriers</w:t>
            </w:r>
            <w:r w:rsidR="00BD1461">
              <w:rPr>
                <w:noProof/>
                <w:webHidden/>
              </w:rPr>
              <w:tab/>
            </w:r>
            <w:r w:rsidR="00BD1461">
              <w:rPr>
                <w:noProof/>
                <w:webHidden/>
              </w:rPr>
              <w:fldChar w:fldCharType="begin"/>
            </w:r>
            <w:r w:rsidR="00BD1461">
              <w:rPr>
                <w:noProof/>
                <w:webHidden/>
              </w:rPr>
              <w:instrText xml:space="preserve"> PAGEREF _Toc52802465 \h </w:instrText>
            </w:r>
            <w:r w:rsidR="00BD1461">
              <w:rPr>
                <w:noProof/>
                <w:webHidden/>
              </w:rPr>
            </w:r>
            <w:r w:rsidR="00BD1461">
              <w:rPr>
                <w:noProof/>
                <w:webHidden/>
              </w:rPr>
              <w:fldChar w:fldCharType="separate"/>
            </w:r>
            <w:r w:rsidR="00BD1461">
              <w:rPr>
                <w:noProof/>
                <w:webHidden/>
              </w:rPr>
              <w:t>10</w:t>
            </w:r>
            <w:r w:rsidR="00BD1461">
              <w:rPr>
                <w:noProof/>
                <w:webHidden/>
              </w:rPr>
              <w:fldChar w:fldCharType="end"/>
            </w:r>
          </w:hyperlink>
        </w:p>
        <w:p w14:paraId="265025BE" w14:textId="0933ED9F" w:rsidR="00BD1461" w:rsidRDefault="00E762C5">
          <w:pPr>
            <w:pStyle w:val="TOC2"/>
            <w:rPr>
              <w:noProof/>
              <w:sz w:val="22"/>
              <w:lang w:val="en-GB" w:eastAsia="ja-JP"/>
            </w:rPr>
          </w:pPr>
          <w:hyperlink w:anchor="_Toc52802466" w:history="1">
            <w:r w:rsidR="00BD1461" w:rsidRPr="00B6773A">
              <w:rPr>
                <w:rStyle w:val="Hyperlink"/>
                <w:rFonts w:cstheme="minorHAnsi"/>
                <w:noProof/>
                <w:lang w:val="en-GB"/>
              </w:rPr>
              <w:t>Bari</w:t>
            </w:r>
            <w:r w:rsidR="00BD1461">
              <w:rPr>
                <w:noProof/>
                <w:webHidden/>
              </w:rPr>
              <w:tab/>
            </w:r>
            <w:r w:rsidR="00BD1461">
              <w:rPr>
                <w:noProof/>
                <w:webHidden/>
              </w:rPr>
              <w:fldChar w:fldCharType="begin"/>
            </w:r>
            <w:r w:rsidR="00BD1461">
              <w:rPr>
                <w:noProof/>
                <w:webHidden/>
              </w:rPr>
              <w:instrText xml:space="preserve"> PAGEREF _Toc52802466 \h </w:instrText>
            </w:r>
            <w:r w:rsidR="00BD1461">
              <w:rPr>
                <w:noProof/>
                <w:webHidden/>
              </w:rPr>
            </w:r>
            <w:r w:rsidR="00BD1461">
              <w:rPr>
                <w:noProof/>
                <w:webHidden/>
              </w:rPr>
              <w:fldChar w:fldCharType="separate"/>
            </w:r>
            <w:r w:rsidR="00BD1461">
              <w:rPr>
                <w:noProof/>
                <w:webHidden/>
              </w:rPr>
              <w:t>10</w:t>
            </w:r>
            <w:r w:rsidR="00BD1461">
              <w:rPr>
                <w:noProof/>
                <w:webHidden/>
              </w:rPr>
              <w:fldChar w:fldCharType="end"/>
            </w:r>
          </w:hyperlink>
        </w:p>
        <w:p w14:paraId="6BC4C369" w14:textId="1F04831E" w:rsidR="00BD1461" w:rsidRDefault="00E762C5">
          <w:pPr>
            <w:pStyle w:val="TOC3"/>
            <w:tabs>
              <w:tab w:val="left" w:pos="880"/>
              <w:tab w:val="right" w:leader="dot" w:pos="9062"/>
            </w:tabs>
            <w:rPr>
              <w:noProof/>
              <w:sz w:val="22"/>
              <w:lang w:val="en-GB" w:eastAsia="ja-JP"/>
            </w:rPr>
          </w:pPr>
          <w:hyperlink w:anchor="_Toc52802467" w:history="1">
            <w:r w:rsidR="00BD1461" w:rsidRPr="00B6773A">
              <w:rPr>
                <w:rStyle w:val="Hyperlink"/>
                <w:rFonts w:cstheme="minorHAnsi"/>
                <w:noProof/>
                <w:lang w:val="en-GB"/>
              </w:rPr>
              <w:t>i.</w:t>
            </w:r>
            <w:r w:rsidR="00BD1461">
              <w:rPr>
                <w:noProof/>
                <w:sz w:val="22"/>
                <w:lang w:val="en-GB" w:eastAsia="ja-JP"/>
              </w:rPr>
              <w:tab/>
            </w:r>
            <w:r w:rsidR="00BD1461" w:rsidRPr="00B6773A">
              <w:rPr>
                <w:rStyle w:val="Hyperlink"/>
                <w:rFonts w:cstheme="minorHAnsi"/>
                <w:noProof/>
                <w:lang w:val="en-GB"/>
              </w:rPr>
              <w:t>Good practices</w:t>
            </w:r>
            <w:r w:rsidR="00BD1461">
              <w:rPr>
                <w:noProof/>
                <w:webHidden/>
              </w:rPr>
              <w:tab/>
            </w:r>
            <w:r w:rsidR="00BD1461">
              <w:rPr>
                <w:noProof/>
                <w:webHidden/>
              </w:rPr>
              <w:fldChar w:fldCharType="begin"/>
            </w:r>
            <w:r w:rsidR="00BD1461">
              <w:rPr>
                <w:noProof/>
                <w:webHidden/>
              </w:rPr>
              <w:instrText xml:space="preserve"> PAGEREF _Toc52802467 \h </w:instrText>
            </w:r>
            <w:r w:rsidR="00BD1461">
              <w:rPr>
                <w:noProof/>
                <w:webHidden/>
              </w:rPr>
            </w:r>
            <w:r w:rsidR="00BD1461">
              <w:rPr>
                <w:noProof/>
                <w:webHidden/>
              </w:rPr>
              <w:fldChar w:fldCharType="separate"/>
            </w:r>
            <w:r w:rsidR="00BD1461">
              <w:rPr>
                <w:noProof/>
                <w:webHidden/>
              </w:rPr>
              <w:t>10</w:t>
            </w:r>
            <w:r w:rsidR="00BD1461">
              <w:rPr>
                <w:noProof/>
                <w:webHidden/>
              </w:rPr>
              <w:fldChar w:fldCharType="end"/>
            </w:r>
          </w:hyperlink>
        </w:p>
        <w:p w14:paraId="768987BB" w14:textId="30D5E8F7" w:rsidR="00BD1461" w:rsidRDefault="00E762C5">
          <w:pPr>
            <w:pStyle w:val="TOC3"/>
            <w:tabs>
              <w:tab w:val="left" w:pos="880"/>
              <w:tab w:val="right" w:leader="dot" w:pos="9062"/>
            </w:tabs>
            <w:rPr>
              <w:noProof/>
              <w:sz w:val="22"/>
              <w:lang w:val="en-GB" w:eastAsia="ja-JP"/>
            </w:rPr>
          </w:pPr>
          <w:hyperlink w:anchor="_Toc52802468" w:history="1">
            <w:r w:rsidR="00BD1461" w:rsidRPr="00B6773A">
              <w:rPr>
                <w:rStyle w:val="Hyperlink"/>
                <w:rFonts w:cstheme="minorHAnsi"/>
                <w:noProof/>
                <w:lang w:val="en-GB"/>
              </w:rPr>
              <w:t>ii.</w:t>
            </w:r>
            <w:r w:rsidR="00BD1461">
              <w:rPr>
                <w:noProof/>
                <w:sz w:val="22"/>
                <w:lang w:val="en-GB" w:eastAsia="ja-JP"/>
              </w:rPr>
              <w:tab/>
            </w:r>
            <w:r w:rsidR="00BD1461" w:rsidRPr="00B6773A">
              <w:rPr>
                <w:rStyle w:val="Hyperlink"/>
                <w:rFonts w:cstheme="minorHAnsi"/>
                <w:noProof/>
                <w:lang w:val="en-GB"/>
              </w:rPr>
              <w:t>Main barriers</w:t>
            </w:r>
            <w:r w:rsidR="00BD1461">
              <w:rPr>
                <w:noProof/>
                <w:webHidden/>
              </w:rPr>
              <w:tab/>
            </w:r>
            <w:r w:rsidR="00BD1461">
              <w:rPr>
                <w:noProof/>
                <w:webHidden/>
              </w:rPr>
              <w:fldChar w:fldCharType="begin"/>
            </w:r>
            <w:r w:rsidR="00BD1461">
              <w:rPr>
                <w:noProof/>
                <w:webHidden/>
              </w:rPr>
              <w:instrText xml:space="preserve"> PAGEREF _Toc52802468 \h </w:instrText>
            </w:r>
            <w:r w:rsidR="00BD1461">
              <w:rPr>
                <w:noProof/>
                <w:webHidden/>
              </w:rPr>
            </w:r>
            <w:r w:rsidR="00BD1461">
              <w:rPr>
                <w:noProof/>
                <w:webHidden/>
              </w:rPr>
              <w:fldChar w:fldCharType="separate"/>
            </w:r>
            <w:r w:rsidR="00BD1461">
              <w:rPr>
                <w:noProof/>
                <w:webHidden/>
              </w:rPr>
              <w:t>10</w:t>
            </w:r>
            <w:r w:rsidR="00BD1461">
              <w:rPr>
                <w:noProof/>
                <w:webHidden/>
              </w:rPr>
              <w:fldChar w:fldCharType="end"/>
            </w:r>
          </w:hyperlink>
        </w:p>
        <w:p w14:paraId="1529030D" w14:textId="680EBFA3" w:rsidR="00BD1461" w:rsidRDefault="00E762C5">
          <w:pPr>
            <w:pStyle w:val="TOC2"/>
            <w:rPr>
              <w:noProof/>
              <w:sz w:val="22"/>
              <w:lang w:val="en-GB" w:eastAsia="ja-JP"/>
            </w:rPr>
          </w:pPr>
          <w:hyperlink w:anchor="_Toc52802469" w:history="1">
            <w:r w:rsidR="00BD1461" w:rsidRPr="00B6773A">
              <w:rPr>
                <w:rStyle w:val="Hyperlink"/>
                <w:rFonts w:cstheme="minorHAnsi"/>
                <w:noProof/>
                <w:lang w:val="en-GB"/>
              </w:rPr>
              <w:t>Issue area 6: Peace Operations Experiences</w:t>
            </w:r>
            <w:r w:rsidR="00BD1461">
              <w:rPr>
                <w:noProof/>
                <w:webHidden/>
              </w:rPr>
              <w:tab/>
            </w:r>
            <w:r w:rsidR="00BD1461">
              <w:rPr>
                <w:noProof/>
                <w:webHidden/>
              </w:rPr>
              <w:fldChar w:fldCharType="begin"/>
            </w:r>
            <w:r w:rsidR="00BD1461">
              <w:rPr>
                <w:noProof/>
                <w:webHidden/>
              </w:rPr>
              <w:instrText xml:space="preserve"> PAGEREF _Toc52802469 \h </w:instrText>
            </w:r>
            <w:r w:rsidR="00BD1461">
              <w:rPr>
                <w:noProof/>
                <w:webHidden/>
              </w:rPr>
            </w:r>
            <w:r w:rsidR="00BD1461">
              <w:rPr>
                <w:noProof/>
                <w:webHidden/>
              </w:rPr>
              <w:fldChar w:fldCharType="separate"/>
            </w:r>
            <w:r w:rsidR="00BD1461">
              <w:rPr>
                <w:noProof/>
                <w:webHidden/>
              </w:rPr>
              <w:t>10</w:t>
            </w:r>
            <w:r w:rsidR="00BD1461">
              <w:rPr>
                <w:noProof/>
                <w:webHidden/>
              </w:rPr>
              <w:fldChar w:fldCharType="end"/>
            </w:r>
          </w:hyperlink>
        </w:p>
        <w:p w14:paraId="6166D5C6" w14:textId="26AB694C" w:rsidR="00BD1461" w:rsidRDefault="00E762C5">
          <w:pPr>
            <w:pStyle w:val="TOC3"/>
            <w:tabs>
              <w:tab w:val="left" w:pos="880"/>
              <w:tab w:val="right" w:leader="dot" w:pos="9062"/>
            </w:tabs>
            <w:rPr>
              <w:noProof/>
              <w:sz w:val="22"/>
              <w:lang w:val="en-GB" w:eastAsia="ja-JP"/>
            </w:rPr>
          </w:pPr>
          <w:hyperlink w:anchor="_Toc52802470" w:history="1">
            <w:r w:rsidR="00BD1461" w:rsidRPr="00B6773A">
              <w:rPr>
                <w:rStyle w:val="Hyperlink"/>
                <w:rFonts w:cstheme="minorHAnsi"/>
                <w:noProof/>
                <w:lang w:val="en-GB"/>
              </w:rPr>
              <w:t>i.</w:t>
            </w:r>
            <w:r w:rsidR="00BD1461">
              <w:rPr>
                <w:noProof/>
                <w:sz w:val="22"/>
                <w:lang w:val="en-GB" w:eastAsia="ja-JP"/>
              </w:rPr>
              <w:tab/>
            </w:r>
            <w:r w:rsidR="00BD1461" w:rsidRPr="00B6773A">
              <w:rPr>
                <w:rStyle w:val="Hyperlink"/>
                <w:rFonts w:cstheme="minorHAnsi"/>
                <w:noProof/>
                <w:lang w:val="en-GB"/>
              </w:rPr>
              <w:t>Good practices</w:t>
            </w:r>
            <w:r w:rsidR="00BD1461">
              <w:rPr>
                <w:noProof/>
                <w:webHidden/>
              </w:rPr>
              <w:tab/>
            </w:r>
            <w:r w:rsidR="00BD1461">
              <w:rPr>
                <w:noProof/>
                <w:webHidden/>
              </w:rPr>
              <w:fldChar w:fldCharType="begin"/>
            </w:r>
            <w:r w:rsidR="00BD1461">
              <w:rPr>
                <w:noProof/>
                <w:webHidden/>
              </w:rPr>
              <w:instrText xml:space="preserve"> PAGEREF _Toc52802470 \h </w:instrText>
            </w:r>
            <w:r w:rsidR="00BD1461">
              <w:rPr>
                <w:noProof/>
                <w:webHidden/>
              </w:rPr>
            </w:r>
            <w:r w:rsidR="00BD1461">
              <w:rPr>
                <w:noProof/>
                <w:webHidden/>
              </w:rPr>
              <w:fldChar w:fldCharType="separate"/>
            </w:r>
            <w:r w:rsidR="00BD1461">
              <w:rPr>
                <w:noProof/>
                <w:webHidden/>
              </w:rPr>
              <w:t>10</w:t>
            </w:r>
            <w:r w:rsidR="00BD1461">
              <w:rPr>
                <w:noProof/>
                <w:webHidden/>
              </w:rPr>
              <w:fldChar w:fldCharType="end"/>
            </w:r>
          </w:hyperlink>
        </w:p>
        <w:p w14:paraId="4123F4C8" w14:textId="4481A566" w:rsidR="00BD1461" w:rsidRDefault="00E762C5">
          <w:pPr>
            <w:pStyle w:val="TOC3"/>
            <w:tabs>
              <w:tab w:val="left" w:pos="880"/>
              <w:tab w:val="right" w:leader="dot" w:pos="9062"/>
            </w:tabs>
            <w:rPr>
              <w:noProof/>
              <w:sz w:val="22"/>
              <w:lang w:val="en-GB" w:eastAsia="ja-JP"/>
            </w:rPr>
          </w:pPr>
          <w:hyperlink w:anchor="_Toc52802471" w:history="1">
            <w:r w:rsidR="00BD1461" w:rsidRPr="00B6773A">
              <w:rPr>
                <w:rStyle w:val="Hyperlink"/>
                <w:rFonts w:cstheme="minorHAnsi"/>
                <w:noProof/>
                <w:lang w:val="en-GB"/>
              </w:rPr>
              <w:t>ii.</w:t>
            </w:r>
            <w:r w:rsidR="00BD1461">
              <w:rPr>
                <w:noProof/>
                <w:sz w:val="22"/>
                <w:lang w:val="en-GB" w:eastAsia="ja-JP"/>
              </w:rPr>
              <w:tab/>
            </w:r>
            <w:r w:rsidR="00BD1461" w:rsidRPr="00B6773A">
              <w:rPr>
                <w:rStyle w:val="Hyperlink"/>
                <w:rFonts w:cstheme="minorHAnsi"/>
                <w:noProof/>
                <w:lang w:val="en-GB"/>
              </w:rPr>
              <w:t>Main barriers</w:t>
            </w:r>
            <w:r w:rsidR="00BD1461">
              <w:rPr>
                <w:noProof/>
                <w:webHidden/>
              </w:rPr>
              <w:tab/>
            </w:r>
            <w:r w:rsidR="00BD1461">
              <w:rPr>
                <w:noProof/>
                <w:webHidden/>
              </w:rPr>
              <w:fldChar w:fldCharType="begin"/>
            </w:r>
            <w:r w:rsidR="00BD1461">
              <w:rPr>
                <w:noProof/>
                <w:webHidden/>
              </w:rPr>
              <w:instrText xml:space="preserve"> PAGEREF _Toc52802471 \h </w:instrText>
            </w:r>
            <w:r w:rsidR="00BD1461">
              <w:rPr>
                <w:noProof/>
                <w:webHidden/>
              </w:rPr>
            </w:r>
            <w:r w:rsidR="00BD1461">
              <w:rPr>
                <w:noProof/>
                <w:webHidden/>
              </w:rPr>
              <w:fldChar w:fldCharType="separate"/>
            </w:r>
            <w:r w:rsidR="00BD1461">
              <w:rPr>
                <w:noProof/>
                <w:webHidden/>
              </w:rPr>
              <w:t>10</w:t>
            </w:r>
            <w:r w:rsidR="00BD1461">
              <w:rPr>
                <w:noProof/>
                <w:webHidden/>
              </w:rPr>
              <w:fldChar w:fldCharType="end"/>
            </w:r>
          </w:hyperlink>
        </w:p>
        <w:p w14:paraId="1B726D0F" w14:textId="260B15DA" w:rsidR="00BD1461" w:rsidRDefault="00E762C5">
          <w:pPr>
            <w:pStyle w:val="TOC2"/>
            <w:rPr>
              <w:noProof/>
              <w:sz w:val="22"/>
              <w:lang w:val="en-GB" w:eastAsia="ja-JP"/>
            </w:rPr>
          </w:pPr>
          <w:hyperlink w:anchor="_Toc52802472" w:history="1">
            <w:r w:rsidR="00BD1461" w:rsidRPr="00B6773A">
              <w:rPr>
                <w:rStyle w:val="Hyperlink"/>
                <w:rFonts w:cstheme="minorHAnsi"/>
                <w:noProof/>
                <w:lang w:val="en-GB"/>
              </w:rPr>
              <w:t>Issue area 7: Career Value</w:t>
            </w:r>
            <w:r w:rsidR="00BD1461">
              <w:rPr>
                <w:noProof/>
                <w:webHidden/>
              </w:rPr>
              <w:tab/>
            </w:r>
            <w:r w:rsidR="00BD1461">
              <w:rPr>
                <w:noProof/>
                <w:webHidden/>
              </w:rPr>
              <w:fldChar w:fldCharType="begin"/>
            </w:r>
            <w:r w:rsidR="00BD1461">
              <w:rPr>
                <w:noProof/>
                <w:webHidden/>
              </w:rPr>
              <w:instrText xml:space="preserve"> PAGEREF _Toc52802472 \h </w:instrText>
            </w:r>
            <w:r w:rsidR="00BD1461">
              <w:rPr>
                <w:noProof/>
                <w:webHidden/>
              </w:rPr>
            </w:r>
            <w:r w:rsidR="00BD1461">
              <w:rPr>
                <w:noProof/>
                <w:webHidden/>
              </w:rPr>
              <w:fldChar w:fldCharType="separate"/>
            </w:r>
            <w:r w:rsidR="00BD1461">
              <w:rPr>
                <w:noProof/>
                <w:webHidden/>
              </w:rPr>
              <w:t>10</w:t>
            </w:r>
            <w:r w:rsidR="00BD1461">
              <w:rPr>
                <w:noProof/>
                <w:webHidden/>
              </w:rPr>
              <w:fldChar w:fldCharType="end"/>
            </w:r>
          </w:hyperlink>
        </w:p>
        <w:p w14:paraId="0FCE881B" w14:textId="1F0DB10E" w:rsidR="00BD1461" w:rsidRDefault="00E762C5">
          <w:pPr>
            <w:pStyle w:val="TOC3"/>
            <w:tabs>
              <w:tab w:val="left" w:pos="880"/>
              <w:tab w:val="right" w:leader="dot" w:pos="9062"/>
            </w:tabs>
            <w:rPr>
              <w:noProof/>
              <w:sz w:val="22"/>
              <w:lang w:val="en-GB" w:eastAsia="ja-JP"/>
            </w:rPr>
          </w:pPr>
          <w:hyperlink w:anchor="_Toc52802473" w:history="1">
            <w:r w:rsidR="00BD1461" w:rsidRPr="00B6773A">
              <w:rPr>
                <w:rStyle w:val="Hyperlink"/>
                <w:rFonts w:cstheme="minorHAnsi"/>
                <w:noProof/>
                <w:lang w:val="en-GB"/>
              </w:rPr>
              <w:t>i.</w:t>
            </w:r>
            <w:r w:rsidR="00BD1461">
              <w:rPr>
                <w:noProof/>
                <w:sz w:val="22"/>
                <w:lang w:val="en-GB" w:eastAsia="ja-JP"/>
              </w:rPr>
              <w:tab/>
            </w:r>
            <w:r w:rsidR="00BD1461" w:rsidRPr="00B6773A">
              <w:rPr>
                <w:rStyle w:val="Hyperlink"/>
                <w:rFonts w:cstheme="minorHAnsi"/>
                <w:noProof/>
                <w:lang w:val="en-GB"/>
              </w:rPr>
              <w:t>Good practices</w:t>
            </w:r>
            <w:r w:rsidR="00BD1461">
              <w:rPr>
                <w:noProof/>
                <w:webHidden/>
              </w:rPr>
              <w:tab/>
            </w:r>
            <w:r w:rsidR="00BD1461">
              <w:rPr>
                <w:noProof/>
                <w:webHidden/>
              </w:rPr>
              <w:fldChar w:fldCharType="begin"/>
            </w:r>
            <w:r w:rsidR="00BD1461">
              <w:rPr>
                <w:noProof/>
                <w:webHidden/>
              </w:rPr>
              <w:instrText xml:space="preserve"> PAGEREF _Toc52802473 \h </w:instrText>
            </w:r>
            <w:r w:rsidR="00BD1461">
              <w:rPr>
                <w:noProof/>
                <w:webHidden/>
              </w:rPr>
            </w:r>
            <w:r w:rsidR="00BD1461">
              <w:rPr>
                <w:noProof/>
                <w:webHidden/>
              </w:rPr>
              <w:fldChar w:fldCharType="separate"/>
            </w:r>
            <w:r w:rsidR="00BD1461">
              <w:rPr>
                <w:noProof/>
                <w:webHidden/>
              </w:rPr>
              <w:t>11</w:t>
            </w:r>
            <w:r w:rsidR="00BD1461">
              <w:rPr>
                <w:noProof/>
                <w:webHidden/>
              </w:rPr>
              <w:fldChar w:fldCharType="end"/>
            </w:r>
          </w:hyperlink>
        </w:p>
        <w:p w14:paraId="01483B5F" w14:textId="106F31F3" w:rsidR="00BD1461" w:rsidRDefault="00E762C5">
          <w:pPr>
            <w:pStyle w:val="TOC3"/>
            <w:tabs>
              <w:tab w:val="left" w:pos="880"/>
              <w:tab w:val="right" w:leader="dot" w:pos="9062"/>
            </w:tabs>
            <w:rPr>
              <w:noProof/>
              <w:sz w:val="22"/>
              <w:lang w:val="en-GB" w:eastAsia="ja-JP"/>
            </w:rPr>
          </w:pPr>
          <w:hyperlink w:anchor="_Toc52802474" w:history="1">
            <w:r w:rsidR="00BD1461" w:rsidRPr="00B6773A">
              <w:rPr>
                <w:rStyle w:val="Hyperlink"/>
                <w:rFonts w:cstheme="minorHAnsi"/>
                <w:noProof/>
                <w:lang w:val="en-GB"/>
              </w:rPr>
              <w:t>ii.</w:t>
            </w:r>
            <w:r w:rsidR="00BD1461">
              <w:rPr>
                <w:noProof/>
                <w:sz w:val="22"/>
                <w:lang w:val="en-GB" w:eastAsia="ja-JP"/>
              </w:rPr>
              <w:tab/>
            </w:r>
            <w:r w:rsidR="00BD1461" w:rsidRPr="00B6773A">
              <w:rPr>
                <w:rStyle w:val="Hyperlink"/>
                <w:rFonts w:cstheme="minorHAnsi"/>
                <w:noProof/>
                <w:lang w:val="en-GB"/>
              </w:rPr>
              <w:t>Main barriers</w:t>
            </w:r>
            <w:r w:rsidR="00BD1461">
              <w:rPr>
                <w:noProof/>
                <w:webHidden/>
              </w:rPr>
              <w:tab/>
            </w:r>
            <w:r w:rsidR="00BD1461">
              <w:rPr>
                <w:noProof/>
                <w:webHidden/>
              </w:rPr>
              <w:fldChar w:fldCharType="begin"/>
            </w:r>
            <w:r w:rsidR="00BD1461">
              <w:rPr>
                <w:noProof/>
                <w:webHidden/>
              </w:rPr>
              <w:instrText xml:space="preserve"> PAGEREF _Toc52802474 \h </w:instrText>
            </w:r>
            <w:r w:rsidR="00BD1461">
              <w:rPr>
                <w:noProof/>
                <w:webHidden/>
              </w:rPr>
            </w:r>
            <w:r w:rsidR="00BD1461">
              <w:rPr>
                <w:noProof/>
                <w:webHidden/>
              </w:rPr>
              <w:fldChar w:fldCharType="separate"/>
            </w:r>
            <w:r w:rsidR="00BD1461">
              <w:rPr>
                <w:noProof/>
                <w:webHidden/>
              </w:rPr>
              <w:t>11</w:t>
            </w:r>
            <w:r w:rsidR="00BD1461">
              <w:rPr>
                <w:noProof/>
                <w:webHidden/>
              </w:rPr>
              <w:fldChar w:fldCharType="end"/>
            </w:r>
          </w:hyperlink>
        </w:p>
        <w:p w14:paraId="4B1A4A88" w14:textId="78F43C0B" w:rsidR="00BD1461" w:rsidRDefault="00E762C5">
          <w:pPr>
            <w:pStyle w:val="TOC2"/>
            <w:rPr>
              <w:noProof/>
              <w:sz w:val="22"/>
              <w:lang w:val="en-GB" w:eastAsia="ja-JP"/>
            </w:rPr>
          </w:pPr>
          <w:hyperlink w:anchor="_Toc52802475" w:history="1">
            <w:r w:rsidR="00BD1461" w:rsidRPr="00B6773A">
              <w:rPr>
                <w:rStyle w:val="Hyperlink"/>
                <w:rFonts w:cstheme="minorHAnsi"/>
                <w:noProof/>
                <w:lang w:val="en-GB"/>
              </w:rPr>
              <w:t>Issue area 8: Top down leadership</w:t>
            </w:r>
            <w:r w:rsidR="00BD1461">
              <w:rPr>
                <w:noProof/>
                <w:webHidden/>
              </w:rPr>
              <w:tab/>
            </w:r>
            <w:r w:rsidR="00BD1461">
              <w:rPr>
                <w:noProof/>
                <w:webHidden/>
              </w:rPr>
              <w:fldChar w:fldCharType="begin"/>
            </w:r>
            <w:r w:rsidR="00BD1461">
              <w:rPr>
                <w:noProof/>
                <w:webHidden/>
              </w:rPr>
              <w:instrText xml:space="preserve"> PAGEREF _Toc52802475 \h </w:instrText>
            </w:r>
            <w:r w:rsidR="00BD1461">
              <w:rPr>
                <w:noProof/>
                <w:webHidden/>
              </w:rPr>
            </w:r>
            <w:r w:rsidR="00BD1461">
              <w:rPr>
                <w:noProof/>
                <w:webHidden/>
              </w:rPr>
              <w:fldChar w:fldCharType="separate"/>
            </w:r>
            <w:r w:rsidR="00BD1461">
              <w:rPr>
                <w:noProof/>
                <w:webHidden/>
              </w:rPr>
              <w:t>11</w:t>
            </w:r>
            <w:r w:rsidR="00BD1461">
              <w:rPr>
                <w:noProof/>
                <w:webHidden/>
              </w:rPr>
              <w:fldChar w:fldCharType="end"/>
            </w:r>
          </w:hyperlink>
        </w:p>
        <w:p w14:paraId="4AAA24E4" w14:textId="7DE5D9FE" w:rsidR="00BD1461" w:rsidRDefault="00E762C5">
          <w:pPr>
            <w:pStyle w:val="TOC3"/>
            <w:tabs>
              <w:tab w:val="left" w:pos="880"/>
              <w:tab w:val="right" w:leader="dot" w:pos="9062"/>
            </w:tabs>
            <w:rPr>
              <w:noProof/>
              <w:sz w:val="22"/>
              <w:lang w:val="en-GB" w:eastAsia="ja-JP"/>
            </w:rPr>
          </w:pPr>
          <w:hyperlink w:anchor="_Toc52802476" w:history="1">
            <w:r w:rsidR="00BD1461" w:rsidRPr="00B6773A">
              <w:rPr>
                <w:rStyle w:val="Hyperlink"/>
                <w:rFonts w:cstheme="minorHAnsi"/>
                <w:noProof/>
                <w:lang w:val="en-GB"/>
              </w:rPr>
              <w:t>i.</w:t>
            </w:r>
            <w:r w:rsidR="00BD1461">
              <w:rPr>
                <w:noProof/>
                <w:sz w:val="22"/>
                <w:lang w:val="en-GB" w:eastAsia="ja-JP"/>
              </w:rPr>
              <w:tab/>
            </w:r>
            <w:r w:rsidR="00BD1461" w:rsidRPr="00B6773A">
              <w:rPr>
                <w:rStyle w:val="Hyperlink"/>
                <w:rFonts w:cstheme="minorHAnsi"/>
                <w:noProof/>
                <w:lang w:val="en-GB"/>
              </w:rPr>
              <w:t>Good practices</w:t>
            </w:r>
            <w:r w:rsidR="00BD1461">
              <w:rPr>
                <w:noProof/>
                <w:webHidden/>
              </w:rPr>
              <w:tab/>
            </w:r>
            <w:r w:rsidR="00BD1461">
              <w:rPr>
                <w:noProof/>
                <w:webHidden/>
              </w:rPr>
              <w:fldChar w:fldCharType="begin"/>
            </w:r>
            <w:r w:rsidR="00BD1461">
              <w:rPr>
                <w:noProof/>
                <w:webHidden/>
              </w:rPr>
              <w:instrText xml:space="preserve"> PAGEREF _Toc52802476 \h </w:instrText>
            </w:r>
            <w:r w:rsidR="00BD1461">
              <w:rPr>
                <w:noProof/>
                <w:webHidden/>
              </w:rPr>
            </w:r>
            <w:r w:rsidR="00BD1461">
              <w:rPr>
                <w:noProof/>
                <w:webHidden/>
              </w:rPr>
              <w:fldChar w:fldCharType="separate"/>
            </w:r>
            <w:r w:rsidR="00BD1461">
              <w:rPr>
                <w:noProof/>
                <w:webHidden/>
              </w:rPr>
              <w:t>11</w:t>
            </w:r>
            <w:r w:rsidR="00BD1461">
              <w:rPr>
                <w:noProof/>
                <w:webHidden/>
              </w:rPr>
              <w:fldChar w:fldCharType="end"/>
            </w:r>
          </w:hyperlink>
        </w:p>
        <w:p w14:paraId="7C5609D4" w14:textId="56D66C84" w:rsidR="00BD1461" w:rsidRDefault="00E762C5">
          <w:pPr>
            <w:pStyle w:val="TOC3"/>
            <w:tabs>
              <w:tab w:val="left" w:pos="880"/>
              <w:tab w:val="right" w:leader="dot" w:pos="9062"/>
            </w:tabs>
            <w:rPr>
              <w:noProof/>
              <w:sz w:val="22"/>
              <w:lang w:val="en-GB" w:eastAsia="ja-JP"/>
            </w:rPr>
          </w:pPr>
          <w:hyperlink w:anchor="_Toc52802477" w:history="1">
            <w:r w:rsidR="00BD1461" w:rsidRPr="00B6773A">
              <w:rPr>
                <w:rStyle w:val="Hyperlink"/>
                <w:rFonts w:cstheme="minorHAnsi"/>
                <w:noProof/>
                <w:lang w:val="en-GB"/>
              </w:rPr>
              <w:t>ii.</w:t>
            </w:r>
            <w:r w:rsidR="00BD1461">
              <w:rPr>
                <w:noProof/>
                <w:sz w:val="22"/>
                <w:lang w:val="en-GB" w:eastAsia="ja-JP"/>
              </w:rPr>
              <w:tab/>
            </w:r>
            <w:r w:rsidR="00BD1461" w:rsidRPr="00B6773A">
              <w:rPr>
                <w:rStyle w:val="Hyperlink"/>
                <w:rFonts w:cstheme="minorHAnsi"/>
                <w:noProof/>
                <w:lang w:val="en-GB"/>
              </w:rPr>
              <w:t>Main barriers</w:t>
            </w:r>
            <w:r w:rsidR="00BD1461">
              <w:rPr>
                <w:noProof/>
                <w:webHidden/>
              </w:rPr>
              <w:tab/>
            </w:r>
            <w:r w:rsidR="00BD1461">
              <w:rPr>
                <w:noProof/>
                <w:webHidden/>
              </w:rPr>
              <w:fldChar w:fldCharType="begin"/>
            </w:r>
            <w:r w:rsidR="00BD1461">
              <w:rPr>
                <w:noProof/>
                <w:webHidden/>
              </w:rPr>
              <w:instrText xml:space="preserve"> PAGEREF _Toc52802477 \h </w:instrText>
            </w:r>
            <w:r w:rsidR="00BD1461">
              <w:rPr>
                <w:noProof/>
                <w:webHidden/>
              </w:rPr>
            </w:r>
            <w:r w:rsidR="00BD1461">
              <w:rPr>
                <w:noProof/>
                <w:webHidden/>
              </w:rPr>
              <w:fldChar w:fldCharType="separate"/>
            </w:r>
            <w:r w:rsidR="00BD1461">
              <w:rPr>
                <w:noProof/>
                <w:webHidden/>
              </w:rPr>
              <w:t>11</w:t>
            </w:r>
            <w:r w:rsidR="00BD1461">
              <w:rPr>
                <w:noProof/>
                <w:webHidden/>
              </w:rPr>
              <w:fldChar w:fldCharType="end"/>
            </w:r>
          </w:hyperlink>
        </w:p>
        <w:p w14:paraId="0BC40367" w14:textId="369AFB2E" w:rsidR="00BD1461" w:rsidRDefault="00E762C5">
          <w:pPr>
            <w:pStyle w:val="TOC2"/>
            <w:rPr>
              <w:noProof/>
              <w:sz w:val="22"/>
              <w:lang w:val="en-GB" w:eastAsia="ja-JP"/>
            </w:rPr>
          </w:pPr>
          <w:hyperlink w:anchor="_Toc52802478" w:history="1">
            <w:r w:rsidR="00BD1461" w:rsidRPr="00B6773A">
              <w:rPr>
                <w:rStyle w:val="Hyperlink"/>
                <w:rFonts w:cstheme="minorHAnsi"/>
                <w:noProof/>
                <w:lang w:val="en-GB"/>
              </w:rPr>
              <w:t>Issue area 9: Gender roles</w:t>
            </w:r>
            <w:r w:rsidR="00BD1461">
              <w:rPr>
                <w:noProof/>
                <w:webHidden/>
              </w:rPr>
              <w:tab/>
            </w:r>
            <w:r w:rsidR="00BD1461">
              <w:rPr>
                <w:noProof/>
                <w:webHidden/>
              </w:rPr>
              <w:fldChar w:fldCharType="begin"/>
            </w:r>
            <w:r w:rsidR="00BD1461">
              <w:rPr>
                <w:noProof/>
                <w:webHidden/>
              </w:rPr>
              <w:instrText xml:space="preserve"> PAGEREF _Toc52802478 \h </w:instrText>
            </w:r>
            <w:r w:rsidR="00BD1461">
              <w:rPr>
                <w:noProof/>
                <w:webHidden/>
              </w:rPr>
            </w:r>
            <w:r w:rsidR="00BD1461">
              <w:rPr>
                <w:noProof/>
                <w:webHidden/>
              </w:rPr>
              <w:fldChar w:fldCharType="separate"/>
            </w:r>
            <w:r w:rsidR="00BD1461">
              <w:rPr>
                <w:noProof/>
                <w:webHidden/>
              </w:rPr>
              <w:t>11</w:t>
            </w:r>
            <w:r w:rsidR="00BD1461">
              <w:rPr>
                <w:noProof/>
                <w:webHidden/>
              </w:rPr>
              <w:fldChar w:fldCharType="end"/>
            </w:r>
          </w:hyperlink>
        </w:p>
        <w:p w14:paraId="79C343C8" w14:textId="5A0FA7CB" w:rsidR="00BD1461" w:rsidRDefault="00E762C5">
          <w:pPr>
            <w:pStyle w:val="TOC3"/>
            <w:tabs>
              <w:tab w:val="left" w:pos="880"/>
              <w:tab w:val="right" w:leader="dot" w:pos="9062"/>
            </w:tabs>
            <w:rPr>
              <w:noProof/>
              <w:sz w:val="22"/>
              <w:lang w:val="en-GB" w:eastAsia="ja-JP"/>
            </w:rPr>
          </w:pPr>
          <w:hyperlink w:anchor="_Toc52802479" w:history="1">
            <w:r w:rsidR="00BD1461" w:rsidRPr="00B6773A">
              <w:rPr>
                <w:rStyle w:val="Hyperlink"/>
                <w:rFonts w:cstheme="minorHAnsi"/>
                <w:noProof/>
                <w:lang w:val="en-GB"/>
              </w:rPr>
              <w:t>i.</w:t>
            </w:r>
            <w:r w:rsidR="00BD1461">
              <w:rPr>
                <w:noProof/>
                <w:sz w:val="22"/>
                <w:lang w:val="en-GB" w:eastAsia="ja-JP"/>
              </w:rPr>
              <w:tab/>
            </w:r>
            <w:r w:rsidR="00BD1461" w:rsidRPr="00B6773A">
              <w:rPr>
                <w:rStyle w:val="Hyperlink"/>
                <w:rFonts w:cstheme="minorHAnsi"/>
                <w:noProof/>
                <w:lang w:val="en-GB"/>
              </w:rPr>
              <w:t>Good practices</w:t>
            </w:r>
            <w:r w:rsidR="00BD1461">
              <w:rPr>
                <w:noProof/>
                <w:webHidden/>
              </w:rPr>
              <w:tab/>
            </w:r>
            <w:r w:rsidR="00BD1461">
              <w:rPr>
                <w:noProof/>
                <w:webHidden/>
              </w:rPr>
              <w:fldChar w:fldCharType="begin"/>
            </w:r>
            <w:r w:rsidR="00BD1461">
              <w:rPr>
                <w:noProof/>
                <w:webHidden/>
              </w:rPr>
              <w:instrText xml:space="preserve"> PAGEREF _Toc52802479 \h </w:instrText>
            </w:r>
            <w:r w:rsidR="00BD1461">
              <w:rPr>
                <w:noProof/>
                <w:webHidden/>
              </w:rPr>
            </w:r>
            <w:r w:rsidR="00BD1461">
              <w:rPr>
                <w:noProof/>
                <w:webHidden/>
              </w:rPr>
              <w:fldChar w:fldCharType="separate"/>
            </w:r>
            <w:r w:rsidR="00BD1461">
              <w:rPr>
                <w:noProof/>
                <w:webHidden/>
              </w:rPr>
              <w:t>11</w:t>
            </w:r>
            <w:r w:rsidR="00BD1461">
              <w:rPr>
                <w:noProof/>
                <w:webHidden/>
              </w:rPr>
              <w:fldChar w:fldCharType="end"/>
            </w:r>
          </w:hyperlink>
        </w:p>
        <w:p w14:paraId="530C46CB" w14:textId="0C05B5B0" w:rsidR="00BD1461" w:rsidRDefault="00E762C5">
          <w:pPr>
            <w:pStyle w:val="TOC3"/>
            <w:tabs>
              <w:tab w:val="left" w:pos="880"/>
              <w:tab w:val="right" w:leader="dot" w:pos="9062"/>
            </w:tabs>
            <w:rPr>
              <w:noProof/>
              <w:sz w:val="22"/>
              <w:lang w:val="en-GB" w:eastAsia="ja-JP"/>
            </w:rPr>
          </w:pPr>
          <w:hyperlink w:anchor="_Toc52802480" w:history="1">
            <w:r w:rsidR="00BD1461" w:rsidRPr="00B6773A">
              <w:rPr>
                <w:rStyle w:val="Hyperlink"/>
                <w:rFonts w:cstheme="minorHAnsi"/>
                <w:noProof/>
                <w:lang w:val="en-GB"/>
              </w:rPr>
              <w:t>ii.</w:t>
            </w:r>
            <w:r w:rsidR="00BD1461">
              <w:rPr>
                <w:noProof/>
                <w:sz w:val="22"/>
                <w:lang w:val="en-GB" w:eastAsia="ja-JP"/>
              </w:rPr>
              <w:tab/>
            </w:r>
            <w:r w:rsidR="00BD1461" w:rsidRPr="00B6773A">
              <w:rPr>
                <w:rStyle w:val="Hyperlink"/>
                <w:rFonts w:cstheme="minorHAnsi"/>
                <w:noProof/>
                <w:lang w:val="en-GB"/>
              </w:rPr>
              <w:t>Main barriers</w:t>
            </w:r>
            <w:r w:rsidR="00BD1461">
              <w:rPr>
                <w:noProof/>
                <w:webHidden/>
              </w:rPr>
              <w:tab/>
            </w:r>
            <w:r w:rsidR="00BD1461">
              <w:rPr>
                <w:noProof/>
                <w:webHidden/>
              </w:rPr>
              <w:fldChar w:fldCharType="begin"/>
            </w:r>
            <w:r w:rsidR="00BD1461">
              <w:rPr>
                <w:noProof/>
                <w:webHidden/>
              </w:rPr>
              <w:instrText xml:space="preserve"> PAGEREF _Toc52802480 \h </w:instrText>
            </w:r>
            <w:r w:rsidR="00BD1461">
              <w:rPr>
                <w:noProof/>
                <w:webHidden/>
              </w:rPr>
            </w:r>
            <w:r w:rsidR="00BD1461">
              <w:rPr>
                <w:noProof/>
                <w:webHidden/>
              </w:rPr>
              <w:fldChar w:fldCharType="separate"/>
            </w:r>
            <w:r w:rsidR="00BD1461">
              <w:rPr>
                <w:noProof/>
                <w:webHidden/>
              </w:rPr>
              <w:t>11</w:t>
            </w:r>
            <w:r w:rsidR="00BD1461">
              <w:rPr>
                <w:noProof/>
                <w:webHidden/>
              </w:rPr>
              <w:fldChar w:fldCharType="end"/>
            </w:r>
          </w:hyperlink>
        </w:p>
        <w:p w14:paraId="1904AC65" w14:textId="1C03AC18" w:rsidR="00BD1461" w:rsidRDefault="00E762C5">
          <w:pPr>
            <w:pStyle w:val="TOC2"/>
            <w:rPr>
              <w:noProof/>
              <w:sz w:val="22"/>
              <w:lang w:val="en-GB" w:eastAsia="ja-JP"/>
            </w:rPr>
          </w:pPr>
          <w:hyperlink w:anchor="_Toc52802481" w:history="1">
            <w:r w:rsidR="00BD1461" w:rsidRPr="00B6773A">
              <w:rPr>
                <w:rStyle w:val="Hyperlink"/>
                <w:rFonts w:cstheme="minorHAnsi"/>
                <w:noProof/>
                <w:lang w:val="en-GB"/>
              </w:rPr>
              <w:t>Issue area 10: Social exclusion</w:t>
            </w:r>
            <w:r w:rsidR="00BD1461">
              <w:rPr>
                <w:noProof/>
                <w:webHidden/>
              </w:rPr>
              <w:tab/>
            </w:r>
            <w:r w:rsidR="00BD1461">
              <w:rPr>
                <w:noProof/>
                <w:webHidden/>
              </w:rPr>
              <w:fldChar w:fldCharType="begin"/>
            </w:r>
            <w:r w:rsidR="00BD1461">
              <w:rPr>
                <w:noProof/>
                <w:webHidden/>
              </w:rPr>
              <w:instrText xml:space="preserve"> PAGEREF _Toc52802481 \h </w:instrText>
            </w:r>
            <w:r w:rsidR="00BD1461">
              <w:rPr>
                <w:noProof/>
                <w:webHidden/>
              </w:rPr>
            </w:r>
            <w:r w:rsidR="00BD1461">
              <w:rPr>
                <w:noProof/>
                <w:webHidden/>
              </w:rPr>
              <w:fldChar w:fldCharType="separate"/>
            </w:r>
            <w:r w:rsidR="00BD1461">
              <w:rPr>
                <w:noProof/>
                <w:webHidden/>
              </w:rPr>
              <w:t>11</w:t>
            </w:r>
            <w:r w:rsidR="00BD1461">
              <w:rPr>
                <w:noProof/>
                <w:webHidden/>
              </w:rPr>
              <w:fldChar w:fldCharType="end"/>
            </w:r>
          </w:hyperlink>
        </w:p>
        <w:p w14:paraId="63565F94" w14:textId="77BE2F84" w:rsidR="00BD1461" w:rsidRDefault="00E762C5">
          <w:pPr>
            <w:pStyle w:val="TOC3"/>
            <w:tabs>
              <w:tab w:val="left" w:pos="880"/>
              <w:tab w:val="right" w:leader="dot" w:pos="9062"/>
            </w:tabs>
            <w:rPr>
              <w:noProof/>
              <w:sz w:val="22"/>
              <w:lang w:val="en-GB" w:eastAsia="ja-JP"/>
            </w:rPr>
          </w:pPr>
          <w:hyperlink w:anchor="_Toc52802482" w:history="1">
            <w:r w:rsidR="00BD1461" w:rsidRPr="00B6773A">
              <w:rPr>
                <w:rStyle w:val="Hyperlink"/>
                <w:rFonts w:cstheme="minorHAnsi"/>
                <w:noProof/>
                <w:lang w:val="en-GB"/>
              </w:rPr>
              <w:t>i.</w:t>
            </w:r>
            <w:r w:rsidR="00BD1461">
              <w:rPr>
                <w:noProof/>
                <w:sz w:val="22"/>
                <w:lang w:val="en-GB" w:eastAsia="ja-JP"/>
              </w:rPr>
              <w:tab/>
            </w:r>
            <w:r w:rsidR="00BD1461" w:rsidRPr="00B6773A">
              <w:rPr>
                <w:rStyle w:val="Hyperlink"/>
                <w:rFonts w:cstheme="minorHAnsi"/>
                <w:noProof/>
                <w:lang w:val="en-GB"/>
              </w:rPr>
              <w:t>Good practices</w:t>
            </w:r>
            <w:r w:rsidR="00BD1461">
              <w:rPr>
                <w:noProof/>
                <w:webHidden/>
              </w:rPr>
              <w:tab/>
            </w:r>
            <w:r w:rsidR="00BD1461">
              <w:rPr>
                <w:noProof/>
                <w:webHidden/>
              </w:rPr>
              <w:fldChar w:fldCharType="begin"/>
            </w:r>
            <w:r w:rsidR="00BD1461">
              <w:rPr>
                <w:noProof/>
                <w:webHidden/>
              </w:rPr>
              <w:instrText xml:space="preserve"> PAGEREF _Toc52802482 \h </w:instrText>
            </w:r>
            <w:r w:rsidR="00BD1461">
              <w:rPr>
                <w:noProof/>
                <w:webHidden/>
              </w:rPr>
            </w:r>
            <w:r w:rsidR="00BD1461">
              <w:rPr>
                <w:noProof/>
                <w:webHidden/>
              </w:rPr>
              <w:fldChar w:fldCharType="separate"/>
            </w:r>
            <w:r w:rsidR="00BD1461">
              <w:rPr>
                <w:noProof/>
                <w:webHidden/>
              </w:rPr>
              <w:t>12</w:t>
            </w:r>
            <w:r w:rsidR="00BD1461">
              <w:rPr>
                <w:noProof/>
                <w:webHidden/>
              </w:rPr>
              <w:fldChar w:fldCharType="end"/>
            </w:r>
          </w:hyperlink>
        </w:p>
        <w:p w14:paraId="039D9626" w14:textId="67D39920" w:rsidR="00BD1461" w:rsidRDefault="00E762C5">
          <w:pPr>
            <w:pStyle w:val="TOC3"/>
            <w:tabs>
              <w:tab w:val="left" w:pos="880"/>
              <w:tab w:val="right" w:leader="dot" w:pos="9062"/>
            </w:tabs>
            <w:rPr>
              <w:noProof/>
              <w:sz w:val="22"/>
              <w:lang w:val="en-GB" w:eastAsia="ja-JP"/>
            </w:rPr>
          </w:pPr>
          <w:hyperlink w:anchor="_Toc52802483" w:history="1">
            <w:r w:rsidR="00BD1461" w:rsidRPr="00B6773A">
              <w:rPr>
                <w:rStyle w:val="Hyperlink"/>
                <w:rFonts w:cstheme="minorHAnsi"/>
                <w:noProof/>
                <w:lang w:val="en-GB"/>
              </w:rPr>
              <w:t>ii.</w:t>
            </w:r>
            <w:r w:rsidR="00BD1461">
              <w:rPr>
                <w:noProof/>
                <w:sz w:val="22"/>
                <w:lang w:val="en-GB" w:eastAsia="ja-JP"/>
              </w:rPr>
              <w:tab/>
            </w:r>
            <w:r w:rsidR="00BD1461" w:rsidRPr="00B6773A">
              <w:rPr>
                <w:rStyle w:val="Hyperlink"/>
                <w:rFonts w:cstheme="minorHAnsi"/>
                <w:noProof/>
                <w:lang w:val="en-GB"/>
              </w:rPr>
              <w:t>Main barriers</w:t>
            </w:r>
            <w:r w:rsidR="00BD1461">
              <w:rPr>
                <w:noProof/>
                <w:webHidden/>
              </w:rPr>
              <w:tab/>
            </w:r>
            <w:r w:rsidR="00BD1461">
              <w:rPr>
                <w:noProof/>
                <w:webHidden/>
              </w:rPr>
              <w:fldChar w:fldCharType="begin"/>
            </w:r>
            <w:r w:rsidR="00BD1461">
              <w:rPr>
                <w:noProof/>
                <w:webHidden/>
              </w:rPr>
              <w:instrText xml:space="preserve"> PAGEREF _Toc52802483 \h </w:instrText>
            </w:r>
            <w:r w:rsidR="00BD1461">
              <w:rPr>
                <w:noProof/>
                <w:webHidden/>
              </w:rPr>
            </w:r>
            <w:r w:rsidR="00BD1461">
              <w:rPr>
                <w:noProof/>
                <w:webHidden/>
              </w:rPr>
              <w:fldChar w:fldCharType="separate"/>
            </w:r>
            <w:r w:rsidR="00BD1461">
              <w:rPr>
                <w:noProof/>
                <w:webHidden/>
              </w:rPr>
              <w:t>12</w:t>
            </w:r>
            <w:r w:rsidR="00BD1461">
              <w:rPr>
                <w:noProof/>
                <w:webHidden/>
              </w:rPr>
              <w:fldChar w:fldCharType="end"/>
            </w:r>
          </w:hyperlink>
        </w:p>
        <w:p w14:paraId="4F95DA10" w14:textId="442F5D4A" w:rsidR="00BD1461" w:rsidRDefault="00E762C5">
          <w:pPr>
            <w:pStyle w:val="TOC1"/>
            <w:rPr>
              <w:noProof/>
              <w:sz w:val="22"/>
              <w:lang w:val="en-GB" w:eastAsia="ja-JP"/>
            </w:rPr>
          </w:pPr>
          <w:hyperlink w:anchor="_Toc52802484" w:history="1">
            <w:r w:rsidR="00BD1461" w:rsidRPr="00B6773A">
              <w:rPr>
                <w:rStyle w:val="Hyperlink"/>
                <w:rFonts w:cstheme="minorHAnsi"/>
                <w:noProof/>
                <w:lang w:val="en-GB"/>
              </w:rPr>
              <w:t>5) Gaps between perceptions of personnel and key decision makers</w:t>
            </w:r>
            <w:r w:rsidR="00BD1461">
              <w:rPr>
                <w:noProof/>
                <w:webHidden/>
              </w:rPr>
              <w:tab/>
            </w:r>
            <w:r w:rsidR="00BD1461">
              <w:rPr>
                <w:noProof/>
                <w:webHidden/>
              </w:rPr>
              <w:fldChar w:fldCharType="begin"/>
            </w:r>
            <w:r w:rsidR="00BD1461">
              <w:rPr>
                <w:noProof/>
                <w:webHidden/>
              </w:rPr>
              <w:instrText xml:space="preserve"> PAGEREF _Toc52802484 \h </w:instrText>
            </w:r>
            <w:r w:rsidR="00BD1461">
              <w:rPr>
                <w:noProof/>
                <w:webHidden/>
              </w:rPr>
            </w:r>
            <w:r w:rsidR="00BD1461">
              <w:rPr>
                <w:noProof/>
                <w:webHidden/>
              </w:rPr>
              <w:fldChar w:fldCharType="separate"/>
            </w:r>
            <w:r w:rsidR="00BD1461">
              <w:rPr>
                <w:noProof/>
                <w:webHidden/>
              </w:rPr>
              <w:t>12</w:t>
            </w:r>
            <w:r w:rsidR="00BD1461">
              <w:rPr>
                <w:noProof/>
                <w:webHidden/>
              </w:rPr>
              <w:fldChar w:fldCharType="end"/>
            </w:r>
          </w:hyperlink>
        </w:p>
        <w:p w14:paraId="42DB82BC" w14:textId="6D42CB2A" w:rsidR="00BD1461" w:rsidRDefault="00E762C5">
          <w:pPr>
            <w:pStyle w:val="TOC1"/>
            <w:rPr>
              <w:noProof/>
              <w:sz w:val="22"/>
              <w:lang w:val="en-GB" w:eastAsia="ja-JP"/>
            </w:rPr>
          </w:pPr>
          <w:hyperlink w:anchor="_Toc52802485" w:history="1">
            <w:r w:rsidR="00BD1461" w:rsidRPr="00B6773A">
              <w:rPr>
                <w:rStyle w:val="Hyperlink"/>
                <w:rFonts w:cstheme="minorHAnsi"/>
                <w:noProof/>
                <w:lang w:val="en-GB"/>
              </w:rPr>
              <w:t>6) Contextualizing the Results</w:t>
            </w:r>
            <w:r w:rsidR="00BD1461">
              <w:rPr>
                <w:noProof/>
                <w:webHidden/>
              </w:rPr>
              <w:tab/>
            </w:r>
            <w:r w:rsidR="00BD1461">
              <w:rPr>
                <w:noProof/>
                <w:webHidden/>
              </w:rPr>
              <w:fldChar w:fldCharType="begin"/>
            </w:r>
            <w:r w:rsidR="00BD1461">
              <w:rPr>
                <w:noProof/>
                <w:webHidden/>
              </w:rPr>
              <w:instrText xml:space="preserve"> PAGEREF _Toc52802485 \h </w:instrText>
            </w:r>
            <w:r w:rsidR="00BD1461">
              <w:rPr>
                <w:noProof/>
                <w:webHidden/>
              </w:rPr>
            </w:r>
            <w:r w:rsidR="00BD1461">
              <w:rPr>
                <w:noProof/>
                <w:webHidden/>
              </w:rPr>
              <w:fldChar w:fldCharType="separate"/>
            </w:r>
            <w:r w:rsidR="00BD1461">
              <w:rPr>
                <w:noProof/>
                <w:webHidden/>
              </w:rPr>
              <w:t>12</w:t>
            </w:r>
            <w:r w:rsidR="00BD1461">
              <w:rPr>
                <w:noProof/>
                <w:webHidden/>
              </w:rPr>
              <w:fldChar w:fldCharType="end"/>
            </w:r>
          </w:hyperlink>
        </w:p>
        <w:p w14:paraId="7A3347DA" w14:textId="48EAFA2F" w:rsidR="00BD1461" w:rsidRDefault="00E762C5">
          <w:pPr>
            <w:pStyle w:val="TOC1"/>
            <w:rPr>
              <w:noProof/>
              <w:sz w:val="22"/>
              <w:lang w:val="en-GB" w:eastAsia="ja-JP"/>
            </w:rPr>
          </w:pPr>
          <w:hyperlink w:anchor="_Toc52802486" w:history="1">
            <w:r w:rsidR="00BD1461" w:rsidRPr="00B6773A">
              <w:rPr>
                <w:rStyle w:val="Hyperlink"/>
                <w:rFonts w:cstheme="minorHAnsi"/>
                <w:noProof/>
                <w:lang w:val="en-GB"/>
              </w:rPr>
              <w:t>7) Conclusions:  recommendations to leverage opportunities and overcome barriers</w:t>
            </w:r>
            <w:r w:rsidR="00BD1461">
              <w:rPr>
                <w:noProof/>
                <w:webHidden/>
              </w:rPr>
              <w:tab/>
            </w:r>
            <w:r w:rsidR="00BD1461">
              <w:rPr>
                <w:noProof/>
                <w:webHidden/>
              </w:rPr>
              <w:fldChar w:fldCharType="begin"/>
            </w:r>
            <w:r w:rsidR="00BD1461">
              <w:rPr>
                <w:noProof/>
                <w:webHidden/>
              </w:rPr>
              <w:instrText xml:space="preserve"> PAGEREF _Toc52802486 \h </w:instrText>
            </w:r>
            <w:r w:rsidR="00BD1461">
              <w:rPr>
                <w:noProof/>
                <w:webHidden/>
              </w:rPr>
            </w:r>
            <w:r w:rsidR="00BD1461">
              <w:rPr>
                <w:noProof/>
                <w:webHidden/>
              </w:rPr>
              <w:fldChar w:fldCharType="separate"/>
            </w:r>
            <w:r w:rsidR="00BD1461">
              <w:rPr>
                <w:noProof/>
                <w:webHidden/>
              </w:rPr>
              <w:t>12</w:t>
            </w:r>
            <w:r w:rsidR="00BD1461">
              <w:rPr>
                <w:noProof/>
                <w:webHidden/>
              </w:rPr>
              <w:fldChar w:fldCharType="end"/>
            </w:r>
          </w:hyperlink>
        </w:p>
        <w:p w14:paraId="1C586312" w14:textId="52322BD9" w:rsidR="00BD1461" w:rsidRDefault="00E762C5">
          <w:pPr>
            <w:pStyle w:val="TOC2"/>
            <w:rPr>
              <w:noProof/>
              <w:sz w:val="22"/>
              <w:lang w:val="en-GB" w:eastAsia="ja-JP"/>
            </w:rPr>
          </w:pPr>
          <w:hyperlink w:anchor="_Toc52802487" w:history="1">
            <w:r w:rsidR="00BD1461" w:rsidRPr="00B6773A">
              <w:rPr>
                <w:rStyle w:val="Hyperlink"/>
                <w:rFonts w:cstheme="minorHAnsi"/>
                <w:noProof/>
                <w:lang w:val="en-GB"/>
              </w:rPr>
              <w:t>a)</w:t>
            </w:r>
            <w:r w:rsidR="00BD1461">
              <w:rPr>
                <w:noProof/>
                <w:sz w:val="22"/>
                <w:lang w:val="en-GB" w:eastAsia="ja-JP"/>
              </w:rPr>
              <w:tab/>
            </w:r>
            <w:r w:rsidR="00BD1461" w:rsidRPr="00B6773A">
              <w:rPr>
                <w:rStyle w:val="Hyperlink"/>
                <w:rFonts w:cstheme="minorHAnsi"/>
                <w:noProof/>
                <w:lang w:val="en-GB"/>
              </w:rPr>
              <w:t>Summary</w:t>
            </w:r>
            <w:r w:rsidR="00BD1461">
              <w:rPr>
                <w:noProof/>
                <w:webHidden/>
              </w:rPr>
              <w:tab/>
            </w:r>
            <w:r w:rsidR="00BD1461">
              <w:rPr>
                <w:noProof/>
                <w:webHidden/>
              </w:rPr>
              <w:fldChar w:fldCharType="begin"/>
            </w:r>
            <w:r w:rsidR="00BD1461">
              <w:rPr>
                <w:noProof/>
                <w:webHidden/>
              </w:rPr>
              <w:instrText xml:space="preserve"> PAGEREF _Toc52802487 \h </w:instrText>
            </w:r>
            <w:r w:rsidR="00BD1461">
              <w:rPr>
                <w:noProof/>
                <w:webHidden/>
              </w:rPr>
            </w:r>
            <w:r w:rsidR="00BD1461">
              <w:rPr>
                <w:noProof/>
                <w:webHidden/>
              </w:rPr>
              <w:fldChar w:fldCharType="separate"/>
            </w:r>
            <w:r w:rsidR="00BD1461">
              <w:rPr>
                <w:noProof/>
                <w:webHidden/>
              </w:rPr>
              <w:t>12</w:t>
            </w:r>
            <w:r w:rsidR="00BD1461">
              <w:rPr>
                <w:noProof/>
                <w:webHidden/>
              </w:rPr>
              <w:fldChar w:fldCharType="end"/>
            </w:r>
          </w:hyperlink>
        </w:p>
        <w:p w14:paraId="05DD5A2C" w14:textId="3C264C2B" w:rsidR="00BD1461" w:rsidRDefault="00E762C5">
          <w:pPr>
            <w:pStyle w:val="TOC2"/>
            <w:rPr>
              <w:noProof/>
              <w:sz w:val="22"/>
              <w:lang w:val="en-GB" w:eastAsia="ja-JP"/>
            </w:rPr>
          </w:pPr>
          <w:hyperlink w:anchor="_Toc52802488" w:history="1">
            <w:r w:rsidR="00BD1461" w:rsidRPr="00B6773A">
              <w:rPr>
                <w:rStyle w:val="Hyperlink"/>
                <w:rFonts w:cstheme="minorHAnsi"/>
                <w:noProof/>
                <w:lang w:val="en-GB"/>
              </w:rPr>
              <w:t>b)</w:t>
            </w:r>
            <w:r w:rsidR="00BD1461">
              <w:rPr>
                <w:noProof/>
                <w:sz w:val="22"/>
                <w:lang w:val="en-GB" w:eastAsia="ja-JP"/>
              </w:rPr>
              <w:tab/>
            </w:r>
            <w:r w:rsidR="00BD1461" w:rsidRPr="00B6773A">
              <w:rPr>
                <w:rStyle w:val="Hyperlink"/>
                <w:rFonts w:cstheme="minorHAnsi"/>
                <w:noProof/>
                <w:lang w:val="en-GB"/>
              </w:rPr>
              <w:t>Best practices to share</w:t>
            </w:r>
            <w:r w:rsidR="00BD1461">
              <w:rPr>
                <w:noProof/>
                <w:webHidden/>
              </w:rPr>
              <w:tab/>
            </w:r>
            <w:r w:rsidR="00BD1461">
              <w:rPr>
                <w:noProof/>
                <w:webHidden/>
              </w:rPr>
              <w:fldChar w:fldCharType="begin"/>
            </w:r>
            <w:r w:rsidR="00BD1461">
              <w:rPr>
                <w:noProof/>
                <w:webHidden/>
              </w:rPr>
              <w:instrText xml:space="preserve"> PAGEREF _Toc52802488 \h </w:instrText>
            </w:r>
            <w:r w:rsidR="00BD1461">
              <w:rPr>
                <w:noProof/>
                <w:webHidden/>
              </w:rPr>
            </w:r>
            <w:r w:rsidR="00BD1461">
              <w:rPr>
                <w:noProof/>
                <w:webHidden/>
              </w:rPr>
              <w:fldChar w:fldCharType="separate"/>
            </w:r>
            <w:r w:rsidR="00BD1461">
              <w:rPr>
                <w:noProof/>
                <w:webHidden/>
              </w:rPr>
              <w:t>12</w:t>
            </w:r>
            <w:r w:rsidR="00BD1461">
              <w:rPr>
                <w:noProof/>
                <w:webHidden/>
              </w:rPr>
              <w:fldChar w:fldCharType="end"/>
            </w:r>
          </w:hyperlink>
        </w:p>
        <w:p w14:paraId="17D8F90B" w14:textId="4EDC8703" w:rsidR="00BD1461" w:rsidRDefault="00E762C5">
          <w:pPr>
            <w:pStyle w:val="TOC2"/>
            <w:rPr>
              <w:noProof/>
              <w:sz w:val="22"/>
              <w:lang w:val="en-GB" w:eastAsia="ja-JP"/>
            </w:rPr>
          </w:pPr>
          <w:hyperlink w:anchor="_Toc52802489" w:history="1">
            <w:r w:rsidR="00BD1461" w:rsidRPr="00B6773A">
              <w:rPr>
                <w:rStyle w:val="Hyperlink"/>
                <w:rFonts w:eastAsia="Times New Roman" w:cstheme="minorHAnsi"/>
                <w:noProof/>
                <w:lang w:val="en-GB"/>
              </w:rPr>
              <w:t>c)</w:t>
            </w:r>
            <w:r w:rsidR="00BD1461">
              <w:rPr>
                <w:noProof/>
                <w:sz w:val="22"/>
                <w:lang w:val="en-GB" w:eastAsia="ja-JP"/>
              </w:rPr>
              <w:tab/>
            </w:r>
            <w:r w:rsidR="00BD1461" w:rsidRPr="00B6773A">
              <w:rPr>
                <w:rStyle w:val="Hyperlink"/>
                <w:rFonts w:cstheme="minorHAnsi"/>
                <w:noProof/>
                <w:lang w:val="en-GB"/>
              </w:rPr>
              <w:t>Main recommendations to overcome the barriers:</w:t>
            </w:r>
            <w:r w:rsidR="00BD1461">
              <w:rPr>
                <w:noProof/>
                <w:webHidden/>
              </w:rPr>
              <w:tab/>
            </w:r>
            <w:r w:rsidR="00BD1461">
              <w:rPr>
                <w:noProof/>
                <w:webHidden/>
              </w:rPr>
              <w:fldChar w:fldCharType="begin"/>
            </w:r>
            <w:r w:rsidR="00BD1461">
              <w:rPr>
                <w:noProof/>
                <w:webHidden/>
              </w:rPr>
              <w:instrText xml:space="preserve"> PAGEREF _Toc52802489 \h </w:instrText>
            </w:r>
            <w:r w:rsidR="00BD1461">
              <w:rPr>
                <w:noProof/>
                <w:webHidden/>
              </w:rPr>
            </w:r>
            <w:r w:rsidR="00BD1461">
              <w:rPr>
                <w:noProof/>
                <w:webHidden/>
              </w:rPr>
              <w:fldChar w:fldCharType="separate"/>
            </w:r>
            <w:r w:rsidR="00BD1461">
              <w:rPr>
                <w:noProof/>
                <w:webHidden/>
              </w:rPr>
              <w:t>12</w:t>
            </w:r>
            <w:r w:rsidR="00BD1461">
              <w:rPr>
                <w:noProof/>
                <w:webHidden/>
              </w:rPr>
              <w:fldChar w:fldCharType="end"/>
            </w:r>
          </w:hyperlink>
        </w:p>
        <w:p w14:paraId="79D6D12B" w14:textId="480699AF" w:rsidR="00BD1461" w:rsidRDefault="00E762C5">
          <w:pPr>
            <w:pStyle w:val="TOC2"/>
            <w:rPr>
              <w:noProof/>
              <w:sz w:val="22"/>
              <w:lang w:val="en-GB" w:eastAsia="ja-JP"/>
            </w:rPr>
          </w:pPr>
          <w:hyperlink w:anchor="_Toc52802490" w:history="1">
            <w:r w:rsidR="00BD1461" w:rsidRPr="00B6773A">
              <w:rPr>
                <w:rStyle w:val="Hyperlink"/>
                <w:rFonts w:cstheme="minorHAnsi"/>
                <w:noProof/>
                <w:lang w:val="en-GB"/>
              </w:rPr>
              <w:t>d)</w:t>
            </w:r>
            <w:r w:rsidR="00BD1461">
              <w:rPr>
                <w:noProof/>
                <w:sz w:val="22"/>
                <w:lang w:val="en-GB" w:eastAsia="ja-JP"/>
              </w:rPr>
              <w:tab/>
            </w:r>
            <w:r w:rsidR="00BD1461" w:rsidRPr="00B6773A">
              <w:rPr>
                <w:rStyle w:val="Hyperlink"/>
                <w:rFonts w:cstheme="minorHAnsi"/>
                <w:noProof/>
                <w:lang w:val="en-GB"/>
              </w:rPr>
              <w:t>Topics for further investigation</w:t>
            </w:r>
            <w:r w:rsidR="00BD1461">
              <w:rPr>
                <w:noProof/>
                <w:webHidden/>
              </w:rPr>
              <w:tab/>
            </w:r>
            <w:r w:rsidR="00BD1461">
              <w:rPr>
                <w:noProof/>
                <w:webHidden/>
              </w:rPr>
              <w:fldChar w:fldCharType="begin"/>
            </w:r>
            <w:r w:rsidR="00BD1461">
              <w:rPr>
                <w:noProof/>
                <w:webHidden/>
              </w:rPr>
              <w:instrText xml:space="preserve"> PAGEREF _Toc52802490 \h </w:instrText>
            </w:r>
            <w:r w:rsidR="00BD1461">
              <w:rPr>
                <w:noProof/>
                <w:webHidden/>
              </w:rPr>
            </w:r>
            <w:r w:rsidR="00BD1461">
              <w:rPr>
                <w:noProof/>
                <w:webHidden/>
              </w:rPr>
              <w:fldChar w:fldCharType="separate"/>
            </w:r>
            <w:r w:rsidR="00BD1461">
              <w:rPr>
                <w:noProof/>
                <w:webHidden/>
              </w:rPr>
              <w:t>12</w:t>
            </w:r>
            <w:r w:rsidR="00BD1461">
              <w:rPr>
                <w:noProof/>
                <w:webHidden/>
              </w:rPr>
              <w:fldChar w:fldCharType="end"/>
            </w:r>
          </w:hyperlink>
        </w:p>
        <w:p w14:paraId="0E94448D" w14:textId="412344F9" w:rsidR="00676AD5" w:rsidRPr="00C774E0" w:rsidRDefault="00676AD5" w:rsidP="00676AD5">
          <w:pPr>
            <w:rPr>
              <w:rFonts w:cstheme="minorHAnsi"/>
            </w:rPr>
          </w:pPr>
          <w:r w:rsidRPr="00C774E0">
            <w:rPr>
              <w:rFonts w:cstheme="minorHAnsi"/>
              <w:b/>
              <w:bCs/>
              <w:noProof/>
            </w:rPr>
            <w:fldChar w:fldCharType="end"/>
          </w:r>
        </w:p>
      </w:sdtContent>
    </w:sdt>
    <w:p w14:paraId="691691C3" w14:textId="0679119E" w:rsidR="00676AD5" w:rsidRPr="00C774E0" w:rsidRDefault="00676AD5" w:rsidP="00676AD5">
      <w:pPr>
        <w:rPr>
          <w:rFonts w:eastAsiaTheme="majorEastAsia" w:cstheme="minorHAnsi"/>
          <w:b/>
          <w:bCs/>
          <w:color w:val="000000" w:themeColor="text1"/>
          <w:sz w:val="32"/>
          <w:szCs w:val="28"/>
          <w:lang w:val="en-GB"/>
        </w:rPr>
      </w:pPr>
    </w:p>
    <w:p w14:paraId="6DA583FB" w14:textId="77777777" w:rsidR="00D73855" w:rsidRPr="00C774E0" w:rsidRDefault="00D73855" w:rsidP="00676AD5">
      <w:pPr>
        <w:rPr>
          <w:rFonts w:eastAsiaTheme="majorEastAsia" w:cstheme="minorHAnsi"/>
          <w:b/>
          <w:bCs/>
          <w:color w:val="000000" w:themeColor="text1"/>
          <w:sz w:val="32"/>
          <w:szCs w:val="28"/>
          <w:lang w:val="en-GB"/>
        </w:rPr>
      </w:pPr>
    </w:p>
    <w:p w14:paraId="21E2DD0E" w14:textId="77777777" w:rsidR="00676AD5" w:rsidRPr="00C774E0" w:rsidRDefault="00676AD5" w:rsidP="00676AD5">
      <w:pPr>
        <w:rPr>
          <w:rFonts w:eastAsiaTheme="majorEastAsia" w:cstheme="minorHAnsi"/>
          <w:b/>
          <w:bCs/>
          <w:color w:val="000000" w:themeColor="text1"/>
          <w:sz w:val="32"/>
          <w:szCs w:val="28"/>
          <w:lang w:val="en-GB"/>
        </w:rPr>
      </w:pPr>
      <w:commentRangeStart w:id="5"/>
      <w:r w:rsidRPr="00C774E0">
        <w:rPr>
          <w:rFonts w:eastAsiaTheme="majorEastAsia" w:cstheme="minorHAnsi"/>
          <w:b/>
          <w:bCs/>
          <w:color w:val="000000" w:themeColor="text1"/>
          <w:sz w:val="32"/>
          <w:szCs w:val="28"/>
          <w:lang w:val="en-GB"/>
        </w:rPr>
        <w:t xml:space="preserve">List </w:t>
      </w:r>
      <w:commentRangeEnd w:id="5"/>
      <w:r w:rsidR="00BD1461">
        <w:rPr>
          <w:rStyle w:val="CommentReference"/>
        </w:rPr>
        <w:commentReference w:id="5"/>
      </w:r>
      <w:r w:rsidRPr="00C774E0">
        <w:rPr>
          <w:rFonts w:eastAsiaTheme="majorEastAsia" w:cstheme="minorHAnsi"/>
          <w:b/>
          <w:bCs/>
          <w:color w:val="000000" w:themeColor="text1"/>
          <w:sz w:val="32"/>
          <w:szCs w:val="28"/>
          <w:lang w:val="en-GB"/>
        </w:rPr>
        <w:t>of Abbreviations and Acronyms</w:t>
      </w:r>
    </w:p>
    <w:p w14:paraId="61D739F1" w14:textId="77777777" w:rsidR="00676AD5" w:rsidRPr="00C774E0" w:rsidRDefault="00676AD5" w:rsidP="00676AD5">
      <w:pPr>
        <w:tabs>
          <w:tab w:val="left" w:pos="1134"/>
        </w:tabs>
        <w:spacing w:before="0" w:after="0" w:line="276" w:lineRule="auto"/>
        <w:ind w:left="1134" w:hanging="1134"/>
        <w:rPr>
          <w:rFonts w:cstheme="minorHAnsi"/>
          <w:b/>
          <w:lang w:val="en-GB"/>
        </w:rPr>
      </w:pPr>
    </w:p>
    <w:p w14:paraId="2606345C" w14:textId="77777777" w:rsidR="00BD1461" w:rsidRDefault="00BD1461" w:rsidP="00BD1461">
      <w:pPr>
        <w:tabs>
          <w:tab w:val="left" w:pos="1134"/>
        </w:tabs>
        <w:spacing w:before="0" w:after="0" w:line="276" w:lineRule="auto"/>
        <w:ind w:left="1134" w:hanging="1134"/>
        <w:rPr>
          <w:rFonts w:ascii="Arial" w:hAnsi="Arial" w:cs="Arial"/>
          <w:bCs/>
          <w:sz w:val="22"/>
          <w:lang w:val="en-GB"/>
        </w:rPr>
      </w:pPr>
      <w:r>
        <w:rPr>
          <w:rFonts w:ascii="Arial" w:hAnsi="Arial" w:cs="Arial"/>
          <w:b/>
          <w:sz w:val="22"/>
          <w:lang w:val="en-GB"/>
        </w:rPr>
        <w:t>AU</w:t>
      </w:r>
      <w:r>
        <w:rPr>
          <w:rFonts w:ascii="Arial" w:hAnsi="Arial" w:cs="Arial"/>
          <w:b/>
          <w:sz w:val="22"/>
          <w:lang w:val="en-GB"/>
        </w:rPr>
        <w:tab/>
      </w:r>
      <w:r>
        <w:rPr>
          <w:rFonts w:ascii="Arial" w:hAnsi="Arial" w:cs="Arial"/>
          <w:bCs/>
          <w:sz w:val="22"/>
          <w:lang w:val="en-GB"/>
        </w:rPr>
        <w:t xml:space="preserve">African Union </w:t>
      </w:r>
    </w:p>
    <w:p w14:paraId="57136518" w14:textId="77777777" w:rsidR="00BD1461" w:rsidRDefault="00BD1461" w:rsidP="00BD1461">
      <w:pPr>
        <w:tabs>
          <w:tab w:val="left" w:pos="1134"/>
        </w:tabs>
        <w:spacing w:before="0" w:after="0" w:line="276" w:lineRule="auto"/>
        <w:ind w:left="1134" w:hanging="1134"/>
        <w:rPr>
          <w:rFonts w:ascii="Arial" w:hAnsi="Arial" w:cs="Arial"/>
          <w:sz w:val="22"/>
          <w:lang w:val="en-GB"/>
        </w:rPr>
      </w:pPr>
      <w:r>
        <w:rPr>
          <w:rFonts w:ascii="Arial" w:hAnsi="Arial" w:cs="Arial"/>
          <w:b/>
          <w:sz w:val="22"/>
          <w:lang w:val="en-GB"/>
        </w:rPr>
        <w:t>DCAF</w:t>
      </w:r>
      <w:r>
        <w:rPr>
          <w:rFonts w:ascii="Arial" w:hAnsi="Arial" w:cs="Arial"/>
          <w:b/>
          <w:sz w:val="22"/>
          <w:lang w:val="en-GB"/>
        </w:rPr>
        <w:tab/>
      </w:r>
      <w:proofErr w:type="spellStart"/>
      <w:r>
        <w:rPr>
          <w:rFonts w:ascii="Arial" w:hAnsi="Arial" w:cs="Arial"/>
          <w:bCs/>
          <w:sz w:val="22"/>
          <w:lang w:val="en-GB"/>
        </w:rPr>
        <w:t>DCAF</w:t>
      </w:r>
      <w:proofErr w:type="spellEnd"/>
      <w:r>
        <w:rPr>
          <w:rFonts w:ascii="Arial" w:hAnsi="Arial" w:cs="Arial"/>
          <w:bCs/>
          <w:sz w:val="22"/>
          <w:lang w:val="en-GB"/>
        </w:rPr>
        <w:t xml:space="preserve"> - </w:t>
      </w:r>
      <w:r>
        <w:rPr>
          <w:rFonts w:ascii="Arial" w:hAnsi="Arial" w:cs="Arial"/>
          <w:sz w:val="22"/>
          <w:lang w:val="en-GB"/>
        </w:rPr>
        <w:t>Geneva Centre for Security Sector Governance</w:t>
      </w:r>
    </w:p>
    <w:p w14:paraId="1E1A21FD" w14:textId="77777777" w:rsidR="00BD1461" w:rsidRDefault="00BD1461" w:rsidP="00BD1461">
      <w:pPr>
        <w:tabs>
          <w:tab w:val="left" w:pos="1134"/>
        </w:tabs>
        <w:spacing w:before="0" w:after="0" w:line="276" w:lineRule="auto"/>
        <w:ind w:left="1134" w:hanging="1134"/>
        <w:rPr>
          <w:rFonts w:ascii="Arial" w:hAnsi="Arial" w:cs="Arial"/>
          <w:bCs/>
          <w:sz w:val="22"/>
          <w:lang w:val="en-GB"/>
        </w:rPr>
      </w:pPr>
      <w:r>
        <w:rPr>
          <w:rFonts w:ascii="Arial" w:hAnsi="Arial" w:cs="Arial"/>
          <w:b/>
          <w:sz w:val="22"/>
          <w:lang w:val="en-GB"/>
        </w:rPr>
        <w:t xml:space="preserve">DPO </w:t>
      </w:r>
      <w:r>
        <w:rPr>
          <w:rFonts w:ascii="Arial" w:hAnsi="Arial" w:cs="Arial"/>
          <w:b/>
          <w:sz w:val="22"/>
          <w:lang w:val="en-GB"/>
        </w:rPr>
        <w:tab/>
      </w:r>
      <w:r>
        <w:rPr>
          <w:rFonts w:ascii="Arial" w:hAnsi="Arial" w:cs="Arial"/>
          <w:bCs/>
          <w:sz w:val="22"/>
          <w:lang w:val="en-GB"/>
        </w:rPr>
        <w:t xml:space="preserve">UN Department for Peace Operations </w:t>
      </w:r>
    </w:p>
    <w:p w14:paraId="4E2834B2" w14:textId="77777777" w:rsidR="00BD1461" w:rsidRDefault="00BD1461" w:rsidP="00BD1461">
      <w:pPr>
        <w:tabs>
          <w:tab w:val="left" w:pos="1134"/>
        </w:tabs>
        <w:spacing w:before="0" w:after="0" w:line="276" w:lineRule="auto"/>
        <w:ind w:left="1134" w:hanging="1134"/>
        <w:rPr>
          <w:rFonts w:ascii="Arial" w:hAnsi="Arial" w:cs="Arial"/>
          <w:bCs/>
          <w:sz w:val="22"/>
          <w:lang w:val="en-US"/>
        </w:rPr>
      </w:pPr>
      <w:r>
        <w:rPr>
          <w:rFonts w:ascii="Arial" w:hAnsi="Arial" w:cs="Arial"/>
          <w:b/>
          <w:sz w:val="22"/>
          <w:lang w:val="en-US"/>
        </w:rPr>
        <w:t>FFF</w:t>
      </w:r>
      <w:r>
        <w:rPr>
          <w:rFonts w:ascii="Arial" w:hAnsi="Arial" w:cs="Arial"/>
          <w:b/>
          <w:sz w:val="22"/>
          <w:lang w:val="en-US"/>
        </w:rPr>
        <w:tab/>
      </w:r>
      <w:r>
        <w:rPr>
          <w:rFonts w:ascii="Arial" w:hAnsi="Arial" w:cs="Arial"/>
          <w:bCs/>
          <w:sz w:val="22"/>
          <w:lang w:val="en-US"/>
        </w:rPr>
        <w:t>Fact-Finding Form (See section 3 on methodology)</w:t>
      </w:r>
    </w:p>
    <w:p w14:paraId="2DDBEDF8" w14:textId="77777777" w:rsidR="00BD1461" w:rsidRDefault="00BD1461" w:rsidP="00BD1461">
      <w:pPr>
        <w:tabs>
          <w:tab w:val="left" w:pos="1134"/>
        </w:tabs>
        <w:spacing w:before="0" w:after="0" w:line="276" w:lineRule="auto"/>
        <w:ind w:left="1134" w:hanging="1134"/>
        <w:rPr>
          <w:rFonts w:ascii="Arial" w:hAnsi="Arial" w:cs="Arial"/>
          <w:sz w:val="22"/>
          <w:lang w:val="en-GB"/>
        </w:rPr>
      </w:pPr>
      <w:r>
        <w:rPr>
          <w:rFonts w:ascii="Arial" w:hAnsi="Arial" w:cs="Arial"/>
          <w:b/>
          <w:sz w:val="22"/>
          <w:lang w:val="en-GB"/>
        </w:rPr>
        <w:t>MOWIP</w:t>
      </w:r>
      <w:r>
        <w:rPr>
          <w:rFonts w:ascii="Arial" w:hAnsi="Arial" w:cs="Arial"/>
          <w:b/>
          <w:sz w:val="22"/>
          <w:lang w:val="en-GB"/>
        </w:rPr>
        <w:tab/>
      </w:r>
      <w:r>
        <w:rPr>
          <w:rFonts w:ascii="Arial" w:hAnsi="Arial" w:cs="Arial"/>
          <w:sz w:val="22"/>
          <w:lang w:val="en-GB"/>
        </w:rPr>
        <w:t>Measuring Opportunities for Women in Peace Operations barrier assessment methodology</w:t>
      </w:r>
    </w:p>
    <w:p w14:paraId="694509C0" w14:textId="77777777" w:rsidR="00BD1461" w:rsidRDefault="00BD1461" w:rsidP="00BD1461">
      <w:pPr>
        <w:tabs>
          <w:tab w:val="left" w:pos="1134"/>
        </w:tabs>
        <w:spacing w:before="0" w:after="0" w:line="276" w:lineRule="auto"/>
        <w:ind w:left="1134" w:hanging="1134"/>
        <w:rPr>
          <w:rFonts w:ascii="Arial" w:hAnsi="Arial" w:cs="Arial"/>
          <w:b/>
          <w:sz w:val="22"/>
          <w:lang w:val="en-GB"/>
        </w:rPr>
      </w:pPr>
      <w:r>
        <w:rPr>
          <w:rFonts w:ascii="Arial" w:hAnsi="Arial" w:cs="Arial"/>
          <w:b/>
          <w:sz w:val="22"/>
          <w:lang w:val="en-GB"/>
        </w:rPr>
        <w:t xml:space="preserve">SEA </w:t>
      </w:r>
      <w:r>
        <w:rPr>
          <w:rFonts w:ascii="Arial" w:hAnsi="Arial" w:cs="Arial"/>
          <w:b/>
          <w:sz w:val="22"/>
          <w:lang w:val="en-GB"/>
        </w:rPr>
        <w:tab/>
      </w:r>
      <w:r>
        <w:rPr>
          <w:rFonts w:ascii="Arial" w:hAnsi="Arial" w:cs="Arial"/>
          <w:sz w:val="22"/>
          <w:lang w:val="en-GB"/>
        </w:rPr>
        <w:t>Sexual Exploitation and Abuse</w:t>
      </w:r>
    </w:p>
    <w:p w14:paraId="1893EF9B" w14:textId="77777777" w:rsidR="00BD1461" w:rsidRDefault="00BD1461" w:rsidP="00BD1461">
      <w:pPr>
        <w:tabs>
          <w:tab w:val="left" w:pos="1134"/>
        </w:tabs>
        <w:spacing w:before="0" w:after="0" w:line="276" w:lineRule="auto"/>
        <w:ind w:left="1134" w:hanging="1134"/>
        <w:rPr>
          <w:rFonts w:ascii="Arial" w:hAnsi="Arial" w:cs="Arial"/>
          <w:sz w:val="22"/>
          <w:lang w:val="en-GB"/>
        </w:rPr>
      </w:pPr>
      <w:r>
        <w:rPr>
          <w:rFonts w:ascii="Arial" w:hAnsi="Arial" w:cs="Arial"/>
          <w:b/>
          <w:sz w:val="22"/>
          <w:lang w:val="en-GB"/>
        </w:rPr>
        <w:t xml:space="preserve">SGBV </w:t>
      </w:r>
      <w:r>
        <w:rPr>
          <w:rFonts w:ascii="Arial" w:hAnsi="Arial" w:cs="Arial"/>
          <w:b/>
          <w:sz w:val="22"/>
          <w:lang w:val="en-GB"/>
        </w:rPr>
        <w:tab/>
      </w:r>
      <w:r>
        <w:rPr>
          <w:rFonts w:ascii="Arial" w:hAnsi="Arial" w:cs="Arial"/>
          <w:sz w:val="22"/>
          <w:lang w:val="en-GB"/>
        </w:rPr>
        <w:t>Sexual and Gender-Based Violence</w:t>
      </w:r>
    </w:p>
    <w:p w14:paraId="7E5BD383" w14:textId="77777777" w:rsidR="00BD1461" w:rsidRDefault="00BD1461" w:rsidP="00BD1461">
      <w:pPr>
        <w:tabs>
          <w:tab w:val="left" w:pos="1134"/>
        </w:tabs>
        <w:spacing w:before="0" w:after="0" w:line="276" w:lineRule="auto"/>
        <w:ind w:left="1134" w:hanging="1134"/>
        <w:rPr>
          <w:rFonts w:ascii="Arial" w:hAnsi="Arial" w:cs="Arial"/>
          <w:sz w:val="22"/>
          <w:lang w:val="en-GB"/>
        </w:rPr>
      </w:pPr>
      <w:r>
        <w:rPr>
          <w:rFonts w:ascii="Arial" w:hAnsi="Arial" w:cs="Arial"/>
          <w:b/>
          <w:sz w:val="22"/>
          <w:lang w:val="en-GB"/>
        </w:rPr>
        <w:t>TPCCs</w:t>
      </w:r>
      <w:r>
        <w:rPr>
          <w:rFonts w:ascii="Arial" w:hAnsi="Arial" w:cs="Arial"/>
          <w:b/>
          <w:sz w:val="22"/>
          <w:lang w:val="en-GB"/>
        </w:rPr>
        <w:tab/>
      </w:r>
      <w:r>
        <w:rPr>
          <w:rFonts w:ascii="Arial" w:hAnsi="Arial" w:cs="Arial"/>
          <w:sz w:val="22"/>
          <w:lang w:val="en-GB"/>
        </w:rPr>
        <w:t>Troop- and Police- Contributing Countries</w:t>
      </w:r>
    </w:p>
    <w:p w14:paraId="23CE505D" w14:textId="77777777" w:rsidR="00BD1461" w:rsidRDefault="00BD1461" w:rsidP="00BD1461">
      <w:pPr>
        <w:tabs>
          <w:tab w:val="left" w:pos="1134"/>
        </w:tabs>
        <w:spacing w:before="0" w:after="0" w:line="276" w:lineRule="auto"/>
        <w:ind w:left="1134" w:hanging="1134"/>
        <w:rPr>
          <w:rFonts w:ascii="Arial" w:hAnsi="Arial" w:cs="Arial"/>
          <w:sz w:val="22"/>
          <w:lang w:val="en-GB"/>
        </w:rPr>
      </w:pPr>
      <w:r>
        <w:rPr>
          <w:rFonts w:ascii="Arial" w:hAnsi="Arial" w:cs="Arial"/>
          <w:b/>
          <w:sz w:val="22"/>
          <w:lang w:val="en-GB"/>
        </w:rPr>
        <w:t>UN</w:t>
      </w:r>
      <w:r>
        <w:rPr>
          <w:rFonts w:ascii="Arial" w:hAnsi="Arial" w:cs="Arial"/>
          <w:b/>
          <w:sz w:val="22"/>
          <w:lang w:val="en-GB"/>
        </w:rPr>
        <w:tab/>
      </w:r>
      <w:r>
        <w:rPr>
          <w:rFonts w:ascii="Arial" w:hAnsi="Arial" w:cs="Arial"/>
          <w:sz w:val="22"/>
          <w:lang w:val="en-GB"/>
        </w:rPr>
        <w:t>United Nations</w:t>
      </w:r>
    </w:p>
    <w:p w14:paraId="3CEDB85B" w14:textId="77777777" w:rsidR="00BD1461" w:rsidRDefault="00BD1461" w:rsidP="00BD1461">
      <w:pPr>
        <w:tabs>
          <w:tab w:val="left" w:pos="1134"/>
        </w:tabs>
        <w:spacing w:before="0" w:after="0" w:line="276" w:lineRule="auto"/>
        <w:ind w:left="1134" w:hanging="1134"/>
        <w:rPr>
          <w:rFonts w:ascii="Arial" w:hAnsi="Arial" w:cs="Arial"/>
          <w:b/>
          <w:sz w:val="22"/>
          <w:lang w:val="en-GB"/>
        </w:rPr>
      </w:pPr>
      <w:r>
        <w:rPr>
          <w:rFonts w:ascii="Arial" w:hAnsi="Arial" w:cs="Arial"/>
          <w:b/>
          <w:sz w:val="22"/>
          <w:lang w:val="en-GB"/>
        </w:rPr>
        <w:t>UNSCR</w:t>
      </w:r>
      <w:r>
        <w:rPr>
          <w:rFonts w:ascii="Arial" w:hAnsi="Arial" w:cs="Arial"/>
          <w:b/>
          <w:sz w:val="22"/>
          <w:lang w:val="en-GB"/>
        </w:rPr>
        <w:tab/>
      </w:r>
      <w:r>
        <w:rPr>
          <w:rFonts w:ascii="Arial" w:hAnsi="Arial" w:cs="Arial"/>
          <w:sz w:val="22"/>
          <w:lang w:val="en-GB"/>
        </w:rPr>
        <w:t>United Nations Security Council Resolution</w:t>
      </w:r>
      <w:r>
        <w:rPr>
          <w:rFonts w:ascii="Arial" w:hAnsi="Arial" w:cs="Arial"/>
          <w:b/>
          <w:sz w:val="22"/>
          <w:lang w:val="en-GB"/>
        </w:rPr>
        <w:t xml:space="preserve"> </w:t>
      </w:r>
    </w:p>
    <w:p w14:paraId="06C65A39" w14:textId="77777777" w:rsidR="00BD1461" w:rsidRDefault="00BD1461" w:rsidP="00BD1461">
      <w:pPr>
        <w:tabs>
          <w:tab w:val="left" w:pos="1134"/>
        </w:tabs>
        <w:spacing w:before="0" w:after="0" w:line="276" w:lineRule="auto"/>
        <w:ind w:left="1134" w:hanging="1134"/>
        <w:rPr>
          <w:rFonts w:ascii="Arial" w:hAnsi="Arial" w:cs="Arial"/>
          <w:sz w:val="22"/>
          <w:lang w:val="en-GB"/>
        </w:rPr>
      </w:pPr>
      <w:r>
        <w:rPr>
          <w:rFonts w:ascii="Arial" w:hAnsi="Arial" w:cs="Arial"/>
          <w:b/>
          <w:sz w:val="22"/>
          <w:lang w:val="en-GB"/>
        </w:rPr>
        <w:t xml:space="preserve">WPS </w:t>
      </w:r>
      <w:r>
        <w:rPr>
          <w:rFonts w:ascii="Arial" w:hAnsi="Arial" w:cs="Arial"/>
          <w:b/>
          <w:sz w:val="22"/>
          <w:lang w:val="en-GB"/>
        </w:rPr>
        <w:tab/>
      </w:r>
      <w:r>
        <w:rPr>
          <w:rFonts w:ascii="Arial" w:hAnsi="Arial" w:cs="Arial"/>
          <w:sz w:val="22"/>
          <w:lang w:val="en-GB"/>
        </w:rPr>
        <w:t xml:space="preserve">Women, </w:t>
      </w:r>
      <w:proofErr w:type="gramStart"/>
      <w:r>
        <w:rPr>
          <w:rFonts w:ascii="Arial" w:hAnsi="Arial" w:cs="Arial"/>
          <w:sz w:val="22"/>
          <w:lang w:val="en-GB"/>
        </w:rPr>
        <w:t>Peace</w:t>
      </w:r>
      <w:proofErr w:type="gramEnd"/>
      <w:r>
        <w:rPr>
          <w:rFonts w:ascii="Arial" w:hAnsi="Arial" w:cs="Arial"/>
          <w:sz w:val="22"/>
          <w:lang w:val="en-GB"/>
        </w:rPr>
        <w:t xml:space="preserve"> and Security</w:t>
      </w:r>
    </w:p>
    <w:p w14:paraId="027FE40C" w14:textId="6AC3FAAC" w:rsidR="00BD1461" w:rsidRDefault="00BD1461" w:rsidP="00BD1461">
      <w:pPr>
        <w:tabs>
          <w:tab w:val="left" w:pos="1134"/>
        </w:tabs>
        <w:spacing w:before="0" w:after="0" w:line="276" w:lineRule="auto"/>
        <w:ind w:left="1134" w:hanging="1134"/>
        <w:rPr>
          <w:rFonts w:ascii="Arial" w:hAnsi="Arial" w:cs="Arial"/>
          <w:b/>
          <w:sz w:val="22"/>
          <w:lang w:val="en-GB"/>
        </w:rPr>
      </w:pPr>
    </w:p>
    <w:p w14:paraId="18D6C784" w14:textId="77777777" w:rsidR="00676AD5" w:rsidRPr="00C774E0" w:rsidRDefault="00676AD5" w:rsidP="00676AD5">
      <w:pPr>
        <w:tabs>
          <w:tab w:val="left" w:pos="1134"/>
        </w:tabs>
        <w:spacing w:before="0" w:after="0" w:line="276" w:lineRule="auto"/>
        <w:ind w:left="1134" w:hanging="1134"/>
        <w:rPr>
          <w:rFonts w:cstheme="minorHAnsi"/>
          <w:b/>
          <w:lang w:val="en-GB"/>
        </w:rPr>
      </w:pPr>
    </w:p>
    <w:p w14:paraId="02B0DB30" w14:textId="77777777" w:rsidR="00676AD5" w:rsidRPr="00C774E0" w:rsidRDefault="00676AD5" w:rsidP="00456C31">
      <w:pPr>
        <w:pStyle w:val="Heading1"/>
        <w:numPr>
          <w:ilvl w:val="0"/>
          <w:numId w:val="1"/>
        </w:numPr>
        <w:rPr>
          <w:rFonts w:asciiTheme="minorHAnsi" w:hAnsiTheme="minorHAnsi" w:cstheme="minorHAnsi"/>
          <w:lang w:val="en-US"/>
        </w:rPr>
      </w:pPr>
      <w:bookmarkStart w:id="6" w:name="_Toc43997786"/>
      <w:bookmarkStart w:id="7" w:name="_Toc43997787"/>
      <w:bookmarkStart w:id="8" w:name="_Toc43997788"/>
      <w:bookmarkStart w:id="9" w:name="_Toc43997789"/>
      <w:bookmarkStart w:id="10" w:name="_Toc43997790"/>
      <w:bookmarkStart w:id="11" w:name="_Toc52802441"/>
      <w:bookmarkStart w:id="12" w:name="_Toc31992114"/>
      <w:bookmarkEnd w:id="6"/>
      <w:bookmarkEnd w:id="7"/>
      <w:bookmarkEnd w:id="8"/>
      <w:bookmarkEnd w:id="9"/>
      <w:bookmarkEnd w:id="10"/>
      <w:r w:rsidRPr="00C774E0">
        <w:rPr>
          <w:rFonts w:asciiTheme="minorHAnsi" w:hAnsiTheme="minorHAnsi" w:cstheme="minorHAnsi"/>
          <w:lang w:val="en-US"/>
        </w:rPr>
        <w:lastRenderedPageBreak/>
        <w:t>Executive summary</w:t>
      </w:r>
      <w:bookmarkEnd w:id="11"/>
      <w:r w:rsidRPr="00C774E0">
        <w:rPr>
          <w:rFonts w:asciiTheme="minorHAnsi" w:hAnsiTheme="minorHAnsi" w:cstheme="minorHAnsi"/>
          <w:lang w:val="en-US"/>
        </w:rPr>
        <w:t xml:space="preserve"> </w:t>
      </w:r>
    </w:p>
    <w:p w14:paraId="55D577CF" w14:textId="15BEBB6F" w:rsidR="00676AD5" w:rsidRPr="00C774E0" w:rsidRDefault="00676AD5" w:rsidP="00676AD5">
      <w:pPr>
        <w:rPr>
          <w:rFonts w:cstheme="minorHAnsi"/>
          <w:lang w:val="en-US"/>
        </w:rPr>
      </w:pPr>
      <w:r w:rsidRPr="00C774E0">
        <w:rPr>
          <w:rFonts w:cstheme="minorHAnsi"/>
          <w:lang w:val="en-US"/>
        </w:rPr>
        <w:t xml:space="preserve">The Measuring Opportunities for Women in Peace Operations (MOWIP) assessment for the </w:t>
      </w:r>
      <w:r w:rsidR="00BD1461" w:rsidRPr="00BD1461">
        <w:rPr>
          <w:rFonts w:cstheme="minorHAnsi"/>
          <w:highlight w:val="yellow"/>
          <w:lang w:val="en-US"/>
        </w:rPr>
        <w:t>security</w:t>
      </w:r>
      <w:r w:rsidR="00BD1461">
        <w:rPr>
          <w:rFonts w:cstheme="minorHAnsi"/>
          <w:lang w:val="en-US"/>
        </w:rPr>
        <w:t xml:space="preserve"> </w:t>
      </w:r>
      <w:r w:rsidR="00B616B9" w:rsidRPr="00C774E0">
        <w:rPr>
          <w:rFonts w:cstheme="minorHAnsi"/>
          <w:highlight w:val="yellow"/>
          <w:lang w:val="en-US"/>
        </w:rPr>
        <w:t>institution name</w:t>
      </w:r>
      <w:r w:rsidRPr="00C774E0">
        <w:rPr>
          <w:rFonts w:cstheme="minorHAnsi"/>
          <w:lang w:val="en-US"/>
        </w:rPr>
        <w:t xml:space="preserve"> examines </w:t>
      </w:r>
      <w:r w:rsidR="00A31988" w:rsidRPr="00C774E0">
        <w:rPr>
          <w:rFonts w:cstheme="minorHAnsi"/>
          <w:lang w:val="en-US"/>
        </w:rPr>
        <w:t xml:space="preserve">the </w:t>
      </w:r>
      <w:r w:rsidR="00B616B9" w:rsidRPr="00C774E0">
        <w:rPr>
          <w:rFonts w:cstheme="minorHAnsi"/>
          <w:highlight w:val="yellow"/>
          <w:lang w:val="en-US"/>
        </w:rPr>
        <w:t>institution name</w:t>
      </w:r>
      <w:r w:rsidR="00A31988" w:rsidRPr="00C774E0">
        <w:rPr>
          <w:rFonts w:cstheme="minorHAnsi"/>
          <w:lang w:val="en-US"/>
        </w:rPr>
        <w:t xml:space="preserve">’s ability to deploy women to, and ensure their meaningful participation in, United Nations (UN) peace operations </w:t>
      </w:r>
      <w:r w:rsidR="00F64A30" w:rsidRPr="00C774E0">
        <w:rPr>
          <w:rFonts w:cstheme="minorHAnsi"/>
          <w:lang w:val="en-US"/>
        </w:rPr>
        <w:t>through</w:t>
      </w:r>
      <w:r w:rsidR="00A31988" w:rsidRPr="00C774E0">
        <w:rPr>
          <w:rFonts w:cstheme="minorHAnsi"/>
          <w:lang w:val="en-US"/>
        </w:rPr>
        <w:t xml:space="preserve"> </w:t>
      </w:r>
      <w:r w:rsidRPr="00C774E0">
        <w:rPr>
          <w:rFonts w:cstheme="minorHAnsi"/>
          <w:lang w:val="en-US"/>
        </w:rPr>
        <w:t xml:space="preserve">ten </w:t>
      </w:r>
      <w:r w:rsidR="00C82879" w:rsidRPr="00C774E0">
        <w:rPr>
          <w:rFonts w:cstheme="minorHAnsi"/>
          <w:lang w:val="en-US"/>
        </w:rPr>
        <w:t>issue areas</w:t>
      </w:r>
      <w:r w:rsidRPr="00C774E0">
        <w:rPr>
          <w:rFonts w:cstheme="minorHAnsi"/>
          <w:lang w:val="en-US"/>
        </w:rPr>
        <w:t xml:space="preserve">. It uses three data collection tools, a fact-finding form (FFF), key decision-maker interviews and a survey. The </w:t>
      </w:r>
      <w:r w:rsidR="00607011" w:rsidRPr="00C774E0">
        <w:rPr>
          <w:rFonts w:cstheme="minorHAnsi"/>
          <w:highlight w:val="yellow"/>
          <w:lang w:val="en-US"/>
        </w:rPr>
        <w:t>assessment team</w:t>
      </w:r>
      <w:r w:rsidRPr="00C774E0">
        <w:rPr>
          <w:rFonts w:cstheme="minorHAnsi"/>
          <w:lang w:val="en-US"/>
        </w:rPr>
        <w:t xml:space="preserve"> undertook the data collection for this project from </w:t>
      </w:r>
      <w:r w:rsidR="00607011" w:rsidRPr="00C774E0">
        <w:rPr>
          <w:rFonts w:cstheme="minorHAnsi"/>
          <w:highlight w:val="yellow"/>
          <w:lang w:val="en-US"/>
        </w:rPr>
        <w:t>dates</w:t>
      </w:r>
      <w:r w:rsidRPr="00C774E0">
        <w:rPr>
          <w:rFonts w:cstheme="minorHAnsi"/>
          <w:highlight w:val="yellow"/>
          <w:lang w:val="en-US"/>
        </w:rPr>
        <w:t>.</w:t>
      </w:r>
      <w:r w:rsidRPr="00C774E0">
        <w:rPr>
          <w:rFonts w:cstheme="minorHAnsi"/>
          <w:lang w:val="en-US"/>
        </w:rPr>
        <w:t xml:space="preserve"> </w:t>
      </w:r>
    </w:p>
    <w:p w14:paraId="796222F4" w14:textId="5173B57B" w:rsidR="00676AD5" w:rsidRPr="00C774E0" w:rsidRDefault="00676AD5" w:rsidP="00676AD5">
      <w:pPr>
        <w:pStyle w:val="Heading2"/>
        <w:rPr>
          <w:rFonts w:asciiTheme="minorHAnsi" w:hAnsiTheme="minorHAnsi" w:cstheme="minorHAnsi"/>
          <w:lang w:val="en-US"/>
        </w:rPr>
      </w:pPr>
      <w:bookmarkStart w:id="13" w:name="_Toc46149168"/>
      <w:bookmarkStart w:id="14" w:name="_Toc52802442"/>
      <w:r w:rsidRPr="00C774E0">
        <w:rPr>
          <w:rFonts w:asciiTheme="minorHAnsi" w:hAnsiTheme="minorHAnsi" w:cstheme="minorHAnsi"/>
          <w:lang w:val="en-US"/>
        </w:rPr>
        <w:t xml:space="preserve">Top good practices that can be </w:t>
      </w:r>
      <w:r w:rsidR="00AA0108" w:rsidRPr="00C774E0">
        <w:rPr>
          <w:rFonts w:asciiTheme="minorHAnsi" w:hAnsiTheme="minorHAnsi" w:cstheme="minorHAnsi"/>
          <w:lang w:val="en-US"/>
        </w:rPr>
        <w:t>shared</w:t>
      </w:r>
      <w:r w:rsidRPr="00C774E0">
        <w:rPr>
          <w:rFonts w:asciiTheme="minorHAnsi" w:hAnsiTheme="minorHAnsi" w:cstheme="minorHAnsi"/>
          <w:lang w:val="en-US"/>
        </w:rPr>
        <w:t xml:space="preserve"> and replicated elsewhere</w:t>
      </w:r>
      <w:bookmarkEnd w:id="13"/>
      <w:bookmarkEnd w:id="14"/>
    </w:p>
    <w:p w14:paraId="398B2B9A" w14:textId="4B894CFE" w:rsidR="00607011" w:rsidRPr="00C774E0" w:rsidRDefault="00607011" w:rsidP="00456C31">
      <w:pPr>
        <w:pStyle w:val="ListParagraph"/>
        <w:numPr>
          <w:ilvl w:val="0"/>
          <w:numId w:val="7"/>
        </w:numPr>
        <w:spacing w:before="0" w:after="0"/>
        <w:jc w:val="left"/>
        <w:rPr>
          <w:rFonts w:cstheme="minorHAnsi"/>
          <w:i/>
          <w:iCs/>
          <w:lang w:val="en-GB"/>
        </w:rPr>
      </w:pPr>
      <w:r w:rsidRPr="00C774E0">
        <w:rPr>
          <w:rFonts w:cstheme="minorHAnsi"/>
          <w:i/>
          <w:iCs/>
          <w:lang w:val="en-GB"/>
        </w:rPr>
        <w:t>Good practice n°1</w:t>
      </w:r>
    </w:p>
    <w:p w14:paraId="05D25BF1" w14:textId="53C5C478" w:rsidR="00607011" w:rsidRPr="00C774E0" w:rsidRDefault="00607011" w:rsidP="00456C31">
      <w:pPr>
        <w:pStyle w:val="ListParagraph"/>
        <w:numPr>
          <w:ilvl w:val="0"/>
          <w:numId w:val="7"/>
        </w:numPr>
        <w:spacing w:before="0" w:after="0"/>
        <w:jc w:val="left"/>
        <w:rPr>
          <w:rFonts w:cstheme="minorHAnsi"/>
          <w:i/>
          <w:iCs/>
          <w:lang w:val="en-GB"/>
        </w:rPr>
      </w:pPr>
      <w:r w:rsidRPr="00C774E0">
        <w:rPr>
          <w:rFonts w:cstheme="minorHAnsi"/>
          <w:i/>
          <w:iCs/>
          <w:lang w:val="en-GB"/>
        </w:rPr>
        <w:t>Good practice n°2</w:t>
      </w:r>
    </w:p>
    <w:p w14:paraId="5DDCBCF6" w14:textId="468887B6" w:rsidR="00607011" w:rsidRPr="00C774E0" w:rsidRDefault="00607011" w:rsidP="00456C31">
      <w:pPr>
        <w:pStyle w:val="ListParagraph"/>
        <w:numPr>
          <w:ilvl w:val="0"/>
          <w:numId w:val="7"/>
        </w:numPr>
        <w:spacing w:before="0" w:after="0"/>
        <w:jc w:val="left"/>
        <w:rPr>
          <w:rFonts w:cstheme="minorHAnsi"/>
          <w:i/>
          <w:iCs/>
          <w:lang w:val="en-GB"/>
        </w:rPr>
      </w:pPr>
      <w:r w:rsidRPr="00C774E0">
        <w:rPr>
          <w:rFonts w:cstheme="minorHAnsi"/>
          <w:i/>
          <w:iCs/>
          <w:lang w:val="en-GB"/>
        </w:rPr>
        <w:t>Good practice n°3</w:t>
      </w:r>
    </w:p>
    <w:p w14:paraId="716DE22B" w14:textId="77777777" w:rsidR="00676AD5" w:rsidRPr="00C774E0" w:rsidRDefault="00676AD5" w:rsidP="00676AD5">
      <w:pPr>
        <w:pStyle w:val="Heading2"/>
        <w:rPr>
          <w:rFonts w:asciiTheme="minorHAnsi" w:hAnsiTheme="minorHAnsi" w:cstheme="minorHAnsi"/>
          <w:lang w:val="en-US"/>
        </w:rPr>
      </w:pPr>
      <w:bookmarkStart w:id="15" w:name="_Toc46149169"/>
      <w:bookmarkStart w:id="16" w:name="_Toc52802443"/>
      <w:r w:rsidRPr="00C774E0">
        <w:rPr>
          <w:rFonts w:asciiTheme="minorHAnsi" w:hAnsiTheme="minorHAnsi" w:cstheme="minorHAnsi"/>
          <w:lang w:val="en-US"/>
        </w:rPr>
        <w:t>Top barriers to women’s meaningful participation in UN deployments</w:t>
      </w:r>
      <w:bookmarkEnd w:id="15"/>
      <w:bookmarkEnd w:id="16"/>
    </w:p>
    <w:p w14:paraId="38CF97A4" w14:textId="6D7BF174" w:rsidR="00676AD5" w:rsidRPr="00C774E0" w:rsidRDefault="00607011" w:rsidP="00456C31">
      <w:pPr>
        <w:pStyle w:val="ListParagraph"/>
        <w:numPr>
          <w:ilvl w:val="0"/>
          <w:numId w:val="5"/>
        </w:numPr>
        <w:rPr>
          <w:rFonts w:cstheme="minorHAnsi"/>
          <w:i/>
          <w:iCs/>
          <w:lang w:val="en-US"/>
        </w:rPr>
      </w:pPr>
      <w:r w:rsidRPr="00C774E0">
        <w:rPr>
          <w:rFonts w:cstheme="minorHAnsi"/>
          <w:i/>
          <w:iCs/>
          <w:lang w:val="en-US"/>
        </w:rPr>
        <w:t>Barrier n°1</w:t>
      </w:r>
    </w:p>
    <w:p w14:paraId="3C76BC59" w14:textId="5EBBA6FF" w:rsidR="00607011" w:rsidRPr="00C774E0" w:rsidRDefault="00607011" w:rsidP="00456C31">
      <w:pPr>
        <w:pStyle w:val="ListParagraph"/>
        <w:numPr>
          <w:ilvl w:val="0"/>
          <w:numId w:val="5"/>
        </w:numPr>
        <w:rPr>
          <w:rFonts w:cstheme="minorHAnsi"/>
          <w:i/>
          <w:iCs/>
          <w:lang w:val="en-US"/>
        </w:rPr>
      </w:pPr>
      <w:r w:rsidRPr="00C774E0">
        <w:rPr>
          <w:rFonts w:cstheme="minorHAnsi"/>
          <w:i/>
          <w:iCs/>
          <w:lang w:val="en-US"/>
        </w:rPr>
        <w:t>Barrier n°2</w:t>
      </w:r>
    </w:p>
    <w:p w14:paraId="49044836" w14:textId="45E72DF0" w:rsidR="00607011" w:rsidRPr="00C774E0" w:rsidRDefault="00607011" w:rsidP="00456C31">
      <w:pPr>
        <w:pStyle w:val="ListParagraph"/>
        <w:numPr>
          <w:ilvl w:val="0"/>
          <w:numId w:val="5"/>
        </w:numPr>
        <w:rPr>
          <w:rFonts w:cstheme="minorHAnsi"/>
          <w:i/>
          <w:iCs/>
          <w:lang w:val="en-US"/>
        </w:rPr>
      </w:pPr>
      <w:r w:rsidRPr="00C774E0">
        <w:rPr>
          <w:rFonts w:cstheme="minorHAnsi"/>
          <w:i/>
          <w:iCs/>
          <w:lang w:val="en-US"/>
        </w:rPr>
        <w:t>Barrier n°3</w:t>
      </w:r>
    </w:p>
    <w:p w14:paraId="0EF94892" w14:textId="77777777" w:rsidR="00676AD5" w:rsidRPr="00C774E0" w:rsidRDefault="00676AD5" w:rsidP="00676AD5">
      <w:pPr>
        <w:pStyle w:val="Heading2"/>
        <w:rPr>
          <w:rFonts w:asciiTheme="minorHAnsi" w:hAnsiTheme="minorHAnsi" w:cstheme="minorHAnsi"/>
          <w:lang w:val="en-US"/>
        </w:rPr>
      </w:pPr>
      <w:bookmarkStart w:id="17" w:name="_Toc46149170"/>
      <w:bookmarkStart w:id="18" w:name="_Toc52802444"/>
      <w:r w:rsidRPr="00C774E0">
        <w:rPr>
          <w:rFonts w:asciiTheme="minorHAnsi" w:hAnsiTheme="minorHAnsi" w:cstheme="minorHAnsi"/>
          <w:lang w:val="en-US"/>
        </w:rPr>
        <w:t>Top recommendations to overcome the barriers</w:t>
      </w:r>
      <w:bookmarkEnd w:id="17"/>
      <w:bookmarkEnd w:id="18"/>
      <w:r w:rsidRPr="00C774E0">
        <w:rPr>
          <w:rFonts w:asciiTheme="minorHAnsi" w:hAnsiTheme="minorHAnsi" w:cstheme="minorHAnsi"/>
          <w:lang w:val="en-US"/>
        </w:rPr>
        <w:t xml:space="preserve"> </w:t>
      </w:r>
    </w:p>
    <w:p w14:paraId="23F3441A" w14:textId="53239FB7" w:rsidR="005E0A2C" w:rsidRPr="00C774E0" w:rsidRDefault="00607011" w:rsidP="00456C31">
      <w:pPr>
        <w:pStyle w:val="ListParagraph"/>
        <w:numPr>
          <w:ilvl w:val="0"/>
          <w:numId w:val="7"/>
        </w:numPr>
        <w:spacing w:before="0" w:after="0"/>
        <w:jc w:val="left"/>
        <w:rPr>
          <w:rFonts w:eastAsia="Times New Roman" w:cstheme="minorHAnsi"/>
          <w:i/>
          <w:iCs/>
          <w:lang w:val="en-GB"/>
        </w:rPr>
      </w:pPr>
      <w:r w:rsidRPr="00C774E0">
        <w:rPr>
          <w:rFonts w:eastAsia="Times New Roman" w:cstheme="minorHAnsi"/>
          <w:i/>
          <w:iCs/>
          <w:lang w:val="en-GB"/>
        </w:rPr>
        <w:t>Recommendation n°1</w:t>
      </w:r>
    </w:p>
    <w:p w14:paraId="3FEE8D29" w14:textId="1F1468D6" w:rsidR="00607011" w:rsidRPr="00C774E0" w:rsidRDefault="00607011" w:rsidP="00456C31">
      <w:pPr>
        <w:pStyle w:val="ListParagraph"/>
        <w:numPr>
          <w:ilvl w:val="0"/>
          <w:numId w:val="7"/>
        </w:numPr>
        <w:spacing w:before="0" w:after="0"/>
        <w:jc w:val="left"/>
        <w:rPr>
          <w:rFonts w:eastAsia="Times New Roman" w:cstheme="minorHAnsi"/>
          <w:i/>
          <w:iCs/>
          <w:lang w:val="en-GB"/>
        </w:rPr>
      </w:pPr>
      <w:r w:rsidRPr="00C774E0">
        <w:rPr>
          <w:rFonts w:eastAsia="Times New Roman" w:cstheme="minorHAnsi"/>
          <w:i/>
          <w:iCs/>
          <w:lang w:val="en-GB"/>
        </w:rPr>
        <w:t>Recommendation n°2</w:t>
      </w:r>
    </w:p>
    <w:p w14:paraId="3DAA3D6E" w14:textId="69CB8B2C" w:rsidR="00607011" w:rsidRPr="00C774E0" w:rsidRDefault="00607011" w:rsidP="00456C31">
      <w:pPr>
        <w:pStyle w:val="ListParagraph"/>
        <w:numPr>
          <w:ilvl w:val="0"/>
          <w:numId w:val="7"/>
        </w:numPr>
        <w:spacing w:before="0" w:after="0"/>
        <w:jc w:val="left"/>
        <w:rPr>
          <w:rFonts w:eastAsia="Times New Roman" w:cstheme="minorHAnsi"/>
          <w:i/>
          <w:iCs/>
          <w:lang w:val="en-GB"/>
        </w:rPr>
      </w:pPr>
      <w:r w:rsidRPr="00C774E0">
        <w:rPr>
          <w:rFonts w:eastAsia="Times New Roman" w:cstheme="minorHAnsi"/>
          <w:i/>
          <w:iCs/>
          <w:lang w:val="en-GB"/>
        </w:rPr>
        <w:t>Recommendation n°3</w:t>
      </w:r>
    </w:p>
    <w:p w14:paraId="06C28B02" w14:textId="77777777" w:rsidR="00676AD5" w:rsidRPr="00C774E0" w:rsidRDefault="00676AD5" w:rsidP="00456C31">
      <w:pPr>
        <w:pStyle w:val="Heading1"/>
        <w:numPr>
          <w:ilvl w:val="0"/>
          <w:numId w:val="1"/>
        </w:numPr>
        <w:rPr>
          <w:rFonts w:asciiTheme="minorHAnsi" w:hAnsiTheme="minorHAnsi" w:cstheme="minorHAnsi"/>
          <w:lang w:val="en-US"/>
        </w:rPr>
      </w:pPr>
      <w:bookmarkStart w:id="19" w:name="_Toc52802445"/>
      <w:r w:rsidRPr="00C774E0">
        <w:rPr>
          <w:rFonts w:asciiTheme="minorHAnsi" w:hAnsiTheme="minorHAnsi" w:cstheme="minorHAnsi"/>
        </w:rPr>
        <w:t>Introduction</w:t>
      </w:r>
      <w:bookmarkEnd w:id="12"/>
      <w:bookmarkEnd w:id="19"/>
    </w:p>
    <w:p w14:paraId="705B7D07" w14:textId="77777777" w:rsidR="00676AD5" w:rsidRPr="00C774E0" w:rsidRDefault="00676AD5" w:rsidP="00456C31">
      <w:pPr>
        <w:pStyle w:val="Heading2"/>
        <w:numPr>
          <w:ilvl w:val="1"/>
          <w:numId w:val="1"/>
        </w:numPr>
        <w:rPr>
          <w:rFonts w:asciiTheme="minorHAnsi" w:hAnsiTheme="minorHAnsi" w:cstheme="minorHAnsi"/>
          <w:lang w:val="en-US"/>
        </w:rPr>
      </w:pPr>
      <w:bookmarkStart w:id="20" w:name="_Toc52802446"/>
      <w:bookmarkStart w:id="21" w:name="_Toc31992115"/>
      <w:proofErr w:type="spellStart"/>
      <w:r w:rsidRPr="00C774E0">
        <w:rPr>
          <w:rFonts w:asciiTheme="minorHAnsi" w:hAnsiTheme="minorHAnsi" w:cstheme="minorHAnsi"/>
        </w:rPr>
        <w:t>Rationale</w:t>
      </w:r>
      <w:bookmarkEnd w:id="20"/>
      <w:proofErr w:type="spellEnd"/>
      <w:r w:rsidRPr="00C774E0">
        <w:rPr>
          <w:rFonts w:asciiTheme="minorHAnsi" w:hAnsiTheme="minorHAnsi" w:cstheme="minorHAnsi"/>
          <w:lang w:val="en-US"/>
        </w:rPr>
        <w:t xml:space="preserve"> </w:t>
      </w:r>
      <w:bookmarkEnd w:id="21"/>
    </w:p>
    <w:p w14:paraId="3F380469" w14:textId="4DAFF717" w:rsidR="00607011" w:rsidRPr="00BD1461" w:rsidRDefault="00607011" w:rsidP="00456C31">
      <w:pPr>
        <w:pStyle w:val="ListParagraph"/>
        <w:numPr>
          <w:ilvl w:val="0"/>
          <w:numId w:val="10"/>
        </w:numPr>
        <w:rPr>
          <w:rFonts w:cstheme="minorHAnsi"/>
          <w:i/>
          <w:iCs/>
          <w:sz w:val="22"/>
          <w:lang w:val="en-GB"/>
        </w:rPr>
      </w:pPr>
      <w:r w:rsidRPr="00BD1461">
        <w:rPr>
          <w:rFonts w:cstheme="minorHAnsi"/>
          <w:i/>
          <w:iCs/>
          <w:sz w:val="22"/>
          <w:lang w:val="en-GB"/>
        </w:rPr>
        <w:t>Why the choice of this country and institution(s)? What characteristics and idiosyncrasies do the country and the institution(s) have that make them interesting/relevant?</w:t>
      </w:r>
    </w:p>
    <w:p w14:paraId="72A713A2" w14:textId="36E20CCB" w:rsidR="00BD1461" w:rsidRPr="00BD1461" w:rsidRDefault="00BD1461" w:rsidP="00456C31">
      <w:pPr>
        <w:pStyle w:val="ListParagraph"/>
        <w:numPr>
          <w:ilvl w:val="0"/>
          <w:numId w:val="10"/>
        </w:numPr>
        <w:rPr>
          <w:rFonts w:cstheme="minorHAnsi"/>
          <w:i/>
          <w:iCs/>
          <w:sz w:val="22"/>
          <w:lang w:val="en-GB"/>
        </w:rPr>
      </w:pPr>
      <w:r w:rsidRPr="00BD1461">
        <w:rPr>
          <w:rFonts w:cstheme="minorHAnsi"/>
          <w:i/>
          <w:iCs/>
          <w:sz w:val="22"/>
          <w:lang w:val="en-GB"/>
        </w:rPr>
        <w:t>How this assessment is designed at a step toward improving women’s meaningful participation in UN peace operations (and within the institution itself.) If desired, the DCAF “NAPRI” model of participation can be used:</w:t>
      </w:r>
    </w:p>
    <w:p w14:paraId="0C419F32" w14:textId="77777777" w:rsidR="00BD1461" w:rsidRPr="00BD1461" w:rsidRDefault="00BD1461" w:rsidP="00BD1461">
      <w:pPr>
        <w:pStyle w:val="ListParagraph"/>
        <w:numPr>
          <w:ilvl w:val="1"/>
          <w:numId w:val="10"/>
        </w:numPr>
        <w:spacing w:line="276" w:lineRule="auto"/>
        <w:rPr>
          <w:rFonts w:cstheme="minorHAnsi"/>
          <w:sz w:val="22"/>
          <w:lang w:val="en-GB"/>
        </w:rPr>
      </w:pPr>
      <w:r w:rsidRPr="00BD1461">
        <w:rPr>
          <w:rFonts w:cstheme="minorHAnsi"/>
          <w:sz w:val="22"/>
          <w:lang w:val="en-GB"/>
        </w:rPr>
        <w:t xml:space="preserve">Ensuring that the </w:t>
      </w:r>
      <w:r w:rsidRPr="00BD1461">
        <w:rPr>
          <w:rFonts w:cstheme="minorHAnsi"/>
          <w:b/>
          <w:bCs/>
          <w:sz w:val="22"/>
          <w:lang w:val="en-GB"/>
        </w:rPr>
        <w:t xml:space="preserve">needs </w:t>
      </w:r>
      <w:r w:rsidRPr="00BD1461">
        <w:rPr>
          <w:rFonts w:cstheme="minorHAnsi"/>
          <w:sz w:val="22"/>
          <w:lang w:val="en-GB"/>
        </w:rPr>
        <w:t>of uniformed women who wish to deploy, and who are currently deployed are being met.</w:t>
      </w:r>
    </w:p>
    <w:p w14:paraId="4C84F204" w14:textId="77777777" w:rsidR="00BD1461" w:rsidRPr="00BD1461" w:rsidRDefault="00BD1461" w:rsidP="00BD1461">
      <w:pPr>
        <w:pStyle w:val="ListParagraph"/>
        <w:numPr>
          <w:ilvl w:val="1"/>
          <w:numId w:val="10"/>
        </w:numPr>
        <w:spacing w:line="276" w:lineRule="auto"/>
        <w:rPr>
          <w:rFonts w:cstheme="minorHAnsi"/>
          <w:sz w:val="22"/>
          <w:lang w:val="en-GB"/>
        </w:rPr>
      </w:pPr>
      <w:r w:rsidRPr="00BD1461">
        <w:rPr>
          <w:rFonts w:cstheme="minorHAnsi"/>
          <w:sz w:val="22"/>
          <w:lang w:val="en-GB"/>
        </w:rPr>
        <w:t xml:space="preserve">Ensuring that uniformed women have </w:t>
      </w:r>
      <w:r w:rsidRPr="00BD1461">
        <w:rPr>
          <w:rFonts w:cstheme="minorHAnsi"/>
          <w:i/>
          <w:iCs/>
          <w:sz w:val="22"/>
          <w:lang w:val="en-GB"/>
        </w:rPr>
        <w:t>de jure</w:t>
      </w:r>
      <w:r w:rsidRPr="00BD1461">
        <w:rPr>
          <w:rFonts w:cstheme="minorHAnsi"/>
          <w:sz w:val="22"/>
          <w:lang w:val="en-GB"/>
        </w:rPr>
        <w:t xml:space="preserve"> (law/policy) and </w:t>
      </w:r>
      <w:r w:rsidRPr="00BD1461">
        <w:rPr>
          <w:rFonts w:cstheme="minorHAnsi"/>
          <w:i/>
          <w:iCs/>
          <w:sz w:val="22"/>
          <w:lang w:val="en-GB"/>
        </w:rPr>
        <w:t>de facto</w:t>
      </w:r>
      <w:r w:rsidRPr="00BD1461">
        <w:rPr>
          <w:rFonts w:cstheme="minorHAnsi"/>
          <w:sz w:val="22"/>
          <w:lang w:val="en-GB"/>
        </w:rPr>
        <w:t xml:space="preserve"> (institutional socio-cultural practices)</w:t>
      </w:r>
      <w:r w:rsidRPr="00BD1461">
        <w:rPr>
          <w:rFonts w:cstheme="minorHAnsi"/>
          <w:i/>
          <w:iCs/>
          <w:sz w:val="22"/>
          <w:lang w:val="en-GB"/>
        </w:rPr>
        <w:t xml:space="preserve"> </w:t>
      </w:r>
      <w:r w:rsidRPr="00BD1461">
        <w:rPr>
          <w:rFonts w:cstheme="minorHAnsi"/>
          <w:sz w:val="22"/>
          <w:lang w:val="en-GB"/>
        </w:rPr>
        <w:t xml:space="preserve">equal </w:t>
      </w:r>
      <w:r w:rsidRPr="00BD1461">
        <w:rPr>
          <w:rFonts w:cstheme="minorHAnsi"/>
          <w:b/>
          <w:bCs/>
          <w:sz w:val="22"/>
          <w:lang w:val="en-GB"/>
        </w:rPr>
        <w:t>access</w:t>
      </w:r>
      <w:r w:rsidRPr="00BD1461">
        <w:rPr>
          <w:rFonts w:cstheme="minorHAnsi"/>
          <w:sz w:val="22"/>
          <w:lang w:val="en-GB"/>
        </w:rPr>
        <w:t xml:space="preserve"> to the rights, benefits and resources allocated for the pre-deployment process, deployment opportunities, and post-deployment transitions.</w:t>
      </w:r>
    </w:p>
    <w:p w14:paraId="23456DC7" w14:textId="77777777" w:rsidR="00BD1461" w:rsidRPr="00BD1461" w:rsidRDefault="00BD1461" w:rsidP="00BD1461">
      <w:pPr>
        <w:pStyle w:val="ListParagraph"/>
        <w:numPr>
          <w:ilvl w:val="1"/>
          <w:numId w:val="10"/>
        </w:numPr>
        <w:spacing w:line="276" w:lineRule="auto"/>
        <w:rPr>
          <w:rFonts w:cstheme="minorHAnsi"/>
          <w:sz w:val="22"/>
          <w:lang w:val="en-GB"/>
        </w:rPr>
      </w:pPr>
      <w:r w:rsidRPr="00BD1461">
        <w:rPr>
          <w:rFonts w:cstheme="minorHAnsi"/>
          <w:sz w:val="22"/>
          <w:lang w:val="en-GB"/>
        </w:rPr>
        <w:t xml:space="preserve">Ensuring that uniformed women can </w:t>
      </w:r>
      <w:r w:rsidRPr="00BD1461">
        <w:rPr>
          <w:rFonts w:cstheme="minorHAnsi"/>
          <w:b/>
          <w:sz w:val="22"/>
          <w:lang w:val="en-GB"/>
        </w:rPr>
        <w:t xml:space="preserve">participate </w:t>
      </w:r>
      <w:r w:rsidRPr="00BD1461">
        <w:rPr>
          <w:rFonts w:cstheme="minorHAnsi"/>
          <w:bCs/>
          <w:sz w:val="22"/>
          <w:lang w:val="en-GB"/>
        </w:rPr>
        <w:t xml:space="preserve">equitably in decision-making, planning, </w:t>
      </w:r>
      <w:proofErr w:type="gramStart"/>
      <w:r w:rsidRPr="00BD1461">
        <w:rPr>
          <w:rFonts w:cstheme="minorHAnsi"/>
          <w:bCs/>
          <w:sz w:val="22"/>
          <w:lang w:val="en-GB"/>
        </w:rPr>
        <w:t>implementation</w:t>
      </w:r>
      <w:proofErr w:type="gramEnd"/>
      <w:r w:rsidRPr="00BD1461">
        <w:rPr>
          <w:rFonts w:cstheme="minorHAnsi"/>
          <w:bCs/>
          <w:sz w:val="22"/>
          <w:lang w:val="en-GB"/>
        </w:rPr>
        <w:t xml:space="preserve"> and evaluation of all peace operation-related activities by ensuring that qualified women are assigned to all roles in peace operations.</w:t>
      </w:r>
    </w:p>
    <w:p w14:paraId="39913B78" w14:textId="77777777" w:rsidR="00BD1461" w:rsidRPr="00BD1461" w:rsidRDefault="00BD1461" w:rsidP="00BD1461">
      <w:pPr>
        <w:pStyle w:val="ListParagraph"/>
        <w:numPr>
          <w:ilvl w:val="1"/>
          <w:numId w:val="10"/>
        </w:numPr>
        <w:spacing w:line="276" w:lineRule="auto"/>
        <w:rPr>
          <w:rFonts w:cstheme="minorHAnsi"/>
          <w:sz w:val="22"/>
          <w:lang w:val="en-GB"/>
        </w:rPr>
      </w:pPr>
      <w:r w:rsidRPr="00BD1461">
        <w:rPr>
          <w:rFonts w:cstheme="minorHAnsi"/>
          <w:sz w:val="22"/>
          <w:lang w:val="en-GB"/>
        </w:rPr>
        <w:t xml:space="preserve">Allocating </w:t>
      </w:r>
      <w:r w:rsidRPr="00BD1461">
        <w:rPr>
          <w:rFonts w:cstheme="minorHAnsi"/>
          <w:b/>
          <w:bCs/>
          <w:sz w:val="22"/>
          <w:lang w:val="en-GB"/>
        </w:rPr>
        <w:t xml:space="preserve">resources </w:t>
      </w:r>
      <w:r w:rsidRPr="00BD1461">
        <w:rPr>
          <w:rFonts w:cstheme="minorHAnsi"/>
          <w:sz w:val="22"/>
          <w:lang w:val="en-GB"/>
        </w:rPr>
        <w:t>at the national and organizational level to create equitable work environments for uniformed women.</w:t>
      </w:r>
      <w:r w:rsidRPr="00BD1461">
        <w:rPr>
          <w:rFonts w:cstheme="minorHAnsi"/>
          <w:b/>
          <w:bCs/>
          <w:sz w:val="22"/>
          <w:lang w:val="en-GB"/>
        </w:rPr>
        <w:t xml:space="preserve"> </w:t>
      </w:r>
    </w:p>
    <w:p w14:paraId="13A32BB6" w14:textId="3EA9FE88" w:rsidR="00BD1461" w:rsidRPr="00BD1461" w:rsidRDefault="00BD1461" w:rsidP="00BD1461">
      <w:pPr>
        <w:pStyle w:val="ListParagraph"/>
        <w:numPr>
          <w:ilvl w:val="1"/>
          <w:numId w:val="10"/>
        </w:numPr>
        <w:spacing w:line="276" w:lineRule="auto"/>
        <w:rPr>
          <w:rFonts w:cstheme="minorHAnsi"/>
          <w:bCs/>
          <w:sz w:val="22"/>
          <w:lang w:val="en-GB"/>
        </w:rPr>
      </w:pPr>
      <w:r w:rsidRPr="00BD1461">
        <w:rPr>
          <w:rFonts w:cstheme="minorHAnsi"/>
          <w:sz w:val="22"/>
          <w:lang w:val="en-GB"/>
        </w:rPr>
        <w:t xml:space="preserve">Ensuring that </w:t>
      </w:r>
      <w:r w:rsidRPr="00BD1461">
        <w:rPr>
          <w:rFonts w:cstheme="minorHAnsi"/>
          <w:bCs/>
          <w:sz w:val="22"/>
          <w:lang w:val="en-GB"/>
        </w:rPr>
        <w:t xml:space="preserve">uniformed women have a measurable </w:t>
      </w:r>
      <w:r w:rsidRPr="00BD1461">
        <w:rPr>
          <w:rFonts w:cstheme="minorHAnsi"/>
          <w:b/>
          <w:sz w:val="22"/>
          <w:lang w:val="en-GB"/>
        </w:rPr>
        <w:t>impact</w:t>
      </w:r>
      <w:r w:rsidRPr="00BD1461">
        <w:rPr>
          <w:rFonts w:cstheme="minorHAnsi"/>
          <w:bCs/>
          <w:sz w:val="22"/>
          <w:lang w:val="en-GB"/>
        </w:rPr>
        <w:t xml:space="preserve"> on how peace operations are conducted.</w:t>
      </w:r>
    </w:p>
    <w:p w14:paraId="12A17839" w14:textId="014B8761" w:rsidR="00676AD5" w:rsidRPr="00C774E0" w:rsidRDefault="00C774E0" w:rsidP="00456C31">
      <w:pPr>
        <w:pStyle w:val="Heading2"/>
        <w:numPr>
          <w:ilvl w:val="1"/>
          <w:numId w:val="1"/>
        </w:numPr>
        <w:rPr>
          <w:rFonts w:asciiTheme="minorHAnsi" w:hAnsiTheme="minorHAnsi" w:cstheme="minorHAnsi"/>
          <w:lang w:val="en-GB"/>
        </w:rPr>
      </w:pPr>
      <w:bookmarkStart w:id="22" w:name="_Toc31992116"/>
      <w:bookmarkStart w:id="23" w:name="_Toc52802447"/>
      <w:r w:rsidRPr="00C774E0">
        <w:rPr>
          <w:rFonts w:asciiTheme="minorHAnsi" w:hAnsiTheme="minorHAnsi" w:cstheme="minorHAnsi"/>
          <w:highlight w:val="yellow"/>
          <w:lang w:val="en-US"/>
        </w:rPr>
        <w:lastRenderedPageBreak/>
        <w:t>Security Institution</w:t>
      </w:r>
      <w:r w:rsidR="00676AD5" w:rsidRPr="00C774E0">
        <w:rPr>
          <w:rFonts w:asciiTheme="minorHAnsi" w:hAnsiTheme="minorHAnsi" w:cstheme="minorHAnsi"/>
          <w:lang w:val="en-US"/>
        </w:rPr>
        <w:t xml:space="preserve">: Profile and national </w:t>
      </w:r>
      <w:r w:rsidR="00676AD5" w:rsidRPr="00C774E0">
        <w:rPr>
          <w:rFonts w:asciiTheme="minorHAnsi" w:hAnsiTheme="minorHAnsi" w:cstheme="minorHAnsi"/>
          <w:lang w:val="en-GB"/>
        </w:rPr>
        <w:t>characteristics</w:t>
      </w:r>
      <w:bookmarkEnd w:id="22"/>
      <w:bookmarkEnd w:id="23"/>
    </w:p>
    <w:p w14:paraId="14BA858F" w14:textId="77777777" w:rsidR="00607011" w:rsidRPr="00C774E0" w:rsidRDefault="00607011" w:rsidP="00456C31">
      <w:pPr>
        <w:pStyle w:val="ListParagraph"/>
        <w:numPr>
          <w:ilvl w:val="0"/>
          <w:numId w:val="10"/>
        </w:numPr>
        <w:rPr>
          <w:rFonts w:cstheme="minorHAnsi"/>
          <w:i/>
          <w:iCs/>
          <w:lang w:val="en-US"/>
        </w:rPr>
      </w:pPr>
      <w:r w:rsidRPr="00C774E0">
        <w:rPr>
          <w:rFonts w:cstheme="minorHAnsi"/>
          <w:i/>
          <w:iCs/>
          <w:lang w:val="en-US"/>
        </w:rPr>
        <w:t xml:space="preserve">Brief description of the characteristics of the security institution assessed: </w:t>
      </w:r>
    </w:p>
    <w:p w14:paraId="7EBFC806" w14:textId="77777777" w:rsidR="00607011" w:rsidRPr="00C774E0" w:rsidRDefault="00607011" w:rsidP="00456C31">
      <w:pPr>
        <w:pStyle w:val="ListParagraph"/>
        <w:numPr>
          <w:ilvl w:val="1"/>
          <w:numId w:val="10"/>
        </w:numPr>
        <w:rPr>
          <w:rFonts w:cstheme="minorHAnsi"/>
          <w:i/>
          <w:iCs/>
          <w:lang w:val="en-US"/>
        </w:rPr>
      </w:pPr>
      <w:r w:rsidRPr="00C774E0">
        <w:rPr>
          <w:rFonts w:cstheme="minorHAnsi"/>
          <w:i/>
          <w:iCs/>
          <w:lang w:val="en-US"/>
        </w:rPr>
        <w:t>Context and recent reforms (</w:t>
      </w:r>
      <w:proofErr w:type="gramStart"/>
      <w:r w:rsidRPr="00C774E0">
        <w:rPr>
          <w:rFonts w:cstheme="minorHAnsi"/>
          <w:i/>
          <w:iCs/>
          <w:lang w:val="en-US"/>
        </w:rPr>
        <w:t>e.g.</w:t>
      </w:r>
      <w:proofErr w:type="gramEnd"/>
      <w:r w:rsidRPr="00C774E0">
        <w:rPr>
          <w:rFonts w:cstheme="minorHAnsi"/>
          <w:i/>
          <w:iCs/>
          <w:lang w:val="en-US"/>
        </w:rPr>
        <w:t xml:space="preserve"> new priorities post-conflict or post-dictatorship, ongoing SSR process etc.)</w:t>
      </w:r>
    </w:p>
    <w:p w14:paraId="1501AB97" w14:textId="692976D5" w:rsidR="00607011" w:rsidRPr="00C774E0" w:rsidRDefault="00607011" w:rsidP="00456C31">
      <w:pPr>
        <w:pStyle w:val="ListParagraph"/>
        <w:numPr>
          <w:ilvl w:val="1"/>
          <w:numId w:val="10"/>
        </w:numPr>
        <w:rPr>
          <w:rFonts w:cstheme="minorHAnsi"/>
          <w:i/>
          <w:iCs/>
          <w:lang w:val="en-US"/>
        </w:rPr>
      </w:pPr>
      <w:r w:rsidRPr="00C774E0">
        <w:rPr>
          <w:rFonts w:cstheme="minorHAnsi"/>
          <w:i/>
          <w:iCs/>
          <w:lang w:val="en-US"/>
        </w:rPr>
        <w:t>Structure (</w:t>
      </w:r>
      <w:proofErr w:type="gramStart"/>
      <w:r w:rsidRPr="00C774E0">
        <w:rPr>
          <w:rFonts w:cstheme="minorHAnsi"/>
          <w:i/>
          <w:iCs/>
          <w:lang w:val="en-US"/>
        </w:rPr>
        <w:t>e.g.</w:t>
      </w:r>
      <w:proofErr w:type="gramEnd"/>
      <w:r w:rsidRPr="00C774E0">
        <w:rPr>
          <w:rFonts w:cstheme="minorHAnsi"/>
          <w:i/>
          <w:iCs/>
          <w:lang w:val="en-US"/>
        </w:rPr>
        <w:t xml:space="preserve"> centralized or decentralized, all female police stations, all female battalions, etc.)</w:t>
      </w:r>
    </w:p>
    <w:p w14:paraId="4042F2BD" w14:textId="77777777" w:rsidR="00607011" w:rsidRPr="00C774E0" w:rsidRDefault="00607011" w:rsidP="00456C31">
      <w:pPr>
        <w:pStyle w:val="ListParagraph"/>
        <w:numPr>
          <w:ilvl w:val="1"/>
          <w:numId w:val="10"/>
        </w:numPr>
        <w:rPr>
          <w:rFonts w:cstheme="minorHAnsi"/>
          <w:i/>
          <w:iCs/>
          <w:lang w:val="en-US"/>
        </w:rPr>
      </w:pPr>
      <w:r w:rsidRPr="00C774E0">
        <w:rPr>
          <w:rFonts w:cstheme="minorHAnsi"/>
          <w:i/>
          <w:iCs/>
          <w:lang w:val="en-US"/>
        </w:rPr>
        <w:t>Under which authority it falls</w:t>
      </w:r>
    </w:p>
    <w:p w14:paraId="4BAB8EBC" w14:textId="77777777" w:rsidR="00607011" w:rsidRPr="00C774E0" w:rsidRDefault="00607011" w:rsidP="00456C31">
      <w:pPr>
        <w:pStyle w:val="ListParagraph"/>
        <w:numPr>
          <w:ilvl w:val="1"/>
          <w:numId w:val="10"/>
        </w:numPr>
        <w:rPr>
          <w:rFonts w:cstheme="minorHAnsi"/>
          <w:i/>
          <w:iCs/>
          <w:lang w:val="en-US"/>
        </w:rPr>
      </w:pPr>
      <w:r w:rsidRPr="00C774E0">
        <w:rPr>
          <w:rFonts w:cstheme="minorHAnsi"/>
          <w:i/>
          <w:iCs/>
          <w:lang w:val="en-US"/>
        </w:rPr>
        <w:t xml:space="preserve">How it operates </w:t>
      </w:r>
    </w:p>
    <w:p w14:paraId="57821EB1" w14:textId="77777777" w:rsidR="00607011" w:rsidRPr="00C774E0" w:rsidRDefault="00607011" w:rsidP="00456C31">
      <w:pPr>
        <w:pStyle w:val="ListParagraph"/>
        <w:numPr>
          <w:ilvl w:val="1"/>
          <w:numId w:val="10"/>
        </w:numPr>
        <w:rPr>
          <w:rFonts w:cstheme="minorHAnsi"/>
          <w:i/>
          <w:iCs/>
          <w:lang w:val="en-US"/>
        </w:rPr>
      </w:pPr>
      <w:r w:rsidRPr="00C774E0">
        <w:rPr>
          <w:rFonts w:cstheme="minorHAnsi"/>
          <w:i/>
          <w:iCs/>
          <w:lang w:val="en-US"/>
        </w:rPr>
        <w:t>The role of women (statistics on women in the police/gendarmerie/armed forces and women in the police/gendarmerie/armed forces leadership)</w:t>
      </w:r>
    </w:p>
    <w:p w14:paraId="6F2BB5DC" w14:textId="77777777" w:rsidR="00607011" w:rsidRPr="00C774E0" w:rsidRDefault="00607011" w:rsidP="00456C31">
      <w:pPr>
        <w:pStyle w:val="ListParagraph"/>
        <w:numPr>
          <w:ilvl w:val="0"/>
          <w:numId w:val="10"/>
        </w:numPr>
        <w:rPr>
          <w:rFonts w:cstheme="minorHAnsi"/>
          <w:i/>
          <w:iCs/>
          <w:lang w:val="en-US"/>
        </w:rPr>
      </w:pPr>
      <w:r w:rsidRPr="00C774E0">
        <w:rPr>
          <w:rFonts w:cstheme="minorHAnsi"/>
          <w:i/>
          <w:iCs/>
          <w:lang w:val="en-US"/>
        </w:rPr>
        <w:t>Specific national gender-related policies and practices that apply to the security institution (</w:t>
      </w:r>
      <w:proofErr w:type="gramStart"/>
      <w:r w:rsidRPr="00C774E0">
        <w:rPr>
          <w:rFonts w:cstheme="minorHAnsi"/>
          <w:i/>
          <w:iCs/>
          <w:lang w:val="en-US"/>
        </w:rPr>
        <w:t>e.g.</w:t>
      </w:r>
      <w:proofErr w:type="gramEnd"/>
      <w:r w:rsidRPr="00C774E0">
        <w:rPr>
          <w:rFonts w:cstheme="minorHAnsi"/>
          <w:i/>
          <w:iCs/>
          <w:lang w:val="en-US"/>
        </w:rPr>
        <w:t xml:space="preserve"> gender policy, national action plan on UNSCR 1325, SSR action plan/policy, etc.)</w:t>
      </w:r>
    </w:p>
    <w:p w14:paraId="578DD702" w14:textId="506FE186" w:rsidR="00676AD5" w:rsidRPr="00C774E0" w:rsidRDefault="00607011" w:rsidP="00456C31">
      <w:pPr>
        <w:pStyle w:val="ListParagraph"/>
        <w:numPr>
          <w:ilvl w:val="0"/>
          <w:numId w:val="10"/>
        </w:numPr>
        <w:rPr>
          <w:rFonts w:cstheme="minorHAnsi"/>
          <w:i/>
          <w:iCs/>
          <w:lang w:val="en-US"/>
        </w:rPr>
      </w:pPr>
      <w:r w:rsidRPr="00C774E0">
        <w:rPr>
          <w:rFonts w:cstheme="minorHAnsi"/>
          <w:i/>
          <w:iCs/>
          <w:lang w:val="en-US"/>
        </w:rPr>
        <w:t>Specific policies and practices on the role of women within the security institution (</w:t>
      </w:r>
      <w:proofErr w:type="gramStart"/>
      <w:r w:rsidRPr="00C774E0">
        <w:rPr>
          <w:rFonts w:cstheme="minorHAnsi"/>
          <w:i/>
          <w:iCs/>
          <w:lang w:val="en-US"/>
        </w:rPr>
        <w:t>e.g.</w:t>
      </w:r>
      <w:proofErr w:type="gramEnd"/>
      <w:r w:rsidRPr="00C774E0">
        <w:rPr>
          <w:rFonts w:cstheme="minorHAnsi"/>
          <w:i/>
          <w:iCs/>
          <w:lang w:val="en-US"/>
        </w:rPr>
        <w:t xml:space="preserve"> gender policy, sexual harassment policy, parental leave policy, recruitment and promotion policy scaling up women’s recruitment and promotion, women’s mentorship, or any other well-known policy or practice on the role of women in the security institution)</w:t>
      </w:r>
    </w:p>
    <w:p w14:paraId="344CA27D" w14:textId="77777777" w:rsidR="00676AD5" w:rsidRPr="00C774E0" w:rsidRDefault="00676AD5" w:rsidP="00676AD5">
      <w:pPr>
        <w:rPr>
          <w:rFonts w:cstheme="minorHAnsi"/>
          <w:lang w:val="en-US"/>
        </w:rPr>
      </w:pPr>
    </w:p>
    <w:p w14:paraId="7B026488" w14:textId="2F641777" w:rsidR="00676AD5" w:rsidRPr="00C774E0" w:rsidRDefault="00607011" w:rsidP="00456C31">
      <w:pPr>
        <w:pStyle w:val="Heading2"/>
        <w:numPr>
          <w:ilvl w:val="1"/>
          <w:numId w:val="1"/>
        </w:numPr>
        <w:rPr>
          <w:rFonts w:asciiTheme="minorHAnsi" w:hAnsiTheme="minorHAnsi" w:cstheme="minorHAnsi"/>
          <w:lang w:val="en-US"/>
        </w:rPr>
      </w:pPr>
      <w:bookmarkStart w:id="24" w:name="_Toc31992117"/>
      <w:bookmarkStart w:id="25" w:name="_Toc52802448"/>
      <w:r w:rsidRPr="00C774E0">
        <w:rPr>
          <w:rFonts w:asciiTheme="minorHAnsi" w:hAnsiTheme="minorHAnsi" w:cstheme="minorHAnsi"/>
          <w:highlight w:val="yellow"/>
          <w:lang w:val="en-US"/>
        </w:rPr>
        <w:t>Country</w:t>
      </w:r>
      <w:r w:rsidR="00676AD5" w:rsidRPr="00C774E0">
        <w:rPr>
          <w:rFonts w:asciiTheme="minorHAnsi" w:hAnsiTheme="minorHAnsi" w:cstheme="minorHAnsi"/>
          <w:highlight w:val="yellow"/>
          <w:lang w:val="en-US"/>
        </w:rPr>
        <w:t>’</w:t>
      </w:r>
      <w:r w:rsidR="00676AD5" w:rsidRPr="00C774E0">
        <w:rPr>
          <w:rFonts w:asciiTheme="minorHAnsi" w:hAnsiTheme="minorHAnsi" w:cstheme="minorHAnsi"/>
          <w:lang w:val="en-US"/>
        </w:rPr>
        <w:t>s contribution to peace operations</w:t>
      </w:r>
      <w:bookmarkEnd w:id="24"/>
      <w:bookmarkEnd w:id="25"/>
    </w:p>
    <w:p w14:paraId="25D7AE6B" w14:textId="77777777" w:rsidR="00676AD5" w:rsidRPr="00C774E0" w:rsidRDefault="00676AD5" w:rsidP="00676AD5">
      <w:pPr>
        <w:spacing w:before="0" w:after="0" w:line="276" w:lineRule="auto"/>
        <w:rPr>
          <w:rFonts w:cstheme="minorHAnsi"/>
          <w:lang w:val="en-US"/>
        </w:rPr>
      </w:pPr>
    </w:p>
    <w:p w14:paraId="670AE28E" w14:textId="77777777" w:rsidR="00607011" w:rsidRPr="00C774E0" w:rsidRDefault="00607011" w:rsidP="00456C31">
      <w:pPr>
        <w:pStyle w:val="ListParagraph"/>
        <w:numPr>
          <w:ilvl w:val="0"/>
          <w:numId w:val="11"/>
        </w:numPr>
        <w:rPr>
          <w:rFonts w:cstheme="minorHAnsi"/>
          <w:i/>
          <w:iCs/>
          <w:lang w:val="en-US"/>
        </w:rPr>
      </w:pPr>
      <w:r w:rsidRPr="00C774E0">
        <w:rPr>
          <w:rFonts w:cstheme="minorHAnsi"/>
          <w:i/>
          <w:iCs/>
          <w:lang w:val="en-US"/>
        </w:rPr>
        <w:t xml:space="preserve">Short historical overview – major political shifts that resulted in the establishment of the state in its current form and hence the security institution. (De-colonization, democratic transition, major reforms </w:t>
      </w:r>
      <w:proofErr w:type="spellStart"/>
      <w:r w:rsidRPr="00C774E0">
        <w:rPr>
          <w:rFonts w:cstheme="minorHAnsi"/>
          <w:i/>
          <w:iCs/>
          <w:lang w:val="en-US"/>
        </w:rPr>
        <w:t>etc</w:t>
      </w:r>
      <w:proofErr w:type="spellEnd"/>
      <w:r w:rsidRPr="00C774E0">
        <w:rPr>
          <w:rFonts w:cstheme="minorHAnsi"/>
          <w:i/>
          <w:iCs/>
          <w:lang w:val="en-US"/>
        </w:rPr>
        <w:t>…)</w:t>
      </w:r>
    </w:p>
    <w:p w14:paraId="0466B639" w14:textId="73696CBD" w:rsidR="00607011" w:rsidRPr="00C774E0" w:rsidRDefault="00607011" w:rsidP="00456C31">
      <w:pPr>
        <w:pStyle w:val="ListParagraph"/>
        <w:numPr>
          <w:ilvl w:val="0"/>
          <w:numId w:val="11"/>
        </w:numPr>
        <w:rPr>
          <w:rFonts w:cstheme="minorHAnsi"/>
          <w:i/>
          <w:iCs/>
          <w:lang w:val="en-US"/>
        </w:rPr>
      </w:pPr>
      <w:r w:rsidRPr="00C774E0">
        <w:rPr>
          <w:rFonts w:cstheme="minorHAnsi"/>
          <w:i/>
          <w:iCs/>
          <w:lang w:val="en-US"/>
        </w:rPr>
        <w:t>General trends and attitudes regarding deployment; strategies and priorities and kinds of operations currently engaged in</w:t>
      </w:r>
    </w:p>
    <w:p w14:paraId="7DB006F1" w14:textId="77777777" w:rsidR="00607011" w:rsidRPr="00C774E0" w:rsidRDefault="00607011" w:rsidP="00456C31">
      <w:pPr>
        <w:pStyle w:val="ListParagraph"/>
        <w:numPr>
          <w:ilvl w:val="0"/>
          <w:numId w:val="11"/>
        </w:numPr>
        <w:rPr>
          <w:rFonts w:cstheme="minorHAnsi"/>
          <w:i/>
          <w:iCs/>
          <w:lang w:val="en-US"/>
        </w:rPr>
      </w:pPr>
      <w:r w:rsidRPr="00C774E0">
        <w:rPr>
          <w:rFonts w:cstheme="minorHAnsi"/>
          <w:i/>
          <w:iCs/>
          <w:lang w:val="en-US"/>
        </w:rPr>
        <w:t>Trends specific to the institution(s) assessed, including with respect to the deployment of women</w:t>
      </w:r>
    </w:p>
    <w:p w14:paraId="44C036FC" w14:textId="77777777" w:rsidR="00607011" w:rsidRPr="00C774E0" w:rsidRDefault="00607011" w:rsidP="00456C31">
      <w:pPr>
        <w:pStyle w:val="ListParagraph"/>
        <w:numPr>
          <w:ilvl w:val="1"/>
          <w:numId w:val="11"/>
        </w:numPr>
        <w:rPr>
          <w:rFonts w:cstheme="minorHAnsi"/>
          <w:i/>
          <w:iCs/>
          <w:lang w:val="en-US"/>
        </w:rPr>
      </w:pPr>
      <w:r w:rsidRPr="00C774E0">
        <w:rPr>
          <w:rFonts w:cstheme="minorHAnsi"/>
          <w:i/>
          <w:iCs/>
          <w:lang w:val="en-US"/>
        </w:rPr>
        <w:t>Strategies and policies (if any) regarding the deployment of women</w:t>
      </w:r>
    </w:p>
    <w:p w14:paraId="4C8DB1CD" w14:textId="77777777" w:rsidR="00607011" w:rsidRPr="00C774E0" w:rsidRDefault="00607011" w:rsidP="00456C31">
      <w:pPr>
        <w:pStyle w:val="ListParagraph"/>
        <w:numPr>
          <w:ilvl w:val="1"/>
          <w:numId w:val="11"/>
        </w:numPr>
        <w:rPr>
          <w:rFonts w:cstheme="minorHAnsi"/>
          <w:i/>
          <w:iCs/>
          <w:lang w:val="en-US"/>
        </w:rPr>
      </w:pPr>
      <w:r w:rsidRPr="00C774E0">
        <w:rPr>
          <w:rFonts w:cstheme="minorHAnsi"/>
          <w:i/>
          <w:iCs/>
          <w:lang w:val="en-US"/>
        </w:rPr>
        <w:t>Numbers and proportions of women</w:t>
      </w:r>
    </w:p>
    <w:p w14:paraId="29ED11BD" w14:textId="77777777" w:rsidR="00607011" w:rsidRPr="00C774E0" w:rsidRDefault="00607011" w:rsidP="00456C31">
      <w:pPr>
        <w:pStyle w:val="ListParagraph"/>
        <w:numPr>
          <w:ilvl w:val="1"/>
          <w:numId w:val="11"/>
        </w:numPr>
        <w:rPr>
          <w:rFonts w:cstheme="minorHAnsi"/>
          <w:i/>
          <w:iCs/>
          <w:lang w:val="en-US"/>
        </w:rPr>
      </w:pPr>
      <w:r w:rsidRPr="00C774E0">
        <w:rPr>
          <w:rFonts w:cstheme="minorHAnsi"/>
          <w:i/>
          <w:iCs/>
          <w:lang w:val="en-US"/>
        </w:rPr>
        <w:t>In which types of operations</w:t>
      </w:r>
    </w:p>
    <w:p w14:paraId="58D0539B" w14:textId="13B1E00D" w:rsidR="00607011" w:rsidRPr="00C774E0" w:rsidRDefault="00607011" w:rsidP="00456C31">
      <w:pPr>
        <w:pStyle w:val="ListParagraph"/>
        <w:numPr>
          <w:ilvl w:val="1"/>
          <w:numId w:val="11"/>
        </w:numPr>
        <w:rPr>
          <w:rFonts w:cstheme="minorHAnsi"/>
          <w:i/>
          <w:iCs/>
          <w:lang w:val="en-US"/>
        </w:rPr>
      </w:pPr>
      <w:r w:rsidRPr="00C774E0">
        <w:rPr>
          <w:rFonts w:cstheme="minorHAnsi"/>
          <w:i/>
          <w:iCs/>
          <w:lang w:val="en-US"/>
        </w:rPr>
        <w:t>In which capacities and roles</w:t>
      </w:r>
    </w:p>
    <w:p w14:paraId="55272E5C" w14:textId="77777777" w:rsidR="00607011" w:rsidRPr="00C774E0" w:rsidRDefault="00607011" w:rsidP="00676AD5">
      <w:pPr>
        <w:rPr>
          <w:rFonts w:cstheme="minorHAnsi"/>
          <w:lang w:val="en-US"/>
        </w:rPr>
      </w:pPr>
    </w:p>
    <w:p w14:paraId="1D75329D" w14:textId="77777777" w:rsidR="00676AD5" w:rsidRPr="00C774E0" w:rsidRDefault="00676AD5" w:rsidP="00676AD5">
      <w:pPr>
        <w:rPr>
          <w:rFonts w:cstheme="minorHAnsi"/>
          <w:lang w:val="en-US"/>
        </w:rPr>
      </w:pPr>
      <w:r w:rsidRPr="00C774E0">
        <w:rPr>
          <w:rFonts w:cstheme="minorHAnsi"/>
          <w:lang w:val="en-US"/>
        </w:rPr>
        <w:br w:type="page"/>
      </w:r>
    </w:p>
    <w:p w14:paraId="3423748C" w14:textId="77777777" w:rsidR="00676AD5" w:rsidRPr="00C774E0" w:rsidRDefault="00676AD5" w:rsidP="00676AD5">
      <w:pPr>
        <w:pStyle w:val="Heading1"/>
        <w:rPr>
          <w:rFonts w:asciiTheme="minorHAnsi" w:hAnsiTheme="minorHAnsi" w:cstheme="minorHAnsi"/>
          <w:lang w:val="en-US"/>
        </w:rPr>
      </w:pPr>
      <w:bookmarkStart w:id="26" w:name="_Toc52802449"/>
      <w:bookmarkStart w:id="27" w:name="_Toc31992118"/>
      <w:r w:rsidRPr="00C774E0">
        <w:rPr>
          <w:rFonts w:asciiTheme="minorHAnsi" w:hAnsiTheme="minorHAnsi" w:cstheme="minorHAnsi"/>
          <w:lang w:val="en-US"/>
        </w:rPr>
        <w:lastRenderedPageBreak/>
        <w:t>3) Methodology</w:t>
      </w:r>
      <w:bookmarkEnd w:id="26"/>
      <w:r w:rsidRPr="00C774E0">
        <w:rPr>
          <w:rFonts w:asciiTheme="minorHAnsi" w:hAnsiTheme="minorHAnsi" w:cstheme="minorHAnsi"/>
          <w:lang w:val="en-US"/>
        </w:rPr>
        <w:t xml:space="preserve"> </w:t>
      </w:r>
      <w:bookmarkEnd w:id="27"/>
    </w:p>
    <w:p w14:paraId="4F3AEB96" w14:textId="77777777" w:rsidR="00676AD5" w:rsidRPr="00C774E0" w:rsidRDefault="00676AD5" w:rsidP="00676AD5">
      <w:pPr>
        <w:rPr>
          <w:rFonts w:cstheme="minorHAnsi"/>
          <w:lang w:val="en-US"/>
        </w:rPr>
      </w:pPr>
    </w:p>
    <w:p w14:paraId="226CB355" w14:textId="33EAC514" w:rsidR="00676AD5" w:rsidRPr="00C774E0" w:rsidRDefault="00676AD5" w:rsidP="00676AD5">
      <w:pPr>
        <w:pStyle w:val="Heading2"/>
        <w:ind w:left="360"/>
        <w:rPr>
          <w:rFonts w:asciiTheme="minorHAnsi" w:hAnsiTheme="minorHAnsi" w:cstheme="minorHAnsi"/>
          <w:lang w:val="en-US"/>
        </w:rPr>
      </w:pPr>
      <w:bookmarkStart w:id="28" w:name="_Toc31992119"/>
      <w:bookmarkStart w:id="29" w:name="_Toc52802450"/>
      <w:bookmarkStart w:id="30" w:name="_Toc31992120"/>
      <w:r w:rsidRPr="00C774E0">
        <w:rPr>
          <w:rFonts w:asciiTheme="minorHAnsi" w:hAnsiTheme="minorHAnsi" w:cstheme="minorHAnsi"/>
          <w:lang w:val="en-US"/>
        </w:rPr>
        <w:t xml:space="preserve">a) Overview of the MOWIP </w:t>
      </w:r>
      <w:r w:rsidRPr="00C774E0">
        <w:rPr>
          <w:rFonts w:asciiTheme="minorHAnsi" w:hAnsiTheme="minorHAnsi" w:cstheme="minorHAnsi"/>
          <w:lang w:val="en-GB"/>
        </w:rPr>
        <w:t>assessment</w:t>
      </w:r>
      <w:r w:rsidRPr="00C774E0">
        <w:rPr>
          <w:rFonts w:asciiTheme="minorHAnsi" w:hAnsiTheme="minorHAnsi" w:cstheme="minorHAnsi"/>
          <w:lang w:val="en-US"/>
        </w:rPr>
        <w:t xml:space="preserve"> methodology</w:t>
      </w:r>
      <w:bookmarkEnd w:id="28"/>
      <w:bookmarkEnd w:id="29"/>
    </w:p>
    <w:p w14:paraId="0CEC2831" w14:textId="07C30DB4" w:rsidR="00B46354" w:rsidRPr="00C774E0" w:rsidRDefault="00B46354" w:rsidP="00676AD5">
      <w:pPr>
        <w:rPr>
          <w:rFonts w:cstheme="minorHAnsi"/>
          <w:lang w:val="en-GB"/>
        </w:rPr>
      </w:pPr>
      <w:r w:rsidRPr="00C774E0">
        <w:rPr>
          <w:rFonts w:cstheme="minorHAnsi"/>
          <w:lang w:val="en-GB"/>
        </w:rPr>
        <w:t xml:space="preserve">The MOWIP methodology is a unique tool to assess and improve women’s meaningful participation in peace operations. It provides a systematic and comprehensive framework for identifying both a security institution’s existing good practices and possible improvements in each of ten issue areas identified as central to women’s meaningful participation. </w:t>
      </w:r>
      <w:bookmarkStart w:id="31" w:name="_Hlk47449743"/>
      <w:r w:rsidR="002776F1" w:rsidRPr="00C774E0">
        <w:rPr>
          <w:rFonts w:cstheme="minorHAnsi"/>
          <w:lang w:val="en-GB"/>
        </w:rPr>
        <w:t>Many relevant factors are not limited</w:t>
      </w:r>
      <w:r w:rsidR="000F36C2" w:rsidRPr="00C774E0">
        <w:rPr>
          <w:rFonts w:cstheme="minorHAnsi"/>
          <w:lang w:val="en-GB"/>
        </w:rPr>
        <w:t>, however,</w:t>
      </w:r>
      <w:r w:rsidR="002776F1" w:rsidRPr="00C774E0">
        <w:rPr>
          <w:rFonts w:cstheme="minorHAnsi"/>
          <w:lang w:val="en-GB"/>
        </w:rPr>
        <w:t xml:space="preserve"> to the specific context of women’s participation in UN deployments</w:t>
      </w:r>
      <w:r w:rsidR="000F36C2" w:rsidRPr="00C774E0">
        <w:rPr>
          <w:rFonts w:cstheme="minorHAnsi"/>
          <w:lang w:val="en-GB"/>
        </w:rPr>
        <w:t xml:space="preserve">. Rather, they </w:t>
      </w:r>
      <w:r w:rsidR="002776F1" w:rsidRPr="00C774E0">
        <w:rPr>
          <w:rFonts w:cstheme="minorHAnsi"/>
          <w:lang w:val="en-GB"/>
        </w:rPr>
        <w:t xml:space="preserve">reflect how women and men are treated in the security institution more broadly. </w:t>
      </w:r>
      <w:r w:rsidR="000F36C2" w:rsidRPr="00C774E0">
        <w:rPr>
          <w:rFonts w:cstheme="minorHAnsi"/>
          <w:lang w:val="en-GB"/>
        </w:rPr>
        <w:t>W</w:t>
      </w:r>
      <w:r w:rsidR="002776F1" w:rsidRPr="00C774E0">
        <w:rPr>
          <w:rFonts w:cstheme="minorHAnsi"/>
          <w:lang w:val="en-GB"/>
        </w:rPr>
        <w:t xml:space="preserve">hile the MOWIP methodology has a specific focus on UN peace operations, the good </w:t>
      </w:r>
      <w:proofErr w:type="gramStart"/>
      <w:r w:rsidR="002776F1" w:rsidRPr="00C774E0">
        <w:rPr>
          <w:rFonts w:cstheme="minorHAnsi"/>
          <w:lang w:val="en-GB"/>
        </w:rPr>
        <w:t>practices</w:t>
      </w:r>
      <w:proofErr w:type="gramEnd"/>
      <w:r w:rsidR="002776F1" w:rsidRPr="00C774E0">
        <w:rPr>
          <w:rFonts w:cstheme="minorHAnsi"/>
          <w:lang w:val="en-GB"/>
        </w:rPr>
        <w:t xml:space="preserve"> and possible improvements it identifies </w:t>
      </w:r>
      <w:r w:rsidR="000F36C2" w:rsidRPr="00C774E0">
        <w:rPr>
          <w:rFonts w:cstheme="minorHAnsi"/>
          <w:lang w:val="en-GB"/>
        </w:rPr>
        <w:t>can benefit the security institution in a much wider sense.</w:t>
      </w:r>
      <w:r w:rsidR="002776F1" w:rsidRPr="00C774E0">
        <w:rPr>
          <w:rFonts w:cstheme="minorHAnsi"/>
          <w:lang w:val="en-GB"/>
        </w:rPr>
        <w:t xml:space="preserve">     </w:t>
      </w:r>
      <w:bookmarkEnd w:id="31"/>
    </w:p>
    <w:p w14:paraId="3F28958D" w14:textId="1F70926D" w:rsidR="00676AD5" w:rsidRPr="00C774E0" w:rsidRDefault="00B46354" w:rsidP="00676AD5">
      <w:pPr>
        <w:rPr>
          <w:rFonts w:cstheme="minorHAnsi"/>
          <w:lang w:val="en-GB"/>
        </w:rPr>
      </w:pPr>
      <w:r w:rsidRPr="00C774E0">
        <w:rPr>
          <w:rFonts w:cstheme="minorHAnsi"/>
          <w:lang w:val="en-GB"/>
        </w:rPr>
        <w:t xml:space="preserve">The ten issue areas discussed below include all the factors that shape the numbers and nature of women’s participation in peace operations from </w:t>
      </w:r>
      <w:r w:rsidR="004B08E0" w:rsidRPr="00C774E0">
        <w:rPr>
          <w:rFonts w:cstheme="minorHAnsi"/>
          <w:lang w:val="en-GB"/>
        </w:rPr>
        <w:t xml:space="preserve">initial recruitment into the </w:t>
      </w:r>
      <w:r w:rsidR="00607011" w:rsidRPr="00C774E0">
        <w:rPr>
          <w:rFonts w:cstheme="minorHAnsi"/>
          <w:highlight w:val="yellow"/>
          <w:lang w:val="en-GB"/>
        </w:rPr>
        <w:t>security Institution</w:t>
      </w:r>
      <w:r w:rsidR="004B08E0" w:rsidRPr="00C774E0">
        <w:rPr>
          <w:rFonts w:cstheme="minorHAnsi"/>
          <w:lang w:val="en-GB"/>
        </w:rPr>
        <w:t xml:space="preserve"> to deployment on mission</w:t>
      </w:r>
      <w:r w:rsidRPr="00C774E0">
        <w:rPr>
          <w:rFonts w:cstheme="minorHAnsi"/>
          <w:lang w:val="en-GB"/>
        </w:rPr>
        <w:t xml:space="preserve">. These factors can be either positive (good practices at the </w:t>
      </w:r>
      <w:r w:rsidR="000F36C2" w:rsidRPr="00C774E0">
        <w:rPr>
          <w:rFonts w:cstheme="minorHAnsi"/>
          <w:lang w:val="en-GB"/>
        </w:rPr>
        <w:t xml:space="preserve">institutional </w:t>
      </w:r>
      <w:r w:rsidRPr="00C774E0">
        <w:rPr>
          <w:rFonts w:cstheme="minorHAnsi"/>
          <w:lang w:val="en-GB"/>
        </w:rPr>
        <w:t xml:space="preserve">level that contribute to women’s meaningful participation) or negative (barriers to women’s meaningful participation at the </w:t>
      </w:r>
      <w:r w:rsidR="000F36C2" w:rsidRPr="00C774E0">
        <w:rPr>
          <w:rFonts w:cstheme="minorHAnsi"/>
          <w:lang w:val="en-GB"/>
        </w:rPr>
        <w:t xml:space="preserve">institutional </w:t>
      </w:r>
      <w:r w:rsidRPr="00C774E0">
        <w:rPr>
          <w:rFonts w:cstheme="minorHAnsi"/>
          <w:lang w:val="en-GB"/>
        </w:rPr>
        <w:t xml:space="preserve">level). For each issue area, the MOWIP methodology uncovers whether and to what extent it constitutes a barrier or an opportunity. </w:t>
      </w:r>
      <w:r w:rsidR="00676AD5" w:rsidRPr="00C774E0">
        <w:rPr>
          <w:rFonts w:cstheme="minorHAnsi"/>
          <w:lang w:val="en-GB"/>
        </w:rPr>
        <w:t xml:space="preserve"> Its main objectives are to:</w:t>
      </w:r>
    </w:p>
    <w:p w14:paraId="0A5A7E68" w14:textId="60F1542E" w:rsidR="00B46354" w:rsidRPr="00C774E0" w:rsidRDefault="00B46354" w:rsidP="00456C31">
      <w:pPr>
        <w:pStyle w:val="ListParagraph"/>
        <w:numPr>
          <w:ilvl w:val="0"/>
          <w:numId w:val="3"/>
        </w:numPr>
        <w:rPr>
          <w:rFonts w:cstheme="minorHAnsi"/>
          <w:lang w:val="en-GB"/>
        </w:rPr>
      </w:pPr>
      <w:r w:rsidRPr="00C774E0">
        <w:rPr>
          <w:rFonts w:cstheme="minorHAnsi"/>
          <w:lang w:val="en-GB"/>
        </w:rPr>
        <w:t xml:space="preserve">Provide a comprehensive set of issue areas </w:t>
      </w:r>
      <w:r w:rsidR="009C2FFE" w:rsidRPr="00C774E0">
        <w:rPr>
          <w:rFonts w:cstheme="minorHAnsi"/>
          <w:lang w:val="en-GB"/>
        </w:rPr>
        <w:t>within a given security institution that could be improved to increase</w:t>
      </w:r>
      <w:r w:rsidRPr="00C774E0">
        <w:rPr>
          <w:rFonts w:cstheme="minorHAnsi"/>
          <w:lang w:val="en-GB"/>
        </w:rPr>
        <w:t xml:space="preserve"> women’s meaningful participation in UN peace </w:t>
      </w:r>
      <w:proofErr w:type="gramStart"/>
      <w:r w:rsidRPr="00C774E0">
        <w:rPr>
          <w:rFonts w:cstheme="minorHAnsi"/>
          <w:lang w:val="en-GB"/>
        </w:rPr>
        <w:t>operations;</w:t>
      </w:r>
      <w:proofErr w:type="gramEnd"/>
    </w:p>
    <w:p w14:paraId="4AC9A730" w14:textId="5D6C14A9" w:rsidR="009C2FFE" w:rsidRPr="00C774E0" w:rsidRDefault="009C2FFE" w:rsidP="00456C31">
      <w:pPr>
        <w:pStyle w:val="ListParagraph"/>
        <w:numPr>
          <w:ilvl w:val="0"/>
          <w:numId w:val="3"/>
        </w:numPr>
        <w:rPr>
          <w:rFonts w:cstheme="minorHAnsi"/>
          <w:lang w:val="en-GB"/>
        </w:rPr>
      </w:pPr>
      <w:r w:rsidRPr="00C774E0">
        <w:rPr>
          <w:rFonts w:cstheme="minorHAnsi"/>
          <w:lang w:val="en-GB"/>
        </w:rPr>
        <w:t xml:space="preserve">Identify the good practices within the security institution that can be leveraged, scaled up, and/or disseminated more </w:t>
      </w:r>
      <w:proofErr w:type="gramStart"/>
      <w:r w:rsidRPr="00C774E0">
        <w:rPr>
          <w:rFonts w:cstheme="minorHAnsi"/>
          <w:lang w:val="en-GB"/>
        </w:rPr>
        <w:t>broadly;</w:t>
      </w:r>
      <w:proofErr w:type="gramEnd"/>
    </w:p>
    <w:p w14:paraId="4CB02210" w14:textId="43DE3FDB" w:rsidR="00B46354" w:rsidRPr="00C774E0" w:rsidRDefault="009C2FFE" w:rsidP="00456C31">
      <w:pPr>
        <w:pStyle w:val="ListParagraph"/>
        <w:numPr>
          <w:ilvl w:val="0"/>
          <w:numId w:val="3"/>
        </w:numPr>
        <w:rPr>
          <w:rFonts w:cstheme="minorHAnsi"/>
          <w:lang w:val="en-GB"/>
        </w:rPr>
      </w:pPr>
      <w:r w:rsidRPr="00C774E0">
        <w:rPr>
          <w:rFonts w:cstheme="minorHAnsi"/>
          <w:lang w:val="en-GB"/>
        </w:rPr>
        <w:t xml:space="preserve">Apply </w:t>
      </w:r>
      <w:r w:rsidR="00B46354" w:rsidRPr="00C774E0">
        <w:rPr>
          <w:rFonts w:cstheme="minorHAnsi"/>
          <w:lang w:val="en-GB"/>
        </w:rPr>
        <w:t>a set of tools and</w:t>
      </w:r>
      <w:r w:rsidRPr="00C774E0">
        <w:rPr>
          <w:rFonts w:cstheme="minorHAnsi"/>
          <w:lang w:val="en-GB"/>
        </w:rPr>
        <w:t xml:space="preserve"> a comprehensive list of</w:t>
      </w:r>
      <w:r w:rsidR="00B46354" w:rsidRPr="00C774E0">
        <w:rPr>
          <w:rFonts w:cstheme="minorHAnsi"/>
          <w:lang w:val="en-GB"/>
        </w:rPr>
        <w:t xml:space="preserve"> indicators to measure the importance of each issue area for increasing women’s meaningful participation in </w:t>
      </w:r>
      <w:r w:rsidRPr="00C774E0">
        <w:rPr>
          <w:rFonts w:cstheme="minorHAnsi"/>
          <w:lang w:val="en-GB"/>
        </w:rPr>
        <w:t>the</w:t>
      </w:r>
      <w:r w:rsidR="00B46354" w:rsidRPr="00C774E0">
        <w:rPr>
          <w:rFonts w:cstheme="minorHAnsi"/>
          <w:lang w:val="en-GB"/>
        </w:rPr>
        <w:t xml:space="preserve"> security </w:t>
      </w:r>
      <w:proofErr w:type="gramStart"/>
      <w:r w:rsidR="00B46354" w:rsidRPr="00C774E0">
        <w:rPr>
          <w:rFonts w:cstheme="minorHAnsi"/>
          <w:lang w:val="en-GB"/>
        </w:rPr>
        <w:t>institution;</w:t>
      </w:r>
      <w:proofErr w:type="gramEnd"/>
      <w:r w:rsidR="00B46354" w:rsidRPr="00C774E0">
        <w:rPr>
          <w:rFonts w:cstheme="minorHAnsi"/>
          <w:lang w:val="en-GB"/>
        </w:rPr>
        <w:t xml:space="preserve"> </w:t>
      </w:r>
    </w:p>
    <w:p w14:paraId="087666B3" w14:textId="235F367A" w:rsidR="00676AD5" w:rsidRPr="00C774E0" w:rsidRDefault="00B46354" w:rsidP="00456C31">
      <w:pPr>
        <w:pStyle w:val="ListParagraph"/>
        <w:numPr>
          <w:ilvl w:val="0"/>
          <w:numId w:val="3"/>
        </w:numPr>
        <w:rPr>
          <w:rFonts w:cstheme="minorHAnsi"/>
          <w:lang w:val="en-GB"/>
        </w:rPr>
      </w:pPr>
      <w:r w:rsidRPr="00C774E0">
        <w:rPr>
          <w:rFonts w:cstheme="minorHAnsi"/>
          <w:lang w:val="en-GB"/>
        </w:rPr>
        <w:t xml:space="preserve">Determine </w:t>
      </w:r>
      <w:r w:rsidR="009C2FFE" w:rsidRPr="00C774E0">
        <w:rPr>
          <w:rFonts w:cstheme="minorHAnsi"/>
          <w:lang w:val="en-GB"/>
        </w:rPr>
        <w:t>the differential impact of</w:t>
      </w:r>
      <w:r w:rsidRPr="00C774E0">
        <w:rPr>
          <w:rFonts w:cstheme="minorHAnsi"/>
          <w:lang w:val="en-GB"/>
        </w:rPr>
        <w:t xml:space="preserve"> each issue area </w:t>
      </w:r>
      <w:r w:rsidR="009C2FFE" w:rsidRPr="00C774E0">
        <w:rPr>
          <w:rFonts w:cstheme="minorHAnsi"/>
          <w:lang w:val="en-GB"/>
        </w:rPr>
        <w:t>in the security institution</w:t>
      </w:r>
      <w:r w:rsidRPr="00C774E0">
        <w:rPr>
          <w:rFonts w:cstheme="minorHAnsi"/>
          <w:lang w:val="en-GB"/>
        </w:rPr>
        <w:t>.</w:t>
      </w:r>
    </w:p>
    <w:p w14:paraId="414E9B8C" w14:textId="3CAE2D4C" w:rsidR="00676AD5" w:rsidRPr="00C774E0" w:rsidRDefault="00676AD5" w:rsidP="00676AD5">
      <w:pPr>
        <w:rPr>
          <w:rFonts w:cstheme="minorHAnsi"/>
          <w:lang w:val="en-GB"/>
        </w:rPr>
      </w:pPr>
      <w:r w:rsidRPr="00C774E0">
        <w:rPr>
          <w:rFonts w:cstheme="minorHAnsi"/>
          <w:lang w:val="en-GB"/>
        </w:rPr>
        <w:t xml:space="preserve">The MOWIP methodology comprises three components. The </w:t>
      </w:r>
      <w:r w:rsidRPr="00C774E0">
        <w:rPr>
          <w:rFonts w:cstheme="minorHAnsi"/>
          <w:b/>
          <w:lang w:val="en-GB"/>
        </w:rPr>
        <w:t xml:space="preserve">fact-finding form </w:t>
      </w:r>
      <w:r w:rsidR="009F56BA" w:rsidRPr="00C774E0">
        <w:rPr>
          <w:rFonts w:cstheme="minorHAnsi"/>
          <w:bCs/>
          <w:lang w:val="en-GB"/>
        </w:rPr>
        <w:t>(FFF)</w:t>
      </w:r>
      <w:r w:rsidR="009F56BA" w:rsidRPr="00C774E0">
        <w:rPr>
          <w:rFonts w:cstheme="minorHAnsi"/>
          <w:b/>
          <w:lang w:val="en-GB"/>
        </w:rPr>
        <w:t xml:space="preserve"> </w:t>
      </w:r>
      <w:r w:rsidRPr="00C774E0">
        <w:rPr>
          <w:rFonts w:cstheme="minorHAnsi"/>
          <w:lang w:val="en-GB"/>
        </w:rPr>
        <w:t xml:space="preserve">contains approximately 200 questions designed to collect qualitative and quantitative data from official sources about deployment to UN peace operations from the country and institution being assessed. </w:t>
      </w:r>
    </w:p>
    <w:p w14:paraId="7FB21E60" w14:textId="300C4AAD" w:rsidR="00676AD5" w:rsidRPr="00C774E0" w:rsidRDefault="00676AD5" w:rsidP="00676AD5">
      <w:pPr>
        <w:rPr>
          <w:rFonts w:cstheme="minorHAnsi"/>
          <w:lang w:val="en-GB"/>
        </w:rPr>
      </w:pPr>
      <w:r w:rsidRPr="00C774E0">
        <w:rPr>
          <w:rFonts w:cstheme="minorHAnsi"/>
          <w:lang w:val="en-GB"/>
        </w:rPr>
        <w:t xml:space="preserve">Once the first draft of the fact-finding form </w:t>
      </w:r>
      <w:r w:rsidR="00B46354" w:rsidRPr="00C774E0">
        <w:rPr>
          <w:rFonts w:cstheme="minorHAnsi"/>
          <w:lang w:val="en-GB"/>
        </w:rPr>
        <w:t>was</w:t>
      </w:r>
      <w:r w:rsidRPr="00C774E0">
        <w:rPr>
          <w:rFonts w:cstheme="minorHAnsi"/>
          <w:lang w:val="en-GB"/>
        </w:rPr>
        <w:t xml:space="preserve"> completed, remaining data gaps were filled through </w:t>
      </w:r>
      <w:r w:rsidR="00DE5915" w:rsidRPr="00C774E0">
        <w:rPr>
          <w:rFonts w:cstheme="minorHAnsi"/>
          <w:highlight w:val="yellow"/>
          <w:lang w:val="en-GB"/>
        </w:rPr>
        <w:t>X</w:t>
      </w:r>
      <w:r w:rsidRPr="00C774E0">
        <w:rPr>
          <w:rFonts w:cstheme="minorHAnsi"/>
          <w:lang w:val="en-GB"/>
        </w:rPr>
        <w:t xml:space="preserve"> </w:t>
      </w:r>
      <w:r w:rsidRPr="00C774E0">
        <w:rPr>
          <w:rFonts w:cstheme="minorHAnsi"/>
          <w:b/>
          <w:lang w:val="en-GB"/>
        </w:rPr>
        <w:t>interviews with key decision makers</w:t>
      </w:r>
      <w:r w:rsidRPr="00C774E0">
        <w:rPr>
          <w:rFonts w:cstheme="minorHAnsi"/>
          <w:lang w:val="en-GB"/>
        </w:rPr>
        <w:t xml:space="preserve"> from within the institution as well as relevant ministries. </w:t>
      </w:r>
    </w:p>
    <w:p w14:paraId="6F4444E1" w14:textId="1EB33024" w:rsidR="00676AD5" w:rsidRPr="00C774E0" w:rsidRDefault="00676AD5" w:rsidP="00676AD5">
      <w:pPr>
        <w:rPr>
          <w:rFonts w:cstheme="minorHAnsi"/>
          <w:lang w:val="en-GB"/>
        </w:rPr>
      </w:pPr>
      <w:r w:rsidRPr="00C774E0">
        <w:rPr>
          <w:rFonts w:cstheme="minorHAnsi"/>
          <w:lang w:val="en-GB"/>
        </w:rPr>
        <w:t>The third component of the methodology is an hour-long</w:t>
      </w:r>
      <w:r w:rsidRPr="00C774E0">
        <w:rPr>
          <w:rFonts w:cstheme="minorHAnsi"/>
          <w:b/>
          <w:lang w:val="en-GB"/>
        </w:rPr>
        <w:t xml:space="preserve"> survey</w:t>
      </w:r>
      <w:r w:rsidRPr="00C774E0">
        <w:rPr>
          <w:rFonts w:cstheme="minorHAnsi"/>
          <w:lang w:val="en-GB"/>
        </w:rPr>
        <w:t xml:space="preserve">. The </w:t>
      </w:r>
      <w:r w:rsidR="00C774E0" w:rsidRPr="00C774E0">
        <w:rPr>
          <w:rFonts w:cstheme="minorHAnsi"/>
          <w:highlight w:val="yellow"/>
          <w:lang w:val="en-GB"/>
        </w:rPr>
        <w:t>(country)</w:t>
      </w:r>
      <w:r w:rsidRPr="00C774E0">
        <w:rPr>
          <w:rFonts w:cstheme="minorHAnsi"/>
          <w:lang w:val="en-GB"/>
        </w:rPr>
        <w:t xml:space="preserve"> sample include</w:t>
      </w:r>
      <w:r w:rsidR="009F56BA" w:rsidRPr="00C774E0">
        <w:rPr>
          <w:rFonts w:cstheme="minorHAnsi"/>
          <w:lang w:val="en-GB"/>
        </w:rPr>
        <w:t>d</w:t>
      </w:r>
      <w:r w:rsidRPr="00C774E0">
        <w:rPr>
          <w:rFonts w:cstheme="minorHAnsi"/>
          <w:lang w:val="en-GB"/>
        </w:rPr>
        <w:t xml:space="preserve"> </w:t>
      </w:r>
      <w:r w:rsidR="00DE5915" w:rsidRPr="00C774E0">
        <w:rPr>
          <w:rFonts w:cstheme="minorHAnsi"/>
          <w:highlight w:val="yellow"/>
          <w:lang w:val="en-GB"/>
        </w:rPr>
        <w:t>X</w:t>
      </w:r>
      <w:r w:rsidR="00DE5915" w:rsidRPr="00C774E0">
        <w:rPr>
          <w:rFonts w:cstheme="minorHAnsi"/>
          <w:lang w:val="en-GB"/>
        </w:rPr>
        <w:t xml:space="preserve"> </w:t>
      </w:r>
      <w:r w:rsidRPr="00C774E0">
        <w:rPr>
          <w:rFonts w:cstheme="minorHAnsi"/>
          <w:lang w:val="en-GB"/>
        </w:rPr>
        <w:t xml:space="preserve">total personnel, of which </w:t>
      </w:r>
      <w:r w:rsidR="00DE5915" w:rsidRPr="00C774E0">
        <w:rPr>
          <w:rFonts w:cstheme="minorHAnsi"/>
          <w:highlight w:val="yellow"/>
          <w:lang w:val="en-GB"/>
        </w:rPr>
        <w:t>X</w:t>
      </w:r>
      <w:r w:rsidRPr="00C774E0">
        <w:rPr>
          <w:rFonts w:cstheme="minorHAnsi"/>
          <w:highlight w:val="yellow"/>
          <w:lang w:val="en-GB"/>
        </w:rPr>
        <w:t>%</w:t>
      </w:r>
      <w:r w:rsidRPr="00C774E0">
        <w:rPr>
          <w:rFonts w:cstheme="minorHAnsi"/>
          <w:lang w:val="en-GB"/>
        </w:rPr>
        <w:t xml:space="preserve"> </w:t>
      </w:r>
      <w:r w:rsidR="009F56BA" w:rsidRPr="00C774E0">
        <w:rPr>
          <w:rFonts w:cstheme="minorHAnsi"/>
          <w:lang w:val="en-GB"/>
        </w:rPr>
        <w:t>were</w:t>
      </w:r>
      <w:r w:rsidRPr="00C774E0">
        <w:rPr>
          <w:rFonts w:cstheme="minorHAnsi"/>
          <w:lang w:val="en-GB"/>
        </w:rPr>
        <w:t xml:space="preserve"> women. Moreover, </w:t>
      </w:r>
      <w:r w:rsidR="00DE5915" w:rsidRPr="00C774E0">
        <w:rPr>
          <w:rFonts w:cstheme="minorHAnsi"/>
          <w:highlight w:val="yellow"/>
          <w:lang w:val="en-GB"/>
        </w:rPr>
        <w:t>X</w:t>
      </w:r>
      <w:r w:rsidRPr="00C774E0">
        <w:rPr>
          <w:rFonts w:cstheme="minorHAnsi"/>
          <w:highlight w:val="yellow"/>
          <w:lang w:val="en-GB"/>
        </w:rPr>
        <w:t>%</w:t>
      </w:r>
      <w:r w:rsidRPr="00C774E0">
        <w:rPr>
          <w:rFonts w:cstheme="minorHAnsi"/>
          <w:lang w:val="en-GB"/>
        </w:rPr>
        <w:t xml:space="preserve"> of the sample have deployed to a mission. Of the total women in the sample, </w:t>
      </w:r>
      <w:r w:rsidR="00DE5915" w:rsidRPr="00C774E0">
        <w:rPr>
          <w:rFonts w:cstheme="minorHAnsi"/>
          <w:highlight w:val="yellow"/>
          <w:lang w:val="en-GB"/>
        </w:rPr>
        <w:t>X</w:t>
      </w:r>
      <w:r w:rsidRPr="00C774E0">
        <w:rPr>
          <w:rFonts w:cstheme="minorHAnsi"/>
          <w:highlight w:val="yellow"/>
          <w:lang w:val="en-GB"/>
        </w:rPr>
        <w:t>%</w:t>
      </w:r>
      <w:r w:rsidRPr="00C774E0">
        <w:rPr>
          <w:rFonts w:cstheme="minorHAnsi"/>
          <w:lang w:val="en-GB"/>
        </w:rPr>
        <w:t xml:space="preserve"> have deployed. </w:t>
      </w:r>
    </w:p>
    <w:p w14:paraId="1A72F3FC" w14:textId="77777777" w:rsidR="00DE5915" w:rsidRPr="00C774E0" w:rsidRDefault="00DE5915" w:rsidP="00676AD5">
      <w:pPr>
        <w:rPr>
          <w:rFonts w:cstheme="minorHAnsi"/>
          <w:lang w:val="en-GB"/>
        </w:rPr>
      </w:pPr>
    </w:p>
    <w:p w14:paraId="4A1C0E83" w14:textId="786594F2" w:rsidR="00DE5915" w:rsidRPr="00C774E0" w:rsidRDefault="00DE5915" w:rsidP="00456C31">
      <w:pPr>
        <w:pStyle w:val="ListParagraph"/>
        <w:numPr>
          <w:ilvl w:val="0"/>
          <w:numId w:val="12"/>
        </w:numPr>
        <w:rPr>
          <w:rFonts w:cstheme="minorHAnsi"/>
          <w:i/>
          <w:iCs/>
          <w:lang w:val="en-GB"/>
        </w:rPr>
      </w:pPr>
      <w:r w:rsidRPr="00C774E0">
        <w:rPr>
          <w:rFonts w:cstheme="minorHAnsi"/>
          <w:i/>
          <w:iCs/>
          <w:lang w:val="en-GB"/>
        </w:rPr>
        <w:t>Add more relevant information about the sample as needed</w:t>
      </w:r>
    </w:p>
    <w:p w14:paraId="6C1007E4" w14:textId="4706D1BB" w:rsidR="00DE5915" w:rsidRPr="00C774E0" w:rsidRDefault="00DE5915" w:rsidP="00456C31">
      <w:pPr>
        <w:pStyle w:val="ListParagraph"/>
        <w:numPr>
          <w:ilvl w:val="0"/>
          <w:numId w:val="12"/>
        </w:numPr>
        <w:rPr>
          <w:rFonts w:cstheme="minorHAnsi"/>
          <w:i/>
          <w:iCs/>
          <w:lang w:val="en-GB"/>
        </w:rPr>
      </w:pPr>
      <w:r w:rsidRPr="00C774E0">
        <w:rPr>
          <w:rFonts w:cstheme="minorHAnsi"/>
          <w:i/>
          <w:iCs/>
          <w:lang w:val="en-GB"/>
        </w:rPr>
        <w:t>Add more relevant Information about the data collection and data analysis as needed</w:t>
      </w:r>
    </w:p>
    <w:p w14:paraId="6BA8BBD6" w14:textId="77777777" w:rsidR="00DE5915" w:rsidRPr="00C774E0" w:rsidRDefault="00DE5915" w:rsidP="00DE5915">
      <w:pPr>
        <w:pStyle w:val="ListParagraph"/>
        <w:rPr>
          <w:rFonts w:cstheme="minorHAnsi"/>
          <w:i/>
          <w:iCs/>
          <w:lang w:val="en-GB"/>
        </w:rPr>
      </w:pPr>
    </w:p>
    <w:p w14:paraId="29135D42" w14:textId="77E2B8F3" w:rsidR="00676AD5" w:rsidRPr="00C774E0" w:rsidRDefault="00676AD5" w:rsidP="00676AD5">
      <w:pPr>
        <w:rPr>
          <w:rFonts w:cstheme="minorHAnsi"/>
          <w:lang w:val="en-GB"/>
        </w:rPr>
      </w:pPr>
      <w:r w:rsidRPr="00C774E0">
        <w:rPr>
          <w:rFonts w:cstheme="minorHAnsi"/>
          <w:lang w:val="en-GB"/>
        </w:rPr>
        <w:t xml:space="preserve">Each </w:t>
      </w:r>
      <w:r w:rsidR="009F56BA" w:rsidRPr="00C774E0">
        <w:rPr>
          <w:rFonts w:cstheme="minorHAnsi"/>
          <w:lang w:val="en-GB"/>
        </w:rPr>
        <w:t>issue area</w:t>
      </w:r>
      <w:r w:rsidRPr="00C774E0">
        <w:rPr>
          <w:rFonts w:cstheme="minorHAnsi"/>
          <w:lang w:val="en-GB"/>
        </w:rPr>
        <w:t xml:space="preserve"> is ranked based on a colour coding</w:t>
      </w:r>
      <w:r w:rsidR="00AF4FD0" w:rsidRPr="00C774E0">
        <w:rPr>
          <w:rFonts w:cstheme="minorHAnsi"/>
          <w:lang w:val="en-GB"/>
        </w:rPr>
        <w:t>. Red indicates the issue areas that constitute</w:t>
      </w:r>
      <w:r w:rsidR="00ED6AB0" w:rsidRPr="00C774E0">
        <w:rPr>
          <w:rFonts w:cstheme="minorHAnsi"/>
          <w:lang w:val="en-GB"/>
        </w:rPr>
        <w:t xml:space="preserve"> the m</w:t>
      </w:r>
      <w:r w:rsidR="00894934" w:rsidRPr="00C774E0">
        <w:rPr>
          <w:rFonts w:cstheme="minorHAnsi"/>
          <w:lang w:val="en-GB"/>
        </w:rPr>
        <w:t>o</w:t>
      </w:r>
      <w:r w:rsidR="00ED6AB0" w:rsidRPr="00C774E0">
        <w:rPr>
          <w:rFonts w:cstheme="minorHAnsi"/>
          <w:lang w:val="en-GB"/>
        </w:rPr>
        <w:t>st significant barriers and green indicates areas of opportunity.</w:t>
      </w:r>
      <w:r w:rsidRPr="00C774E0">
        <w:rPr>
          <w:rFonts w:cstheme="minorHAnsi"/>
          <w:lang w:val="en-GB"/>
        </w:rPr>
        <w:t xml:space="preserve"> </w:t>
      </w:r>
      <w:r w:rsidR="009F56BA" w:rsidRPr="00C774E0">
        <w:rPr>
          <w:rFonts w:cstheme="minorHAnsi"/>
          <w:lang w:val="en-GB"/>
        </w:rPr>
        <w:t xml:space="preserve">Issue areas </w:t>
      </w:r>
      <w:r w:rsidRPr="00C774E0">
        <w:rPr>
          <w:rFonts w:cstheme="minorHAnsi"/>
          <w:lang w:val="en-GB"/>
        </w:rPr>
        <w:t>are presented for recruitment and deployment in general (</w:t>
      </w:r>
      <w:r w:rsidRPr="00C774E0">
        <w:rPr>
          <w:rFonts w:cstheme="minorHAnsi"/>
          <w:noProof/>
          <w:lang w:val="en-US" w:eastAsia="en-US"/>
        </w:rPr>
        <w:drawing>
          <wp:inline distT="0" distB="0" distL="0" distR="0" wp14:anchorId="4CCD58E8" wp14:editId="7CD89A50">
            <wp:extent cx="209550" cy="209550"/>
            <wp:effectExtent l="0" t="0" r="0" b="0"/>
            <wp:docPr id="50" name="Graphic 50" descr="Man and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anandwoma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9550" cy="209550"/>
                    </a:xfrm>
                    <a:prstGeom prst="rect">
                      <a:avLst/>
                    </a:prstGeom>
                  </pic:spPr>
                </pic:pic>
              </a:graphicData>
            </a:graphic>
          </wp:inline>
        </w:drawing>
      </w:r>
      <w:r w:rsidRPr="00C774E0">
        <w:rPr>
          <w:rFonts w:cstheme="minorHAnsi"/>
          <w:lang w:val="en-GB"/>
        </w:rPr>
        <w:t>) and specifically for women (</w:t>
      </w:r>
      <w:r w:rsidRPr="00C774E0">
        <w:rPr>
          <w:rFonts w:cstheme="minorHAnsi"/>
          <w:noProof/>
          <w:lang w:val="en-US" w:eastAsia="en-US"/>
        </w:rPr>
        <w:drawing>
          <wp:inline distT="0" distB="0" distL="0" distR="0" wp14:anchorId="1CA4EDB2" wp14:editId="7E3F783D">
            <wp:extent cx="209550" cy="209550"/>
            <wp:effectExtent l="0" t="0" r="0" b="0"/>
            <wp:docPr id="29" name="Graphic 29"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man.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209550" cy="209550"/>
                    </a:xfrm>
                    <a:prstGeom prst="rect">
                      <a:avLst/>
                    </a:prstGeom>
                  </pic:spPr>
                </pic:pic>
              </a:graphicData>
            </a:graphic>
          </wp:inline>
        </w:drawing>
      </w:r>
      <w:r w:rsidRPr="00C774E0">
        <w:rPr>
          <w:rFonts w:cstheme="minorHAnsi"/>
          <w:lang w:val="en-GB"/>
        </w:rPr>
        <w:t>). The survey data is compared to the data from the</w:t>
      </w:r>
      <w:r w:rsidR="009F56BA" w:rsidRPr="00C774E0">
        <w:rPr>
          <w:rFonts w:cstheme="minorHAnsi"/>
          <w:lang w:val="en-GB"/>
        </w:rPr>
        <w:t xml:space="preserve"> </w:t>
      </w:r>
      <w:r w:rsidRPr="00C774E0">
        <w:rPr>
          <w:rFonts w:cstheme="minorHAnsi"/>
          <w:lang w:val="en-GB"/>
        </w:rPr>
        <w:t xml:space="preserve">FFF to look for inconsistencies between institutional reforms and policies and armed forces personnel’s actual experiences and perceptions. The results of the analysis will be presented and vetted </w:t>
      </w:r>
      <w:r w:rsidR="009F56BA" w:rsidRPr="00C774E0">
        <w:rPr>
          <w:rFonts w:cstheme="minorHAnsi"/>
          <w:lang w:val="en-GB"/>
        </w:rPr>
        <w:t>during the validation process with the security institution</w:t>
      </w:r>
      <w:r w:rsidRPr="00C774E0">
        <w:rPr>
          <w:rFonts w:cstheme="minorHAnsi"/>
          <w:lang w:val="en-GB"/>
        </w:rPr>
        <w:t xml:space="preserve">. </w:t>
      </w:r>
    </w:p>
    <w:p w14:paraId="66ED67A5" w14:textId="4A786E5F" w:rsidR="00676AD5" w:rsidRPr="00C774E0" w:rsidRDefault="00676AD5" w:rsidP="00676AD5">
      <w:pPr>
        <w:rPr>
          <w:rFonts w:cstheme="minorHAnsi"/>
          <w:lang w:val="en-GB"/>
        </w:rPr>
      </w:pPr>
      <w:r w:rsidRPr="00C774E0">
        <w:rPr>
          <w:rFonts w:cstheme="minorHAnsi"/>
          <w:lang w:val="en-GB"/>
        </w:rPr>
        <w:t xml:space="preserve">The MOWIP methodology therefore produces robust and evidence-based findings drawing on perspectives from within the institution, the knowledge acquired by the assessment team as well as from national and international experts who have an academic background in gender and peace operations. It can be used to provide transformative, evidence-based recommendations that effectively target the root causes that prevent uniformed personnel, particularly women, from deploying to peace operations. Using a common methodology across many </w:t>
      </w:r>
      <w:r w:rsidRPr="00C774E0">
        <w:rPr>
          <w:rFonts w:cstheme="minorHAnsi"/>
          <w:lang w:val="en-GB"/>
        </w:rPr>
        <w:lastRenderedPageBreak/>
        <w:t>TPCCs also allows for the identification of universal barriers that need to be addressed at the UN level; and highlights</w:t>
      </w:r>
      <w:r w:rsidR="00CA4802" w:rsidRPr="00C774E0">
        <w:rPr>
          <w:rFonts w:cstheme="minorHAnsi"/>
          <w:lang w:val="en-GB"/>
        </w:rPr>
        <w:t xml:space="preserve"> </w:t>
      </w:r>
      <w:r w:rsidRPr="00C774E0">
        <w:rPr>
          <w:rFonts w:cstheme="minorHAnsi"/>
          <w:lang w:val="en-GB"/>
        </w:rPr>
        <w:t xml:space="preserve">good practices that can be shared and adapted to other contexts. </w:t>
      </w:r>
    </w:p>
    <w:p w14:paraId="3CAE0766" w14:textId="77777777" w:rsidR="00676AD5" w:rsidRPr="00C774E0" w:rsidRDefault="00676AD5" w:rsidP="00676AD5">
      <w:pPr>
        <w:rPr>
          <w:rFonts w:cstheme="minorHAnsi"/>
          <w:lang w:val="en-GB"/>
        </w:rPr>
      </w:pPr>
    </w:p>
    <w:p w14:paraId="7B5EA174" w14:textId="540CE969" w:rsidR="00676AD5" w:rsidRPr="00C774E0" w:rsidRDefault="00DE5915" w:rsidP="00456C31">
      <w:pPr>
        <w:pStyle w:val="Heading2"/>
        <w:numPr>
          <w:ilvl w:val="0"/>
          <w:numId w:val="9"/>
        </w:numPr>
        <w:rPr>
          <w:rFonts w:asciiTheme="minorHAnsi" w:hAnsiTheme="minorHAnsi" w:cstheme="minorHAnsi"/>
          <w:highlight w:val="yellow"/>
          <w:lang w:val="en-US"/>
        </w:rPr>
      </w:pPr>
      <w:bookmarkStart w:id="32" w:name="_Toc52802451"/>
      <w:bookmarkEnd w:id="30"/>
      <w:r w:rsidRPr="00C774E0">
        <w:rPr>
          <w:rFonts w:asciiTheme="minorHAnsi" w:hAnsiTheme="minorHAnsi" w:cstheme="minorHAnsi"/>
          <w:highlight w:val="yellow"/>
          <w:lang w:val="en-US"/>
        </w:rPr>
        <w:t xml:space="preserve">The </w:t>
      </w:r>
      <w:r w:rsidR="00BD1461">
        <w:rPr>
          <w:rFonts w:asciiTheme="minorHAnsi" w:hAnsiTheme="minorHAnsi" w:cstheme="minorHAnsi"/>
          <w:highlight w:val="yellow"/>
          <w:lang w:val="en-US"/>
        </w:rPr>
        <w:t>national research institution</w:t>
      </w:r>
      <w:bookmarkEnd w:id="32"/>
    </w:p>
    <w:p w14:paraId="678A0B9B" w14:textId="45DFD532" w:rsidR="00DE5915" w:rsidRPr="00C774E0" w:rsidRDefault="00DE5915" w:rsidP="00456C31">
      <w:pPr>
        <w:pStyle w:val="ListParagraph"/>
        <w:numPr>
          <w:ilvl w:val="0"/>
          <w:numId w:val="13"/>
        </w:numPr>
        <w:rPr>
          <w:rFonts w:cstheme="minorHAnsi"/>
          <w:i/>
          <w:iCs/>
          <w:lang w:val="en-US"/>
        </w:rPr>
      </w:pPr>
      <w:r w:rsidRPr="00C774E0">
        <w:rPr>
          <w:rFonts w:cstheme="minorHAnsi"/>
          <w:i/>
          <w:iCs/>
          <w:lang w:val="en-US"/>
        </w:rPr>
        <w:t xml:space="preserve">Short description of the </w:t>
      </w:r>
      <w:r w:rsidR="00BD1461">
        <w:rPr>
          <w:rFonts w:cstheme="minorHAnsi"/>
          <w:i/>
          <w:iCs/>
          <w:lang w:val="en-US"/>
        </w:rPr>
        <w:t>national research institution</w:t>
      </w:r>
      <w:r w:rsidRPr="00C774E0">
        <w:rPr>
          <w:rFonts w:cstheme="minorHAnsi"/>
          <w:i/>
          <w:iCs/>
          <w:lang w:val="en-US"/>
        </w:rPr>
        <w:t xml:space="preserve"> - why is the </w:t>
      </w:r>
      <w:r w:rsidR="00BD1461">
        <w:rPr>
          <w:rFonts w:cstheme="minorHAnsi"/>
          <w:i/>
          <w:iCs/>
          <w:lang w:val="en-US"/>
        </w:rPr>
        <w:t>national research institution</w:t>
      </w:r>
      <w:r w:rsidRPr="00C774E0">
        <w:rPr>
          <w:rFonts w:cstheme="minorHAnsi"/>
          <w:i/>
          <w:iCs/>
          <w:lang w:val="en-US"/>
        </w:rPr>
        <w:t xml:space="preserve"> selected well suited to this research project </w:t>
      </w:r>
    </w:p>
    <w:p w14:paraId="4FFBE541" w14:textId="1E374248" w:rsidR="00DE5915" w:rsidRPr="00C774E0" w:rsidRDefault="00DE5915" w:rsidP="00456C31">
      <w:pPr>
        <w:pStyle w:val="ListParagraph"/>
        <w:numPr>
          <w:ilvl w:val="0"/>
          <w:numId w:val="13"/>
        </w:numPr>
        <w:rPr>
          <w:rFonts w:cstheme="minorHAnsi"/>
          <w:i/>
          <w:iCs/>
          <w:lang w:val="en-US"/>
        </w:rPr>
      </w:pPr>
      <w:r w:rsidRPr="00C774E0">
        <w:rPr>
          <w:rFonts w:cstheme="minorHAnsi"/>
          <w:i/>
          <w:iCs/>
          <w:lang w:val="en-US"/>
        </w:rPr>
        <w:t>Short description of the assessment team (including enumerators)</w:t>
      </w:r>
    </w:p>
    <w:p w14:paraId="2D2CCA2C" w14:textId="44313330" w:rsidR="00676AD5" w:rsidRPr="00C774E0" w:rsidRDefault="00676AD5" w:rsidP="00456C31">
      <w:pPr>
        <w:pStyle w:val="Heading2"/>
        <w:numPr>
          <w:ilvl w:val="0"/>
          <w:numId w:val="9"/>
        </w:numPr>
        <w:rPr>
          <w:rFonts w:asciiTheme="minorHAnsi" w:hAnsiTheme="minorHAnsi" w:cstheme="minorHAnsi"/>
          <w:lang w:val="en-US"/>
        </w:rPr>
      </w:pPr>
      <w:bookmarkStart w:id="33" w:name="_Toc52802452"/>
      <w:bookmarkStart w:id="34" w:name="_Toc31992121"/>
      <w:r w:rsidRPr="00C774E0">
        <w:rPr>
          <w:rFonts w:asciiTheme="minorHAnsi" w:hAnsiTheme="minorHAnsi" w:cstheme="minorHAnsi"/>
          <w:lang w:val="en-US"/>
        </w:rPr>
        <w:t xml:space="preserve">Implementing the </w:t>
      </w:r>
      <w:r w:rsidRPr="00C774E0">
        <w:rPr>
          <w:rFonts w:asciiTheme="minorHAnsi" w:hAnsiTheme="minorHAnsi" w:cstheme="minorHAnsi"/>
          <w:lang w:val="en-GB"/>
        </w:rPr>
        <w:t>MOWIP</w:t>
      </w:r>
      <w:r w:rsidRPr="00C774E0">
        <w:rPr>
          <w:rFonts w:asciiTheme="minorHAnsi" w:hAnsiTheme="minorHAnsi" w:cstheme="minorHAnsi"/>
          <w:lang w:val="en-US"/>
        </w:rPr>
        <w:t xml:space="preserve"> in the </w:t>
      </w:r>
      <w:r w:rsidR="00DE5915" w:rsidRPr="00C774E0">
        <w:rPr>
          <w:rFonts w:asciiTheme="minorHAnsi" w:hAnsiTheme="minorHAnsi" w:cstheme="minorHAnsi"/>
          <w:highlight w:val="yellow"/>
          <w:lang w:val="en-US"/>
        </w:rPr>
        <w:t>security Institution</w:t>
      </w:r>
      <w:bookmarkEnd w:id="33"/>
      <w:r w:rsidRPr="00C774E0">
        <w:rPr>
          <w:rFonts w:asciiTheme="minorHAnsi" w:hAnsiTheme="minorHAnsi" w:cstheme="minorHAnsi"/>
          <w:lang w:val="en-US"/>
        </w:rPr>
        <w:t xml:space="preserve"> </w:t>
      </w:r>
      <w:bookmarkEnd w:id="34"/>
    </w:p>
    <w:p w14:paraId="4AAA1AB6" w14:textId="77777777" w:rsidR="00DE5915" w:rsidRPr="00C774E0" w:rsidRDefault="00DE5915" w:rsidP="00456C31">
      <w:pPr>
        <w:pStyle w:val="ListParagraph"/>
        <w:numPr>
          <w:ilvl w:val="0"/>
          <w:numId w:val="14"/>
        </w:numPr>
        <w:rPr>
          <w:rFonts w:cstheme="minorHAnsi"/>
          <w:i/>
          <w:iCs/>
          <w:lang w:val="en-US"/>
        </w:rPr>
      </w:pPr>
      <w:r w:rsidRPr="00C774E0">
        <w:rPr>
          <w:rFonts w:cstheme="minorHAnsi"/>
          <w:i/>
          <w:iCs/>
          <w:lang w:val="en-US"/>
        </w:rPr>
        <w:t>One paragraph - overview of how the MOWIP methodology was adapted in this context:</w:t>
      </w:r>
    </w:p>
    <w:p w14:paraId="1AC614FC" w14:textId="77777777" w:rsidR="00DE5915" w:rsidRPr="00C774E0" w:rsidRDefault="00DE5915" w:rsidP="00456C31">
      <w:pPr>
        <w:pStyle w:val="ListParagraph"/>
        <w:numPr>
          <w:ilvl w:val="1"/>
          <w:numId w:val="14"/>
        </w:numPr>
        <w:rPr>
          <w:rFonts w:cstheme="minorHAnsi"/>
          <w:i/>
          <w:iCs/>
          <w:lang w:val="en-US"/>
        </w:rPr>
      </w:pPr>
      <w:r w:rsidRPr="00C774E0">
        <w:rPr>
          <w:rFonts w:cstheme="minorHAnsi"/>
          <w:i/>
          <w:iCs/>
          <w:lang w:val="en-US"/>
        </w:rPr>
        <w:t>A line or two on the sampling strategy – what factors were considered? (Was anyone not included in the sample for any reason? Were women oversampled?)</w:t>
      </w:r>
    </w:p>
    <w:p w14:paraId="0B608950" w14:textId="77777777" w:rsidR="00DE5915" w:rsidRPr="00C774E0" w:rsidRDefault="00DE5915" w:rsidP="00456C31">
      <w:pPr>
        <w:pStyle w:val="ListParagraph"/>
        <w:numPr>
          <w:ilvl w:val="1"/>
          <w:numId w:val="14"/>
        </w:numPr>
        <w:rPr>
          <w:rFonts w:cstheme="minorHAnsi"/>
          <w:i/>
          <w:iCs/>
          <w:lang w:val="en-US"/>
        </w:rPr>
      </w:pPr>
      <w:r w:rsidRPr="00C774E0">
        <w:rPr>
          <w:rFonts w:cstheme="minorHAnsi"/>
          <w:i/>
          <w:iCs/>
          <w:lang w:val="en-US"/>
        </w:rPr>
        <w:t xml:space="preserve">A line or two on survey localization - language specificities/wording, cultural sensitivities, </w:t>
      </w:r>
      <w:proofErr w:type="spellStart"/>
      <w:r w:rsidRPr="00C774E0">
        <w:rPr>
          <w:rFonts w:cstheme="minorHAnsi"/>
          <w:i/>
          <w:iCs/>
          <w:lang w:val="en-US"/>
        </w:rPr>
        <w:t>etc</w:t>
      </w:r>
      <w:proofErr w:type="spellEnd"/>
    </w:p>
    <w:p w14:paraId="74B7E876" w14:textId="77777777" w:rsidR="00DE5915" w:rsidRPr="00C774E0" w:rsidRDefault="00DE5915" w:rsidP="00456C31">
      <w:pPr>
        <w:pStyle w:val="ListParagraph"/>
        <w:numPr>
          <w:ilvl w:val="1"/>
          <w:numId w:val="14"/>
        </w:numPr>
        <w:rPr>
          <w:rFonts w:cstheme="minorHAnsi"/>
          <w:i/>
          <w:iCs/>
          <w:lang w:val="en-US"/>
        </w:rPr>
      </w:pPr>
      <w:r w:rsidRPr="00C774E0">
        <w:rPr>
          <w:rFonts w:cstheme="minorHAnsi"/>
          <w:i/>
          <w:iCs/>
          <w:lang w:val="en-US"/>
        </w:rPr>
        <w:t xml:space="preserve">A line or two on the implementation of the fact-finding form, key decision-maker </w:t>
      </w:r>
      <w:proofErr w:type="gramStart"/>
      <w:r w:rsidRPr="00C774E0">
        <w:rPr>
          <w:rFonts w:cstheme="minorHAnsi"/>
          <w:i/>
          <w:iCs/>
          <w:lang w:val="en-US"/>
        </w:rPr>
        <w:t>interviews</w:t>
      </w:r>
      <w:proofErr w:type="gramEnd"/>
      <w:r w:rsidRPr="00C774E0">
        <w:rPr>
          <w:rFonts w:cstheme="minorHAnsi"/>
          <w:i/>
          <w:iCs/>
          <w:lang w:val="en-US"/>
        </w:rPr>
        <w:t xml:space="preserve"> and survey – were any actions or adaptations to the methodology taken to facilitate implementation and account for local sensitivities? (Good practices and lessons learned)</w:t>
      </w:r>
    </w:p>
    <w:p w14:paraId="1A89177E" w14:textId="77777777" w:rsidR="00DE5915" w:rsidRPr="00C774E0" w:rsidRDefault="00DE5915" w:rsidP="00456C31">
      <w:pPr>
        <w:pStyle w:val="ListParagraph"/>
        <w:numPr>
          <w:ilvl w:val="0"/>
          <w:numId w:val="14"/>
        </w:numPr>
        <w:rPr>
          <w:rFonts w:cstheme="minorHAnsi"/>
          <w:i/>
          <w:iCs/>
          <w:lang w:val="en-US"/>
        </w:rPr>
      </w:pPr>
      <w:r w:rsidRPr="00C774E0">
        <w:rPr>
          <w:rFonts w:cstheme="minorHAnsi"/>
          <w:i/>
          <w:iCs/>
          <w:lang w:val="en-US"/>
        </w:rPr>
        <w:t>One paragraph - overview of the timeframe for the implementation of each component:</w:t>
      </w:r>
    </w:p>
    <w:p w14:paraId="76833599" w14:textId="77777777" w:rsidR="00DE5915" w:rsidRPr="00C774E0" w:rsidRDefault="00DE5915" w:rsidP="00456C31">
      <w:pPr>
        <w:pStyle w:val="ListParagraph"/>
        <w:numPr>
          <w:ilvl w:val="1"/>
          <w:numId w:val="14"/>
        </w:numPr>
        <w:rPr>
          <w:rFonts w:cstheme="minorHAnsi"/>
          <w:i/>
          <w:iCs/>
          <w:lang w:val="en-US"/>
        </w:rPr>
      </w:pPr>
      <w:r w:rsidRPr="00C774E0">
        <w:rPr>
          <w:rFonts w:cstheme="minorHAnsi"/>
          <w:i/>
          <w:iCs/>
          <w:lang w:val="en-US"/>
        </w:rPr>
        <w:t>A line or two on where the enumeration team travelled and who they surveyed</w:t>
      </w:r>
    </w:p>
    <w:p w14:paraId="0EC1AA3B" w14:textId="3EDFB0FB" w:rsidR="00DE5915" w:rsidRPr="00C774E0" w:rsidRDefault="00DE5915" w:rsidP="00456C31">
      <w:pPr>
        <w:pStyle w:val="ListParagraph"/>
        <w:numPr>
          <w:ilvl w:val="1"/>
          <w:numId w:val="14"/>
        </w:numPr>
        <w:rPr>
          <w:rFonts w:cstheme="minorHAnsi"/>
          <w:i/>
          <w:iCs/>
          <w:lang w:val="en-US"/>
        </w:rPr>
      </w:pPr>
      <w:r w:rsidRPr="00C774E0">
        <w:rPr>
          <w:rFonts w:cstheme="minorHAnsi"/>
          <w:i/>
          <w:iCs/>
          <w:lang w:val="en-US"/>
        </w:rPr>
        <w:t>A line or two on the kinds of people that were interviewed and where these took place. (</w:t>
      </w:r>
      <w:proofErr w:type="gramStart"/>
      <w:r w:rsidRPr="00C774E0">
        <w:rPr>
          <w:rFonts w:cstheme="minorHAnsi"/>
          <w:i/>
          <w:iCs/>
          <w:lang w:val="en-US"/>
        </w:rPr>
        <w:t>e.g.</w:t>
      </w:r>
      <w:proofErr w:type="gramEnd"/>
      <w:r w:rsidRPr="00C774E0">
        <w:rPr>
          <w:rFonts w:cstheme="minorHAnsi"/>
          <w:i/>
          <w:iCs/>
          <w:lang w:val="en-US"/>
        </w:rPr>
        <w:t xml:space="preserve"> Mainly in the capital? Mainly key decision-makers? Did any other group of people have good info? Any interviews in the regions?)</w:t>
      </w:r>
    </w:p>
    <w:p w14:paraId="09578C1B" w14:textId="77777777" w:rsidR="00DE5915" w:rsidRPr="00C774E0" w:rsidRDefault="00DE5915" w:rsidP="00676AD5">
      <w:pPr>
        <w:rPr>
          <w:rFonts w:cstheme="minorHAnsi"/>
          <w:lang w:val="en-US"/>
        </w:rPr>
      </w:pPr>
    </w:p>
    <w:p w14:paraId="2716066D" w14:textId="130138E0" w:rsidR="00494A5B" w:rsidRPr="00C774E0" w:rsidRDefault="00494A5B" w:rsidP="00676AD5">
      <w:pPr>
        <w:rPr>
          <w:rFonts w:cstheme="minorHAnsi"/>
          <w:lang w:val="en-US"/>
        </w:rPr>
      </w:pPr>
    </w:p>
    <w:p w14:paraId="30EFA279" w14:textId="656E2B59" w:rsidR="00494A5B" w:rsidRPr="00C774E0" w:rsidRDefault="00494A5B" w:rsidP="00676AD5">
      <w:pPr>
        <w:rPr>
          <w:rFonts w:cstheme="minorHAnsi"/>
          <w:lang w:val="en-US"/>
        </w:rPr>
      </w:pPr>
    </w:p>
    <w:p w14:paraId="46C3E3F3" w14:textId="1C4F51C3" w:rsidR="00676AD5" w:rsidRPr="00C774E0" w:rsidRDefault="00676AD5" w:rsidP="00676AD5">
      <w:pPr>
        <w:pStyle w:val="Heading1"/>
        <w:rPr>
          <w:rFonts w:asciiTheme="minorHAnsi" w:hAnsiTheme="minorHAnsi" w:cstheme="minorHAnsi"/>
          <w:lang w:val="en-GB"/>
        </w:rPr>
      </w:pPr>
      <w:bookmarkStart w:id="35" w:name="_Toc34317948"/>
      <w:bookmarkStart w:id="36" w:name="_Toc52802453"/>
      <w:r w:rsidRPr="00C774E0">
        <w:rPr>
          <w:rFonts w:asciiTheme="minorHAnsi" w:hAnsiTheme="minorHAnsi" w:cstheme="minorHAnsi"/>
          <w:lang w:val="en-GB"/>
        </w:rPr>
        <w:t xml:space="preserve">4) The ten </w:t>
      </w:r>
      <w:r w:rsidR="00CA4802" w:rsidRPr="00C774E0">
        <w:rPr>
          <w:rFonts w:asciiTheme="minorHAnsi" w:hAnsiTheme="minorHAnsi" w:cstheme="minorHAnsi"/>
          <w:lang w:val="en-GB"/>
        </w:rPr>
        <w:t xml:space="preserve">issue areas </w:t>
      </w:r>
      <w:r w:rsidR="00ED6AB0" w:rsidRPr="00C774E0">
        <w:rPr>
          <w:rFonts w:asciiTheme="minorHAnsi" w:hAnsiTheme="minorHAnsi" w:cstheme="minorHAnsi"/>
          <w:lang w:val="en-GB"/>
        </w:rPr>
        <w:t>shaping</w:t>
      </w:r>
      <w:r w:rsidRPr="00C774E0">
        <w:rPr>
          <w:rFonts w:asciiTheme="minorHAnsi" w:hAnsiTheme="minorHAnsi" w:cstheme="minorHAnsi"/>
          <w:lang w:val="en-GB"/>
        </w:rPr>
        <w:t xml:space="preserve"> women’s participation in peace operations in the </w:t>
      </w:r>
      <w:bookmarkEnd w:id="35"/>
      <w:r w:rsidR="00DE5915" w:rsidRPr="00C774E0">
        <w:rPr>
          <w:rFonts w:asciiTheme="minorHAnsi" w:hAnsiTheme="minorHAnsi" w:cstheme="minorHAnsi"/>
          <w:highlight w:val="yellow"/>
          <w:lang w:val="en-GB"/>
        </w:rPr>
        <w:t>security Institution</w:t>
      </w:r>
      <w:bookmarkEnd w:id="36"/>
    </w:p>
    <w:tbl>
      <w:tblPr>
        <w:tblpPr w:leftFromText="180" w:rightFromText="180" w:vertAnchor="text" w:horzAnchor="margin" w:tblpX="-709" w:tblpY="12"/>
        <w:tblW w:w="11058" w:type="dxa"/>
        <w:tblLayout w:type="fixed"/>
        <w:tblLook w:val="04A0" w:firstRow="1" w:lastRow="0" w:firstColumn="1" w:lastColumn="0" w:noHBand="0" w:noVBand="1"/>
      </w:tblPr>
      <w:tblGrid>
        <w:gridCol w:w="1705"/>
        <w:gridCol w:w="422"/>
        <w:gridCol w:w="4672"/>
        <w:gridCol w:w="1423"/>
        <w:gridCol w:w="1418"/>
        <w:gridCol w:w="1418"/>
      </w:tblGrid>
      <w:tr w:rsidR="00286AFD" w:rsidRPr="00C774E0" w14:paraId="466C1550" w14:textId="07A674E1" w:rsidTr="00DE5915">
        <w:trPr>
          <w:trHeight w:val="20"/>
        </w:trPr>
        <w:tc>
          <w:tcPr>
            <w:tcW w:w="6799" w:type="dxa"/>
            <w:gridSpan w:val="3"/>
            <w:tcBorders>
              <w:top w:val="single" w:sz="4" w:space="0" w:color="auto"/>
              <w:left w:val="single" w:sz="4" w:space="0" w:color="auto"/>
            </w:tcBorders>
            <w:shd w:val="clear" w:color="auto" w:fill="7F7F7F"/>
          </w:tcPr>
          <w:p w14:paraId="640CB199" w14:textId="77777777" w:rsidR="00286AFD" w:rsidRPr="00C774E0" w:rsidRDefault="00286AFD" w:rsidP="000F3B03">
            <w:pPr>
              <w:spacing w:line="276" w:lineRule="auto"/>
              <w:rPr>
                <w:rFonts w:eastAsia="Times New Roman" w:cstheme="minorHAnsi"/>
                <w:b/>
                <w:color w:val="FFFFFF"/>
                <w:lang w:val="en-GB"/>
              </w:rPr>
            </w:pPr>
            <w:bookmarkStart w:id="37" w:name="_Hlk29907302"/>
            <w:r w:rsidRPr="00C774E0">
              <w:rPr>
                <w:rFonts w:eastAsia="Times New Roman" w:cstheme="minorHAnsi"/>
                <w:b/>
                <w:color w:val="FFFFFF"/>
                <w:lang w:val="en-GB"/>
              </w:rPr>
              <w:t>Pre-deployment stage: including factors that affect force generation</w:t>
            </w:r>
          </w:p>
        </w:tc>
        <w:tc>
          <w:tcPr>
            <w:tcW w:w="1423" w:type="dxa"/>
            <w:tcBorders>
              <w:top w:val="single" w:sz="4" w:space="0" w:color="auto"/>
              <w:right w:val="single" w:sz="4" w:space="0" w:color="auto"/>
            </w:tcBorders>
            <w:shd w:val="clear" w:color="auto" w:fill="7F7F7F"/>
          </w:tcPr>
          <w:p w14:paraId="56062FFE" w14:textId="77777777" w:rsidR="00286AFD" w:rsidRPr="00C774E0" w:rsidRDefault="00286AFD" w:rsidP="000F3B03">
            <w:pPr>
              <w:spacing w:line="276" w:lineRule="auto"/>
              <w:rPr>
                <w:rFonts w:eastAsia="Times New Roman" w:cstheme="minorHAnsi"/>
                <w:b/>
                <w:color w:val="FFFFFF"/>
                <w:lang w:val="en-GB"/>
              </w:rPr>
            </w:pPr>
            <w:commentRangeStart w:id="38"/>
            <w:r w:rsidRPr="00C774E0">
              <w:rPr>
                <w:rFonts w:eastAsia="Times New Roman" w:cstheme="minorHAnsi"/>
                <w:b/>
                <w:color w:val="FFFFFF"/>
                <w:lang w:val="en-GB"/>
              </w:rPr>
              <w:t>Significance</w:t>
            </w:r>
            <w:commentRangeEnd w:id="38"/>
            <w:r w:rsidR="00DE5915" w:rsidRPr="00C774E0">
              <w:rPr>
                <w:rStyle w:val="CommentReference"/>
                <w:rFonts w:cstheme="minorHAnsi"/>
              </w:rPr>
              <w:commentReference w:id="38"/>
            </w:r>
          </w:p>
        </w:tc>
        <w:tc>
          <w:tcPr>
            <w:tcW w:w="2836"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7DE7EF5" w14:textId="51A284FA" w:rsidR="00286AFD" w:rsidRPr="00C774E0" w:rsidRDefault="00286AFD" w:rsidP="00286AFD">
            <w:pPr>
              <w:spacing w:line="276" w:lineRule="auto"/>
              <w:jc w:val="center"/>
              <w:rPr>
                <w:rFonts w:eastAsia="Times New Roman" w:cstheme="minorHAnsi"/>
                <w:b/>
                <w:color w:val="FFFFFF"/>
                <w:lang w:val="en-GB"/>
              </w:rPr>
            </w:pPr>
            <w:r w:rsidRPr="00C774E0">
              <w:rPr>
                <w:rFonts w:eastAsia="Times New Roman" w:cstheme="minorHAnsi"/>
                <w:b/>
                <w:color w:val="FFFFFF"/>
                <w:lang w:val="en-GB"/>
              </w:rPr>
              <w:t xml:space="preserve">Cross-cutting </w:t>
            </w:r>
            <w:r w:rsidR="00C774E0">
              <w:rPr>
                <w:rFonts w:eastAsia="Times New Roman" w:cstheme="minorHAnsi"/>
                <w:b/>
                <w:color w:val="FFFFFF"/>
                <w:lang w:val="en-GB"/>
              </w:rPr>
              <w:t>issue areas</w:t>
            </w:r>
          </w:p>
        </w:tc>
      </w:tr>
      <w:tr w:rsidR="00494A5B" w:rsidRPr="002C555E" w14:paraId="3145C1F8" w14:textId="4DB93EB7" w:rsidTr="00DE5915">
        <w:trPr>
          <w:trHeight w:hRule="exact" w:val="1380"/>
        </w:trPr>
        <w:tc>
          <w:tcPr>
            <w:tcW w:w="1705" w:type="dxa"/>
            <w:tcBorders>
              <w:left w:val="single" w:sz="4" w:space="0" w:color="auto"/>
            </w:tcBorders>
            <w:shd w:val="clear" w:color="auto" w:fill="auto"/>
            <w:vAlign w:val="center"/>
          </w:tcPr>
          <w:p w14:paraId="3B7A896F" w14:textId="77777777" w:rsidR="00494A5B" w:rsidRPr="00C774E0" w:rsidRDefault="00494A5B" w:rsidP="000F3B03">
            <w:pPr>
              <w:spacing w:line="276" w:lineRule="auto"/>
              <w:rPr>
                <w:rFonts w:eastAsia="Times New Roman" w:cstheme="minorHAnsi"/>
                <w:color w:val="000000"/>
                <w:lang w:val="en-GB"/>
              </w:rPr>
            </w:pPr>
            <w:r w:rsidRPr="00C774E0">
              <w:rPr>
                <w:rFonts w:eastAsia="Times New Roman" w:cstheme="minorHAnsi"/>
                <w:noProof/>
                <w:color w:val="000000"/>
                <w:lang w:val="en-US" w:eastAsia="en-US"/>
              </w:rPr>
              <w:drawing>
                <wp:inline distT="0" distB="0" distL="0" distR="0" wp14:anchorId="63F4AD4D" wp14:editId="3CA9479A">
                  <wp:extent cx="488950" cy="488950"/>
                  <wp:effectExtent l="0" t="0" r="635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o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8950" cy="488950"/>
                          </a:xfrm>
                          <a:prstGeom prst="rect">
                            <a:avLst/>
                          </a:prstGeom>
                        </pic:spPr>
                      </pic:pic>
                    </a:graphicData>
                  </a:graphic>
                </wp:inline>
              </w:drawing>
            </w:r>
          </w:p>
        </w:tc>
        <w:tc>
          <w:tcPr>
            <w:tcW w:w="422" w:type="dxa"/>
            <w:shd w:val="clear" w:color="auto" w:fill="auto"/>
            <w:vAlign w:val="center"/>
          </w:tcPr>
          <w:p w14:paraId="66F74C53" w14:textId="77777777" w:rsidR="00494A5B" w:rsidRPr="00C774E0" w:rsidRDefault="00494A5B" w:rsidP="007933C6">
            <w:pPr>
              <w:spacing w:line="276" w:lineRule="auto"/>
              <w:jc w:val="center"/>
              <w:rPr>
                <w:rFonts w:eastAsia="Times New Roman" w:cstheme="minorHAnsi"/>
                <w:color w:val="000000"/>
                <w:sz w:val="40"/>
                <w:szCs w:val="40"/>
                <w:lang w:val="en-GB"/>
              </w:rPr>
            </w:pPr>
            <w:r w:rsidRPr="00C774E0">
              <w:rPr>
                <w:rFonts w:eastAsia="Times New Roman" w:cstheme="minorHAnsi"/>
                <w:color w:val="000000"/>
                <w:sz w:val="40"/>
                <w:szCs w:val="40"/>
                <w:lang w:val="en-GB"/>
              </w:rPr>
              <w:t>1</w:t>
            </w:r>
          </w:p>
        </w:tc>
        <w:tc>
          <w:tcPr>
            <w:tcW w:w="4672" w:type="dxa"/>
            <w:tcBorders>
              <w:right w:val="single" w:sz="4" w:space="0" w:color="auto"/>
            </w:tcBorders>
            <w:shd w:val="clear" w:color="auto" w:fill="DBE5F1"/>
            <w:vAlign w:val="center"/>
          </w:tcPr>
          <w:p w14:paraId="383806A9" w14:textId="77777777" w:rsidR="00494A5B" w:rsidRPr="00C774E0" w:rsidRDefault="00494A5B" w:rsidP="000F3B03">
            <w:pPr>
              <w:spacing w:line="276" w:lineRule="auto"/>
              <w:rPr>
                <w:rFonts w:eastAsia="Times New Roman" w:cstheme="minorHAnsi"/>
                <w:b/>
                <w:color w:val="000000"/>
                <w:lang w:val="en-GB"/>
              </w:rPr>
            </w:pPr>
            <w:r w:rsidRPr="00C774E0">
              <w:rPr>
                <w:rFonts w:eastAsia="Times New Roman" w:cstheme="minorHAnsi"/>
                <w:b/>
                <w:color w:val="000000"/>
                <w:lang w:val="en-GB"/>
              </w:rPr>
              <w:t>Eligible pool</w:t>
            </w:r>
          </w:p>
          <w:p w14:paraId="58645A8F" w14:textId="4F05DE12" w:rsidR="00494A5B" w:rsidRPr="00C774E0" w:rsidRDefault="00494A5B" w:rsidP="000F3B03">
            <w:pPr>
              <w:spacing w:line="276" w:lineRule="auto"/>
              <w:rPr>
                <w:rFonts w:eastAsia="Times New Roman" w:cstheme="minorHAnsi"/>
                <w:color w:val="000000"/>
                <w:lang w:val="en-GB"/>
              </w:rPr>
            </w:pPr>
            <w:r w:rsidRPr="00C774E0">
              <w:rPr>
                <w:rFonts w:eastAsia="Times New Roman" w:cstheme="minorHAnsi"/>
                <w:color w:val="000000"/>
                <w:lang w:val="en-GB"/>
              </w:rPr>
              <w:t>Are there enough women in national institutions?</w:t>
            </w:r>
          </w:p>
        </w:tc>
        <w:tc>
          <w:tcPr>
            <w:tcW w:w="1423" w:type="dxa"/>
            <w:tcBorders>
              <w:right w:val="single" w:sz="4" w:space="0" w:color="auto"/>
            </w:tcBorders>
            <w:shd w:val="clear" w:color="auto" w:fill="FFFF00"/>
            <w:vAlign w:val="center"/>
          </w:tcPr>
          <w:p w14:paraId="1CF2FFA3" w14:textId="77777777" w:rsidR="00494A5B" w:rsidRPr="00C774E0" w:rsidRDefault="00494A5B" w:rsidP="000F3B03">
            <w:pPr>
              <w:spacing w:line="276" w:lineRule="auto"/>
              <w:jc w:val="center"/>
              <w:rPr>
                <w:rFonts w:eastAsia="Times New Roman" w:cstheme="minorHAnsi"/>
                <w:b/>
                <w:lang w:val="en-GB"/>
              </w:rPr>
            </w:pPr>
            <w:r w:rsidRPr="00C774E0">
              <w:rPr>
                <w:rFonts w:eastAsia="Times New Roman" w:cstheme="minorHAnsi"/>
                <w:b/>
                <w:lang w:val="en-GB"/>
              </w:rPr>
              <w:t>Medium</w:t>
            </w:r>
          </w:p>
        </w:tc>
        <w:tc>
          <w:tcPr>
            <w:tcW w:w="1418" w:type="dxa"/>
            <w:vMerge w:val="restart"/>
            <w:tcBorders>
              <w:top w:val="single" w:sz="4" w:space="0" w:color="auto"/>
              <w:right w:val="single" w:sz="4" w:space="0" w:color="auto"/>
            </w:tcBorders>
            <w:shd w:val="clear" w:color="auto" w:fill="FFF2CC" w:themeFill="accent4" w:themeFillTint="33"/>
          </w:tcPr>
          <w:p w14:paraId="292726FD" w14:textId="6FF05369" w:rsidR="00494A5B" w:rsidRPr="00C774E0" w:rsidRDefault="007933C6" w:rsidP="00494A5B">
            <w:pPr>
              <w:spacing w:line="276" w:lineRule="auto"/>
              <w:rPr>
                <w:rFonts w:eastAsia="Times New Roman" w:cstheme="minorHAnsi"/>
                <w:b/>
                <w:lang w:val="en-GB"/>
              </w:rPr>
            </w:pPr>
            <w:r w:rsidRPr="00C774E0">
              <w:rPr>
                <w:rFonts w:eastAsia="Times New Roman" w:cstheme="minorHAnsi"/>
                <w:i/>
                <w:noProof/>
                <w:color w:val="000000"/>
                <w:szCs w:val="20"/>
                <w:lang w:val="en-US" w:eastAsia="en-US"/>
              </w:rPr>
              <w:drawing>
                <wp:anchor distT="0" distB="0" distL="114300" distR="114300" simplePos="0" relativeHeight="251674624" behindDoc="0" locked="0" layoutInCell="1" allowOverlap="1" wp14:anchorId="31FBFFBB" wp14:editId="0E40BA46">
                  <wp:simplePos x="0" y="0"/>
                  <wp:positionH relativeFrom="column">
                    <wp:posOffset>157480</wp:posOffset>
                  </wp:positionH>
                  <wp:positionV relativeFrom="paragraph">
                    <wp:posOffset>317500</wp:posOffset>
                  </wp:positionV>
                  <wp:extent cx="487680" cy="487680"/>
                  <wp:effectExtent l="0" t="0" r="0" b="762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p>
          <w:p w14:paraId="6CEEF873" w14:textId="172E8D52" w:rsidR="00494A5B" w:rsidRPr="00C774E0" w:rsidRDefault="00494A5B" w:rsidP="00494A5B">
            <w:pPr>
              <w:spacing w:line="276" w:lineRule="auto"/>
              <w:rPr>
                <w:rFonts w:eastAsia="Times New Roman" w:cstheme="minorHAnsi"/>
                <w:color w:val="000000"/>
                <w:sz w:val="40"/>
                <w:szCs w:val="40"/>
                <w:lang w:val="en-GB"/>
              </w:rPr>
            </w:pPr>
          </w:p>
          <w:p w14:paraId="6EAE55AB" w14:textId="0469F6B6" w:rsidR="00494A5B" w:rsidRPr="00C774E0" w:rsidRDefault="00494A5B" w:rsidP="00494A5B">
            <w:pPr>
              <w:spacing w:line="276" w:lineRule="auto"/>
              <w:rPr>
                <w:rFonts w:eastAsia="Times New Roman" w:cstheme="minorHAnsi"/>
                <w:color w:val="000000"/>
                <w:sz w:val="40"/>
                <w:szCs w:val="40"/>
                <w:lang w:val="en-GB"/>
              </w:rPr>
            </w:pPr>
          </w:p>
          <w:p w14:paraId="702A4C0D" w14:textId="77777777" w:rsidR="00494A5B" w:rsidRPr="00C774E0" w:rsidRDefault="00494A5B" w:rsidP="00494A5B">
            <w:pPr>
              <w:spacing w:line="276" w:lineRule="auto"/>
              <w:rPr>
                <w:rFonts w:eastAsia="Times New Roman" w:cstheme="minorHAnsi"/>
                <w:color w:val="000000"/>
                <w:sz w:val="40"/>
                <w:szCs w:val="40"/>
                <w:lang w:val="en-GB"/>
              </w:rPr>
            </w:pPr>
          </w:p>
          <w:p w14:paraId="116AC7E5" w14:textId="5E5C6621" w:rsidR="00494A5B" w:rsidRPr="00C774E0" w:rsidRDefault="00494A5B" w:rsidP="00494A5B">
            <w:pPr>
              <w:spacing w:line="276" w:lineRule="auto"/>
              <w:jc w:val="center"/>
              <w:rPr>
                <w:rFonts w:eastAsia="Times New Roman" w:cstheme="minorHAnsi"/>
                <w:color w:val="000000"/>
                <w:sz w:val="40"/>
                <w:szCs w:val="40"/>
                <w:lang w:val="en-GB"/>
              </w:rPr>
            </w:pPr>
            <w:r w:rsidRPr="00C774E0">
              <w:rPr>
                <w:rFonts w:eastAsia="Times New Roman" w:cstheme="minorHAnsi"/>
                <w:color w:val="000000"/>
                <w:sz w:val="40"/>
                <w:szCs w:val="40"/>
                <w:lang w:val="en-GB"/>
              </w:rPr>
              <w:t>9</w:t>
            </w:r>
          </w:p>
          <w:p w14:paraId="19C6E5AB" w14:textId="60AE6D34" w:rsidR="00494A5B" w:rsidRPr="00C774E0" w:rsidRDefault="00494A5B" w:rsidP="00494A5B">
            <w:pPr>
              <w:spacing w:line="276" w:lineRule="auto"/>
              <w:jc w:val="center"/>
              <w:rPr>
                <w:rFonts w:eastAsia="Times New Roman" w:cstheme="minorHAnsi"/>
                <w:b/>
                <w:i/>
                <w:color w:val="000000"/>
                <w:lang w:val="en-GB"/>
              </w:rPr>
            </w:pPr>
          </w:p>
          <w:p w14:paraId="1EA05E2D" w14:textId="77777777" w:rsidR="00494A5B" w:rsidRPr="00C774E0" w:rsidRDefault="00494A5B" w:rsidP="00494A5B">
            <w:pPr>
              <w:spacing w:line="276" w:lineRule="auto"/>
              <w:jc w:val="center"/>
              <w:rPr>
                <w:rFonts w:eastAsia="Times New Roman" w:cstheme="minorHAnsi"/>
                <w:b/>
                <w:i/>
                <w:color w:val="000000"/>
                <w:lang w:val="en-GB"/>
              </w:rPr>
            </w:pPr>
          </w:p>
          <w:p w14:paraId="5027FBCA" w14:textId="7E659740" w:rsidR="00494A5B" w:rsidRPr="00C774E0" w:rsidRDefault="00494A5B" w:rsidP="00494A5B">
            <w:pPr>
              <w:spacing w:line="276" w:lineRule="auto"/>
              <w:jc w:val="center"/>
              <w:rPr>
                <w:rFonts w:eastAsia="Times New Roman" w:cstheme="minorHAnsi"/>
                <w:b/>
                <w:i/>
                <w:color w:val="000000"/>
                <w:lang w:val="en-GB"/>
              </w:rPr>
            </w:pPr>
            <w:r w:rsidRPr="00C774E0">
              <w:rPr>
                <w:rFonts w:eastAsia="Times New Roman" w:cstheme="minorHAnsi"/>
                <w:b/>
                <w:i/>
                <w:color w:val="000000"/>
                <w:lang w:val="en-GB"/>
              </w:rPr>
              <w:t>Gender roles</w:t>
            </w:r>
          </w:p>
          <w:p w14:paraId="1A68730E" w14:textId="0949A89C" w:rsidR="00494A5B" w:rsidRPr="00C774E0" w:rsidRDefault="00494A5B" w:rsidP="00494A5B">
            <w:pPr>
              <w:spacing w:line="276" w:lineRule="auto"/>
              <w:jc w:val="center"/>
              <w:rPr>
                <w:rFonts w:eastAsia="Times New Roman" w:cstheme="minorHAnsi"/>
                <w:b/>
                <w:i/>
                <w:color w:val="000000"/>
                <w:lang w:val="en-GB"/>
              </w:rPr>
            </w:pPr>
          </w:p>
          <w:p w14:paraId="69D62E5A" w14:textId="77777777" w:rsidR="00494A5B" w:rsidRPr="00C774E0" w:rsidRDefault="00494A5B" w:rsidP="00494A5B">
            <w:pPr>
              <w:spacing w:line="276" w:lineRule="auto"/>
              <w:jc w:val="center"/>
              <w:rPr>
                <w:rFonts w:eastAsia="Times New Roman" w:cstheme="minorHAnsi"/>
                <w:b/>
                <w:i/>
                <w:color w:val="000000"/>
                <w:lang w:val="en-GB"/>
              </w:rPr>
            </w:pPr>
          </w:p>
          <w:p w14:paraId="2ECB8610" w14:textId="0A1F89C6" w:rsidR="00494A5B" w:rsidRPr="00C774E0" w:rsidRDefault="00494A5B" w:rsidP="00494A5B">
            <w:pPr>
              <w:spacing w:line="276" w:lineRule="auto"/>
              <w:jc w:val="center"/>
              <w:rPr>
                <w:rFonts w:eastAsia="Times New Roman" w:cstheme="minorHAnsi"/>
                <w:b/>
                <w:lang w:val="en-GB"/>
              </w:rPr>
            </w:pPr>
            <w:r w:rsidRPr="00C774E0">
              <w:rPr>
                <w:rFonts w:eastAsia="Times New Roman" w:cstheme="minorHAnsi"/>
                <w:i/>
                <w:noProof/>
                <w:color w:val="000000"/>
                <w:lang w:val="en-GB"/>
              </w:rPr>
              <mc:AlternateContent>
                <mc:Choice Requires="wps">
                  <w:drawing>
                    <wp:anchor distT="0" distB="0" distL="114300" distR="114300" simplePos="0" relativeHeight="251676672" behindDoc="0" locked="0" layoutInCell="1" allowOverlap="1" wp14:anchorId="16284E53" wp14:editId="671232DD">
                      <wp:simplePos x="0" y="0"/>
                      <wp:positionH relativeFrom="column">
                        <wp:posOffset>127000</wp:posOffset>
                      </wp:positionH>
                      <wp:positionV relativeFrom="paragraph">
                        <wp:posOffset>1918887</wp:posOffset>
                      </wp:positionV>
                      <wp:extent cx="548640" cy="6019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548640" cy="60198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5C7EE7" w14:textId="30F33F00" w:rsidR="00B616B9" w:rsidRPr="00494A5B" w:rsidRDefault="00B616B9" w:rsidP="00494A5B">
                                  <w:pPr>
                                    <w:jc w:val="center"/>
                                  </w:pPr>
                                  <w:r w:rsidRPr="00494A5B">
                                    <w:rPr>
                                      <w:rFonts w:ascii="Arial" w:eastAsia="Times New Roman" w:hAnsi="Arial" w:cs="Arial"/>
                                      <w:b/>
                                      <w:highlight w:val="red"/>
                                      <w:lang w:val="en-GB"/>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84E53" id="Rectangle 8" o:spid="_x0000_s1026" style="position:absolute;left:0;text-align:left;margin-left:10pt;margin-top:151.1pt;width:43.2pt;height:47.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" fillcolor="red" strokecolor="#1f3763 [1604]" strokeweight="1pt">
                      <v:textbox>
                        <w:txbxContent>
                          <w:p w14:paraId="6D5C7EE7" w14:textId="30F33F00" w:rsidR="00B616B9" w:rsidRPr="00494A5B" w:rsidRDefault="00B616B9" w:rsidP="00494A5B">
                            <w:pPr>
                              <w:jc w:val="center"/>
                            </w:pPr>
                            <w:r w:rsidRPr="00494A5B">
                              <w:rPr>
                                <w:rFonts w:ascii="Arial" w:eastAsia="Times New Roman" w:hAnsi="Arial" w:cs="Arial"/>
                                <w:b/>
                                <w:highlight w:val="red"/>
                                <w:lang w:val="en-GB"/>
                              </w:rPr>
                              <w:t>High</w:t>
                            </w:r>
                          </w:p>
                        </w:txbxContent>
                      </v:textbox>
                    </v:rect>
                  </w:pict>
                </mc:Fallback>
              </mc:AlternateContent>
            </w:r>
            <w:r w:rsidRPr="00C774E0">
              <w:rPr>
                <w:rFonts w:eastAsia="Times New Roman" w:cstheme="minorHAnsi"/>
                <w:i/>
                <w:color w:val="000000"/>
                <w:lang w:val="en-GB"/>
              </w:rPr>
              <w:t>Do preconceived attitudes about women preclude their ability to deploy?</w:t>
            </w:r>
          </w:p>
        </w:tc>
        <w:tc>
          <w:tcPr>
            <w:tcW w:w="1418" w:type="dxa"/>
            <w:vMerge w:val="restart"/>
            <w:tcBorders>
              <w:top w:val="single" w:sz="4" w:space="0" w:color="auto"/>
              <w:left w:val="single" w:sz="4" w:space="0" w:color="auto"/>
              <w:right w:val="single" w:sz="4" w:space="0" w:color="auto"/>
            </w:tcBorders>
            <w:shd w:val="clear" w:color="auto" w:fill="FFF2CC" w:themeFill="accent4" w:themeFillTint="33"/>
          </w:tcPr>
          <w:p w14:paraId="52FB3E39" w14:textId="755DDEB0" w:rsidR="00494A5B" w:rsidRPr="00C774E0" w:rsidRDefault="00494A5B" w:rsidP="000F3B03">
            <w:pPr>
              <w:spacing w:line="276" w:lineRule="auto"/>
              <w:jc w:val="center"/>
              <w:rPr>
                <w:rFonts w:eastAsia="Times New Roman" w:cstheme="minorHAnsi"/>
                <w:b/>
                <w:lang w:val="en-GB"/>
              </w:rPr>
            </w:pPr>
            <w:r w:rsidRPr="00C774E0">
              <w:rPr>
                <w:rFonts w:eastAsia="Times New Roman" w:cstheme="minorHAnsi"/>
                <w:i/>
                <w:noProof/>
                <w:color w:val="000000"/>
                <w:szCs w:val="20"/>
                <w:lang w:val="en-US" w:eastAsia="en-US"/>
              </w:rPr>
              <w:lastRenderedPageBreak/>
              <w:drawing>
                <wp:anchor distT="0" distB="0" distL="114300" distR="114300" simplePos="0" relativeHeight="251675648" behindDoc="0" locked="0" layoutInCell="1" allowOverlap="1" wp14:anchorId="293EC559" wp14:editId="62C6EC74">
                  <wp:simplePos x="0" y="0"/>
                  <wp:positionH relativeFrom="column">
                    <wp:posOffset>132080</wp:posOffset>
                  </wp:positionH>
                  <wp:positionV relativeFrom="paragraph">
                    <wp:posOffset>316865</wp:posOffset>
                  </wp:positionV>
                  <wp:extent cx="487680" cy="487680"/>
                  <wp:effectExtent l="0" t="0" r="7620" b="762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p>
          <w:p w14:paraId="4F731D69" w14:textId="1FE37DCD" w:rsidR="00494A5B" w:rsidRPr="00C774E0" w:rsidRDefault="00494A5B" w:rsidP="00494A5B">
            <w:pPr>
              <w:spacing w:line="276" w:lineRule="auto"/>
              <w:rPr>
                <w:rFonts w:eastAsia="Times New Roman" w:cstheme="minorHAnsi"/>
                <w:color w:val="000000"/>
                <w:sz w:val="40"/>
                <w:szCs w:val="40"/>
                <w:lang w:val="en-GB"/>
              </w:rPr>
            </w:pPr>
          </w:p>
          <w:p w14:paraId="339A47CA" w14:textId="21B487CF" w:rsidR="00494A5B" w:rsidRPr="00C774E0" w:rsidRDefault="00494A5B" w:rsidP="00494A5B">
            <w:pPr>
              <w:spacing w:line="276" w:lineRule="auto"/>
              <w:rPr>
                <w:rFonts w:eastAsia="Times New Roman" w:cstheme="minorHAnsi"/>
                <w:color w:val="000000"/>
                <w:sz w:val="40"/>
                <w:szCs w:val="40"/>
                <w:lang w:val="en-GB"/>
              </w:rPr>
            </w:pPr>
          </w:p>
          <w:p w14:paraId="25CAD80F" w14:textId="77777777" w:rsidR="00494A5B" w:rsidRPr="00C774E0" w:rsidRDefault="00494A5B" w:rsidP="00494A5B">
            <w:pPr>
              <w:spacing w:line="276" w:lineRule="auto"/>
              <w:rPr>
                <w:rFonts w:eastAsia="Times New Roman" w:cstheme="minorHAnsi"/>
                <w:color w:val="000000"/>
                <w:sz w:val="40"/>
                <w:szCs w:val="40"/>
                <w:lang w:val="en-GB"/>
              </w:rPr>
            </w:pPr>
          </w:p>
          <w:p w14:paraId="0B8F023A" w14:textId="34129CDB" w:rsidR="00494A5B" w:rsidRPr="00C774E0" w:rsidRDefault="00494A5B" w:rsidP="00494A5B">
            <w:pPr>
              <w:spacing w:line="276" w:lineRule="auto"/>
              <w:jc w:val="center"/>
              <w:rPr>
                <w:rFonts w:eastAsia="Times New Roman" w:cstheme="minorHAnsi"/>
                <w:color w:val="000000"/>
                <w:sz w:val="40"/>
                <w:szCs w:val="40"/>
                <w:lang w:val="en-GB"/>
              </w:rPr>
            </w:pPr>
            <w:r w:rsidRPr="00C774E0">
              <w:rPr>
                <w:rFonts w:eastAsia="Times New Roman" w:cstheme="minorHAnsi"/>
                <w:color w:val="000000"/>
                <w:sz w:val="40"/>
                <w:szCs w:val="40"/>
                <w:lang w:val="en-GB"/>
              </w:rPr>
              <w:t>10</w:t>
            </w:r>
          </w:p>
          <w:p w14:paraId="49183CF3" w14:textId="71CF7257" w:rsidR="00494A5B" w:rsidRPr="00C774E0" w:rsidRDefault="00494A5B" w:rsidP="00494A5B">
            <w:pPr>
              <w:spacing w:line="276" w:lineRule="auto"/>
              <w:jc w:val="center"/>
              <w:rPr>
                <w:rFonts w:eastAsia="Times New Roman" w:cstheme="minorHAnsi"/>
                <w:b/>
                <w:lang w:val="en-GB"/>
              </w:rPr>
            </w:pPr>
          </w:p>
          <w:p w14:paraId="3E626AF7" w14:textId="77777777" w:rsidR="00494A5B" w:rsidRPr="00C774E0" w:rsidRDefault="00494A5B" w:rsidP="00494A5B">
            <w:pPr>
              <w:spacing w:line="276" w:lineRule="auto"/>
              <w:jc w:val="center"/>
              <w:rPr>
                <w:rFonts w:eastAsia="Times New Roman" w:cstheme="minorHAnsi"/>
                <w:b/>
                <w:lang w:val="en-GB"/>
              </w:rPr>
            </w:pPr>
          </w:p>
          <w:p w14:paraId="085525AB" w14:textId="41E70361" w:rsidR="00494A5B" w:rsidRPr="00C774E0" w:rsidRDefault="00494A5B" w:rsidP="00494A5B">
            <w:pPr>
              <w:spacing w:line="276" w:lineRule="auto"/>
              <w:jc w:val="center"/>
              <w:rPr>
                <w:rFonts w:eastAsia="Times New Roman" w:cstheme="minorHAnsi"/>
                <w:b/>
                <w:i/>
                <w:color w:val="000000"/>
                <w:lang w:val="en-GB"/>
              </w:rPr>
            </w:pPr>
            <w:r w:rsidRPr="00C774E0">
              <w:rPr>
                <w:rFonts w:eastAsia="Times New Roman" w:cstheme="minorHAnsi"/>
                <w:b/>
                <w:i/>
                <w:color w:val="000000"/>
                <w:lang w:val="en-GB"/>
              </w:rPr>
              <w:t>Social exclusion</w:t>
            </w:r>
          </w:p>
          <w:p w14:paraId="5679768E" w14:textId="58BD300D" w:rsidR="00494A5B" w:rsidRPr="00C774E0" w:rsidRDefault="00494A5B" w:rsidP="00494A5B">
            <w:pPr>
              <w:spacing w:line="276" w:lineRule="auto"/>
              <w:jc w:val="center"/>
              <w:rPr>
                <w:rFonts w:eastAsia="Times New Roman" w:cstheme="minorHAnsi"/>
                <w:b/>
                <w:i/>
                <w:color w:val="000000"/>
                <w:lang w:val="en-GB"/>
              </w:rPr>
            </w:pPr>
          </w:p>
          <w:p w14:paraId="6CE93823" w14:textId="77777777" w:rsidR="00494A5B" w:rsidRPr="00C774E0" w:rsidRDefault="00494A5B" w:rsidP="00494A5B">
            <w:pPr>
              <w:spacing w:line="276" w:lineRule="auto"/>
              <w:jc w:val="center"/>
              <w:rPr>
                <w:rFonts w:eastAsia="Times New Roman" w:cstheme="minorHAnsi"/>
                <w:b/>
                <w:i/>
                <w:color w:val="000000"/>
                <w:lang w:val="en-GB"/>
              </w:rPr>
            </w:pPr>
          </w:p>
          <w:p w14:paraId="56A7D7C8" w14:textId="2800575B" w:rsidR="00494A5B" w:rsidRPr="00C774E0" w:rsidRDefault="00494A5B" w:rsidP="00494A5B">
            <w:pPr>
              <w:spacing w:line="276" w:lineRule="auto"/>
              <w:jc w:val="center"/>
              <w:rPr>
                <w:rFonts w:eastAsia="Times New Roman" w:cstheme="minorHAnsi"/>
                <w:b/>
                <w:lang w:val="en-GB"/>
              </w:rPr>
            </w:pPr>
            <w:r w:rsidRPr="00C774E0">
              <w:rPr>
                <w:rFonts w:eastAsia="Times New Roman" w:cstheme="minorHAnsi"/>
                <w:i/>
                <w:noProof/>
                <w:color w:val="000000"/>
                <w:lang w:val="en-GB"/>
              </w:rPr>
              <mc:AlternateContent>
                <mc:Choice Requires="wps">
                  <w:drawing>
                    <wp:anchor distT="0" distB="0" distL="114300" distR="114300" simplePos="0" relativeHeight="251678720" behindDoc="0" locked="0" layoutInCell="1" allowOverlap="1" wp14:anchorId="76BB87EA" wp14:editId="63AB34C4">
                      <wp:simplePos x="0" y="0"/>
                      <wp:positionH relativeFrom="column">
                        <wp:posOffset>139700</wp:posOffset>
                      </wp:positionH>
                      <wp:positionV relativeFrom="paragraph">
                        <wp:posOffset>1600835</wp:posOffset>
                      </wp:positionV>
                      <wp:extent cx="548640" cy="601980"/>
                      <wp:effectExtent l="0" t="0" r="22860" b="26670"/>
                      <wp:wrapNone/>
                      <wp:docPr id="240" name="Rectangle 240"/>
                      <wp:cNvGraphicFramePr/>
                      <a:graphic xmlns:a="http://schemas.openxmlformats.org/drawingml/2006/main">
                        <a:graphicData uri="http://schemas.microsoft.com/office/word/2010/wordprocessingShape">
                          <wps:wsp>
                            <wps:cNvSpPr/>
                            <wps:spPr>
                              <a:xfrm>
                                <a:off x="0" y="0"/>
                                <a:ext cx="548640" cy="60198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9E91AA" w14:textId="77777777" w:rsidR="00B616B9" w:rsidRPr="00494A5B" w:rsidRDefault="00B616B9" w:rsidP="00494A5B">
                                  <w:pPr>
                                    <w:jc w:val="center"/>
                                  </w:pPr>
                                  <w:r w:rsidRPr="00494A5B">
                                    <w:rPr>
                                      <w:rFonts w:ascii="Arial" w:eastAsia="Times New Roman" w:hAnsi="Arial" w:cs="Arial"/>
                                      <w:b/>
                                      <w:highlight w:val="red"/>
                                      <w:lang w:val="en-GB"/>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B87EA" id="Rectangle 240" o:spid="_x0000_s1027" style="position:absolute;left:0;text-align:left;margin-left:11pt;margin-top:126.05pt;width:43.2pt;height:47.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" fillcolor="red" strokecolor="#1f3763 [1604]" strokeweight="1pt">
                      <v:textbox>
                        <w:txbxContent>
                          <w:p w14:paraId="599E91AA" w14:textId="77777777" w:rsidR="00B616B9" w:rsidRPr="00494A5B" w:rsidRDefault="00B616B9" w:rsidP="00494A5B">
                            <w:pPr>
                              <w:jc w:val="center"/>
                            </w:pPr>
                            <w:r w:rsidRPr="00494A5B">
                              <w:rPr>
                                <w:rFonts w:ascii="Arial" w:eastAsia="Times New Roman" w:hAnsi="Arial" w:cs="Arial"/>
                                <w:b/>
                                <w:highlight w:val="red"/>
                                <w:lang w:val="en-GB"/>
                              </w:rPr>
                              <w:t>High</w:t>
                            </w:r>
                          </w:p>
                        </w:txbxContent>
                      </v:textbox>
                    </v:rect>
                  </w:pict>
                </mc:Fallback>
              </mc:AlternateContent>
            </w:r>
            <w:r w:rsidRPr="00C774E0">
              <w:rPr>
                <w:rFonts w:eastAsia="Times New Roman" w:cstheme="minorHAnsi"/>
                <w:i/>
                <w:color w:val="000000"/>
                <w:lang w:val="en-GB"/>
              </w:rPr>
              <w:t>Are women treated as equal members of the team?</w:t>
            </w:r>
          </w:p>
        </w:tc>
      </w:tr>
      <w:tr w:rsidR="00494A5B" w:rsidRPr="00C774E0" w14:paraId="72C1DB83" w14:textId="000E03AE" w:rsidTr="00DE5915">
        <w:trPr>
          <w:trHeight w:hRule="exact" w:val="982"/>
        </w:trPr>
        <w:tc>
          <w:tcPr>
            <w:tcW w:w="1705" w:type="dxa"/>
            <w:tcBorders>
              <w:left w:val="single" w:sz="4" w:space="0" w:color="auto"/>
            </w:tcBorders>
            <w:shd w:val="clear" w:color="auto" w:fill="auto"/>
            <w:vAlign w:val="center"/>
          </w:tcPr>
          <w:p w14:paraId="5F2450B1" w14:textId="77777777" w:rsidR="00494A5B" w:rsidRPr="00C774E0" w:rsidRDefault="00494A5B" w:rsidP="000F3B03">
            <w:pPr>
              <w:spacing w:line="276" w:lineRule="auto"/>
              <w:rPr>
                <w:rFonts w:eastAsia="Times New Roman" w:cstheme="minorHAnsi"/>
                <w:color w:val="000000"/>
                <w:lang w:val="en-GB"/>
              </w:rPr>
            </w:pPr>
            <w:r w:rsidRPr="00C774E0">
              <w:rPr>
                <w:rFonts w:eastAsia="Times New Roman" w:cstheme="minorHAnsi"/>
                <w:noProof/>
                <w:color w:val="000000"/>
                <w:lang w:val="en-US" w:eastAsia="en-US"/>
              </w:rPr>
              <w:drawing>
                <wp:inline distT="0" distB="0" distL="0" distR="0" wp14:anchorId="775B08DC" wp14:editId="7A6FC9A4">
                  <wp:extent cx="487680" cy="487680"/>
                  <wp:effectExtent l="0" t="0" r="762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inline>
              </w:drawing>
            </w:r>
          </w:p>
        </w:tc>
        <w:tc>
          <w:tcPr>
            <w:tcW w:w="422" w:type="dxa"/>
            <w:shd w:val="clear" w:color="auto" w:fill="auto"/>
            <w:vAlign w:val="center"/>
          </w:tcPr>
          <w:p w14:paraId="0F388965" w14:textId="3DE93E14" w:rsidR="00494A5B" w:rsidRPr="00C774E0" w:rsidRDefault="00494A5B" w:rsidP="007933C6">
            <w:pPr>
              <w:spacing w:line="276" w:lineRule="auto"/>
              <w:jc w:val="center"/>
              <w:rPr>
                <w:rFonts w:eastAsia="Times New Roman" w:cstheme="minorHAnsi"/>
                <w:color w:val="000000"/>
                <w:sz w:val="40"/>
                <w:szCs w:val="40"/>
                <w:lang w:val="en-GB"/>
              </w:rPr>
            </w:pPr>
            <w:r w:rsidRPr="00C774E0">
              <w:rPr>
                <w:rFonts w:eastAsia="Times New Roman" w:cstheme="minorHAnsi"/>
                <w:color w:val="000000"/>
                <w:sz w:val="40"/>
                <w:szCs w:val="40"/>
                <w:lang w:val="en-GB"/>
              </w:rPr>
              <w:t>2</w:t>
            </w:r>
          </w:p>
        </w:tc>
        <w:tc>
          <w:tcPr>
            <w:tcW w:w="4672" w:type="dxa"/>
            <w:tcBorders>
              <w:right w:val="single" w:sz="4" w:space="0" w:color="auto"/>
            </w:tcBorders>
            <w:shd w:val="clear" w:color="auto" w:fill="DBE5F1"/>
            <w:vAlign w:val="center"/>
          </w:tcPr>
          <w:p w14:paraId="06FB9B2C" w14:textId="77777777" w:rsidR="00494A5B" w:rsidRPr="00C774E0" w:rsidRDefault="00494A5B" w:rsidP="000F3B03">
            <w:pPr>
              <w:spacing w:line="276" w:lineRule="auto"/>
              <w:rPr>
                <w:rFonts w:eastAsia="Times New Roman" w:cstheme="minorHAnsi"/>
                <w:b/>
                <w:color w:val="000000"/>
                <w:lang w:val="en-GB"/>
              </w:rPr>
            </w:pPr>
            <w:r w:rsidRPr="00C774E0">
              <w:rPr>
                <w:rFonts w:eastAsia="Times New Roman" w:cstheme="minorHAnsi"/>
                <w:b/>
                <w:color w:val="000000"/>
                <w:lang w:val="en-GB"/>
              </w:rPr>
              <w:t xml:space="preserve">Deployment criteria </w:t>
            </w:r>
          </w:p>
          <w:p w14:paraId="7D7C924A" w14:textId="77777777" w:rsidR="00494A5B" w:rsidRPr="00C774E0" w:rsidRDefault="00494A5B" w:rsidP="000F3B03">
            <w:pPr>
              <w:spacing w:line="276" w:lineRule="auto"/>
              <w:rPr>
                <w:rFonts w:eastAsia="Times New Roman" w:cstheme="minorHAnsi"/>
                <w:color w:val="000000"/>
                <w:lang w:val="en-GB"/>
              </w:rPr>
            </w:pPr>
            <w:r w:rsidRPr="00C774E0">
              <w:rPr>
                <w:rFonts w:eastAsia="Times New Roman" w:cstheme="minorHAnsi"/>
                <w:color w:val="000000"/>
                <w:lang w:val="en-GB"/>
              </w:rPr>
              <w:t>Do criteria match the skills needed in operation?</w:t>
            </w:r>
          </w:p>
        </w:tc>
        <w:tc>
          <w:tcPr>
            <w:tcW w:w="1423" w:type="dxa"/>
            <w:tcBorders>
              <w:right w:val="single" w:sz="4" w:space="0" w:color="auto"/>
            </w:tcBorders>
            <w:shd w:val="clear" w:color="auto" w:fill="92D050"/>
            <w:vAlign w:val="center"/>
          </w:tcPr>
          <w:p w14:paraId="2F0520A3" w14:textId="77777777" w:rsidR="00494A5B" w:rsidRPr="00C774E0" w:rsidRDefault="00494A5B" w:rsidP="000F3B03">
            <w:pPr>
              <w:spacing w:line="276" w:lineRule="auto"/>
              <w:jc w:val="center"/>
              <w:rPr>
                <w:rFonts w:eastAsia="Times New Roman" w:cstheme="minorHAnsi"/>
                <w:b/>
                <w:lang w:val="en-GB"/>
              </w:rPr>
            </w:pPr>
            <w:r w:rsidRPr="00C774E0">
              <w:rPr>
                <w:rFonts w:eastAsia="Times New Roman" w:cstheme="minorHAnsi"/>
                <w:b/>
                <w:lang w:val="en-GB"/>
              </w:rPr>
              <w:t>Low</w:t>
            </w:r>
          </w:p>
        </w:tc>
        <w:tc>
          <w:tcPr>
            <w:tcW w:w="1418" w:type="dxa"/>
            <w:vMerge/>
            <w:tcBorders>
              <w:right w:val="single" w:sz="4" w:space="0" w:color="auto"/>
            </w:tcBorders>
            <w:shd w:val="clear" w:color="auto" w:fill="FFF2CC" w:themeFill="accent4" w:themeFillTint="33"/>
          </w:tcPr>
          <w:p w14:paraId="2A4B8DCB" w14:textId="77777777" w:rsidR="00494A5B" w:rsidRPr="00C774E0" w:rsidRDefault="00494A5B" w:rsidP="000F3B03">
            <w:pPr>
              <w:spacing w:line="276" w:lineRule="auto"/>
              <w:jc w:val="center"/>
              <w:rPr>
                <w:rFonts w:eastAsia="Times New Roman" w:cstheme="minorHAnsi"/>
                <w:b/>
                <w:lang w:val="en-GB"/>
              </w:rPr>
            </w:pPr>
          </w:p>
        </w:tc>
        <w:tc>
          <w:tcPr>
            <w:tcW w:w="1418" w:type="dxa"/>
            <w:vMerge/>
            <w:tcBorders>
              <w:left w:val="single" w:sz="4" w:space="0" w:color="auto"/>
              <w:right w:val="single" w:sz="4" w:space="0" w:color="auto"/>
            </w:tcBorders>
            <w:shd w:val="clear" w:color="auto" w:fill="FFF2CC" w:themeFill="accent4" w:themeFillTint="33"/>
          </w:tcPr>
          <w:p w14:paraId="34AFCC87" w14:textId="3491A888" w:rsidR="00494A5B" w:rsidRPr="00C774E0" w:rsidRDefault="00494A5B" w:rsidP="00B616B9">
            <w:pPr>
              <w:spacing w:line="276" w:lineRule="auto"/>
              <w:jc w:val="center"/>
              <w:rPr>
                <w:rFonts w:eastAsia="Times New Roman" w:cstheme="minorHAnsi"/>
                <w:b/>
                <w:lang w:val="en-GB"/>
              </w:rPr>
            </w:pPr>
          </w:p>
        </w:tc>
      </w:tr>
      <w:tr w:rsidR="00494A5B" w:rsidRPr="00C774E0" w14:paraId="1145D45E" w14:textId="5746383A" w:rsidTr="00DE5915">
        <w:trPr>
          <w:trHeight w:hRule="exact" w:val="982"/>
        </w:trPr>
        <w:tc>
          <w:tcPr>
            <w:tcW w:w="1705" w:type="dxa"/>
            <w:tcBorders>
              <w:left w:val="single" w:sz="4" w:space="0" w:color="auto"/>
            </w:tcBorders>
            <w:shd w:val="clear" w:color="auto" w:fill="auto"/>
            <w:vAlign w:val="center"/>
          </w:tcPr>
          <w:p w14:paraId="2ECB6EAD" w14:textId="45F1A78E" w:rsidR="00494A5B" w:rsidRPr="00C774E0" w:rsidRDefault="00494A5B" w:rsidP="000F3B03">
            <w:pPr>
              <w:spacing w:line="276" w:lineRule="auto"/>
              <w:rPr>
                <w:rFonts w:eastAsia="Times New Roman" w:cstheme="minorHAnsi"/>
                <w:noProof/>
                <w:color w:val="000000"/>
                <w:lang w:val="en-US" w:eastAsia="en-US"/>
              </w:rPr>
            </w:pPr>
            <w:r w:rsidRPr="00C774E0">
              <w:rPr>
                <w:rFonts w:eastAsia="Times New Roman" w:cstheme="minorHAnsi"/>
                <w:noProof/>
                <w:color w:val="000000"/>
                <w:lang w:val="en-US" w:eastAsia="en-US"/>
              </w:rPr>
              <w:drawing>
                <wp:inline distT="0" distB="0" distL="0" distR="0" wp14:anchorId="62B5D6D7" wp14:editId="74FFD14A">
                  <wp:extent cx="488950" cy="473710"/>
                  <wp:effectExtent l="0" t="0" r="6350" b="254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8950" cy="473710"/>
                          </a:xfrm>
                          <a:prstGeom prst="rect">
                            <a:avLst/>
                          </a:prstGeom>
                        </pic:spPr>
                      </pic:pic>
                    </a:graphicData>
                  </a:graphic>
                </wp:inline>
              </w:drawing>
            </w:r>
          </w:p>
        </w:tc>
        <w:tc>
          <w:tcPr>
            <w:tcW w:w="422" w:type="dxa"/>
            <w:shd w:val="clear" w:color="auto" w:fill="auto"/>
            <w:vAlign w:val="center"/>
          </w:tcPr>
          <w:p w14:paraId="4D61C022" w14:textId="40DF6710" w:rsidR="00494A5B" w:rsidRPr="00C774E0" w:rsidRDefault="00494A5B" w:rsidP="007933C6">
            <w:pPr>
              <w:spacing w:line="276" w:lineRule="auto"/>
              <w:jc w:val="center"/>
              <w:rPr>
                <w:rFonts w:eastAsia="Times New Roman" w:cstheme="minorHAnsi"/>
                <w:color w:val="000000"/>
                <w:sz w:val="40"/>
                <w:szCs w:val="40"/>
                <w:lang w:val="en-GB"/>
              </w:rPr>
            </w:pPr>
            <w:r w:rsidRPr="00C774E0">
              <w:rPr>
                <w:rFonts w:eastAsia="Times New Roman" w:cstheme="minorHAnsi"/>
                <w:color w:val="000000"/>
                <w:sz w:val="40"/>
                <w:szCs w:val="40"/>
                <w:lang w:val="en-GB"/>
              </w:rPr>
              <w:t>3</w:t>
            </w:r>
          </w:p>
        </w:tc>
        <w:tc>
          <w:tcPr>
            <w:tcW w:w="4672" w:type="dxa"/>
            <w:tcBorders>
              <w:right w:val="single" w:sz="4" w:space="0" w:color="auto"/>
            </w:tcBorders>
            <w:shd w:val="clear" w:color="auto" w:fill="DBE5F1"/>
            <w:vAlign w:val="center"/>
          </w:tcPr>
          <w:p w14:paraId="7BC35FCB" w14:textId="77777777" w:rsidR="00494A5B" w:rsidRPr="00C774E0" w:rsidRDefault="00494A5B" w:rsidP="000F3B03">
            <w:pPr>
              <w:spacing w:line="276" w:lineRule="auto"/>
              <w:rPr>
                <w:rFonts w:eastAsia="Times New Roman" w:cstheme="minorHAnsi"/>
                <w:b/>
                <w:color w:val="000000"/>
                <w:lang w:val="en-GB"/>
              </w:rPr>
            </w:pPr>
            <w:r w:rsidRPr="00C774E0">
              <w:rPr>
                <w:rFonts w:eastAsia="Times New Roman" w:cstheme="minorHAnsi"/>
                <w:b/>
                <w:color w:val="000000"/>
                <w:lang w:val="en-GB"/>
              </w:rPr>
              <w:t>Deployment selection</w:t>
            </w:r>
          </w:p>
          <w:p w14:paraId="3A14B7A9" w14:textId="113ED8C6" w:rsidR="00494A5B" w:rsidRPr="00C774E0" w:rsidRDefault="00494A5B" w:rsidP="000F3B03">
            <w:pPr>
              <w:spacing w:line="276" w:lineRule="auto"/>
              <w:rPr>
                <w:rFonts w:eastAsia="Times New Roman" w:cstheme="minorHAnsi"/>
                <w:b/>
                <w:color w:val="000000"/>
                <w:lang w:val="en-GB"/>
              </w:rPr>
            </w:pPr>
            <w:r w:rsidRPr="00C774E0">
              <w:rPr>
                <w:rFonts w:eastAsia="Times New Roman" w:cstheme="minorHAnsi"/>
                <w:color w:val="000000"/>
                <w:lang w:val="en-GB"/>
              </w:rPr>
              <w:t>Does everyone have a fair chance to deploy?</w:t>
            </w:r>
          </w:p>
        </w:tc>
        <w:tc>
          <w:tcPr>
            <w:tcW w:w="1423" w:type="dxa"/>
            <w:tcBorders>
              <w:right w:val="single" w:sz="4" w:space="0" w:color="auto"/>
            </w:tcBorders>
            <w:shd w:val="clear" w:color="auto" w:fill="FF0000"/>
            <w:vAlign w:val="center"/>
          </w:tcPr>
          <w:p w14:paraId="47D6AA08" w14:textId="2913C022" w:rsidR="00494A5B" w:rsidRPr="00C774E0" w:rsidRDefault="00494A5B" w:rsidP="000F3B03">
            <w:pPr>
              <w:spacing w:line="276" w:lineRule="auto"/>
              <w:jc w:val="center"/>
              <w:rPr>
                <w:rFonts w:eastAsia="Times New Roman" w:cstheme="minorHAnsi"/>
                <w:b/>
                <w:lang w:val="en-GB"/>
              </w:rPr>
            </w:pPr>
            <w:r w:rsidRPr="00C774E0">
              <w:rPr>
                <w:rFonts w:eastAsia="Times New Roman" w:cstheme="minorHAnsi"/>
                <w:b/>
                <w:lang w:val="en-GB"/>
              </w:rPr>
              <w:t>High</w:t>
            </w:r>
          </w:p>
        </w:tc>
        <w:tc>
          <w:tcPr>
            <w:tcW w:w="1418" w:type="dxa"/>
            <w:vMerge/>
            <w:tcBorders>
              <w:right w:val="single" w:sz="4" w:space="0" w:color="auto"/>
            </w:tcBorders>
            <w:shd w:val="clear" w:color="auto" w:fill="FFF2CC" w:themeFill="accent4" w:themeFillTint="33"/>
          </w:tcPr>
          <w:p w14:paraId="13566B42" w14:textId="77777777" w:rsidR="00494A5B" w:rsidRPr="00C774E0" w:rsidRDefault="00494A5B" w:rsidP="000F3B03">
            <w:pPr>
              <w:spacing w:line="276" w:lineRule="auto"/>
              <w:jc w:val="center"/>
              <w:rPr>
                <w:rFonts w:eastAsia="Times New Roman" w:cstheme="minorHAnsi"/>
                <w:b/>
                <w:lang w:val="en-GB"/>
              </w:rPr>
            </w:pPr>
          </w:p>
        </w:tc>
        <w:tc>
          <w:tcPr>
            <w:tcW w:w="1418" w:type="dxa"/>
            <w:vMerge/>
            <w:tcBorders>
              <w:left w:val="single" w:sz="4" w:space="0" w:color="auto"/>
              <w:right w:val="single" w:sz="4" w:space="0" w:color="auto"/>
            </w:tcBorders>
            <w:shd w:val="clear" w:color="auto" w:fill="FFF2CC" w:themeFill="accent4" w:themeFillTint="33"/>
          </w:tcPr>
          <w:p w14:paraId="3BE7E0BD" w14:textId="6348001E" w:rsidR="00494A5B" w:rsidRPr="00C774E0" w:rsidRDefault="00494A5B" w:rsidP="00B616B9">
            <w:pPr>
              <w:spacing w:line="276" w:lineRule="auto"/>
              <w:jc w:val="center"/>
              <w:rPr>
                <w:rFonts w:eastAsia="Times New Roman" w:cstheme="minorHAnsi"/>
                <w:b/>
                <w:lang w:val="en-GB"/>
              </w:rPr>
            </w:pPr>
          </w:p>
        </w:tc>
      </w:tr>
      <w:tr w:rsidR="00494A5B" w:rsidRPr="00C774E0" w14:paraId="144860D4" w14:textId="49A57A11" w:rsidTr="00DE5915">
        <w:trPr>
          <w:trHeight w:hRule="exact" w:val="1403"/>
        </w:trPr>
        <w:tc>
          <w:tcPr>
            <w:tcW w:w="1705" w:type="dxa"/>
            <w:tcBorders>
              <w:left w:val="single" w:sz="4" w:space="0" w:color="auto"/>
            </w:tcBorders>
            <w:shd w:val="clear" w:color="auto" w:fill="auto"/>
            <w:vAlign w:val="center"/>
          </w:tcPr>
          <w:p w14:paraId="120F29AD" w14:textId="77777777" w:rsidR="00494A5B" w:rsidRPr="00C774E0" w:rsidRDefault="00494A5B" w:rsidP="000F3B03">
            <w:pPr>
              <w:spacing w:line="276" w:lineRule="auto"/>
              <w:rPr>
                <w:rFonts w:eastAsia="Times New Roman" w:cstheme="minorHAnsi"/>
                <w:color w:val="000000"/>
                <w:lang w:val="en-GB"/>
              </w:rPr>
            </w:pPr>
            <w:r w:rsidRPr="00C774E0">
              <w:rPr>
                <w:rFonts w:eastAsia="Times New Roman" w:cstheme="minorHAnsi"/>
                <w:noProof/>
                <w:color w:val="000000"/>
                <w:lang w:val="en-US" w:eastAsia="en-US"/>
              </w:rPr>
              <w:lastRenderedPageBreak/>
              <w:drawing>
                <wp:inline distT="0" distB="0" distL="0" distR="0" wp14:anchorId="2D97A42C" wp14:editId="2D81EEBF">
                  <wp:extent cx="487680" cy="494030"/>
                  <wp:effectExtent l="0" t="0" r="762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 cy="494030"/>
                          </a:xfrm>
                          <a:prstGeom prst="rect">
                            <a:avLst/>
                          </a:prstGeom>
                          <a:noFill/>
                        </pic:spPr>
                      </pic:pic>
                    </a:graphicData>
                  </a:graphic>
                </wp:inline>
              </w:drawing>
            </w:r>
          </w:p>
        </w:tc>
        <w:tc>
          <w:tcPr>
            <w:tcW w:w="422" w:type="dxa"/>
            <w:shd w:val="clear" w:color="auto" w:fill="auto"/>
            <w:vAlign w:val="center"/>
          </w:tcPr>
          <w:p w14:paraId="6ABE99B4" w14:textId="77777777" w:rsidR="00494A5B" w:rsidRPr="00C774E0" w:rsidRDefault="00494A5B" w:rsidP="007933C6">
            <w:pPr>
              <w:spacing w:line="276" w:lineRule="auto"/>
              <w:jc w:val="center"/>
              <w:rPr>
                <w:rFonts w:eastAsia="Times New Roman" w:cstheme="minorHAnsi"/>
                <w:color w:val="000000"/>
                <w:sz w:val="40"/>
                <w:szCs w:val="40"/>
                <w:lang w:val="en-GB"/>
              </w:rPr>
            </w:pPr>
            <w:r w:rsidRPr="00C774E0">
              <w:rPr>
                <w:rFonts w:eastAsia="Times New Roman" w:cstheme="minorHAnsi"/>
                <w:color w:val="000000"/>
                <w:sz w:val="40"/>
                <w:szCs w:val="40"/>
                <w:lang w:val="en-GB"/>
              </w:rPr>
              <w:t>4</w:t>
            </w:r>
          </w:p>
        </w:tc>
        <w:tc>
          <w:tcPr>
            <w:tcW w:w="4672" w:type="dxa"/>
            <w:tcBorders>
              <w:right w:val="single" w:sz="4" w:space="0" w:color="auto"/>
            </w:tcBorders>
            <w:shd w:val="clear" w:color="auto" w:fill="DBE5F1"/>
            <w:vAlign w:val="center"/>
          </w:tcPr>
          <w:p w14:paraId="2D1B6FA6" w14:textId="77777777" w:rsidR="00494A5B" w:rsidRPr="00C774E0" w:rsidRDefault="00494A5B" w:rsidP="000F3B03">
            <w:pPr>
              <w:spacing w:line="276" w:lineRule="auto"/>
              <w:rPr>
                <w:rFonts w:eastAsia="Times New Roman" w:cstheme="minorHAnsi"/>
                <w:b/>
                <w:color w:val="000000"/>
                <w:lang w:val="en-GB"/>
              </w:rPr>
            </w:pPr>
            <w:r w:rsidRPr="00C774E0">
              <w:rPr>
                <w:rFonts w:eastAsia="Times New Roman" w:cstheme="minorHAnsi"/>
                <w:b/>
                <w:color w:val="000000"/>
                <w:lang w:val="en-GB"/>
              </w:rPr>
              <w:t>Household constraints</w:t>
            </w:r>
          </w:p>
          <w:p w14:paraId="1097044E" w14:textId="77777777" w:rsidR="00494A5B" w:rsidRPr="00C774E0" w:rsidRDefault="00494A5B" w:rsidP="000F3B03">
            <w:pPr>
              <w:spacing w:line="276" w:lineRule="auto"/>
              <w:rPr>
                <w:rFonts w:eastAsia="Times New Roman" w:cstheme="minorHAnsi"/>
                <w:color w:val="000000"/>
                <w:lang w:val="en-GB"/>
              </w:rPr>
            </w:pPr>
            <w:r w:rsidRPr="00C774E0">
              <w:rPr>
                <w:rFonts w:eastAsia="Times New Roman" w:cstheme="minorHAnsi"/>
                <w:color w:val="000000"/>
                <w:lang w:val="en-GB"/>
              </w:rPr>
              <w:t xml:space="preserve">Are there arrangements for families of deployed women? </w:t>
            </w:r>
          </w:p>
        </w:tc>
        <w:tc>
          <w:tcPr>
            <w:tcW w:w="1423" w:type="dxa"/>
            <w:tcBorders>
              <w:right w:val="single" w:sz="4" w:space="0" w:color="auto"/>
            </w:tcBorders>
            <w:shd w:val="clear" w:color="auto" w:fill="FFFF00"/>
            <w:vAlign w:val="center"/>
          </w:tcPr>
          <w:p w14:paraId="0C8CE561" w14:textId="77777777" w:rsidR="00494A5B" w:rsidRPr="00C774E0" w:rsidRDefault="00494A5B" w:rsidP="000F3B03">
            <w:pPr>
              <w:spacing w:line="276" w:lineRule="auto"/>
              <w:jc w:val="center"/>
              <w:rPr>
                <w:rFonts w:eastAsia="Times New Roman" w:cstheme="minorHAnsi"/>
                <w:b/>
                <w:lang w:val="en-GB"/>
              </w:rPr>
            </w:pPr>
            <w:r w:rsidRPr="00C774E0">
              <w:rPr>
                <w:rFonts w:eastAsia="Times New Roman" w:cstheme="minorHAnsi"/>
                <w:b/>
                <w:lang w:val="en-GB"/>
              </w:rPr>
              <w:t>Medium</w:t>
            </w:r>
          </w:p>
        </w:tc>
        <w:tc>
          <w:tcPr>
            <w:tcW w:w="1418" w:type="dxa"/>
            <w:vMerge/>
            <w:tcBorders>
              <w:right w:val="single" w:sz="4" w:space="0" w:color="auto"/>
            </w:tcBorders>
            <w:shd w:val="clear" w:color="auto" w:fill="FFF2CC" w:themeFill="accent4" w:themeFillTint="33"/>
          </w:tcPr>
          <w:p w14:paraId="1C991D32" w14:textId="77777777" w:rsidR="00494A5B" w:rsidRPr="00C774E0" w:rsidRDefault="00494A5B" w:rsidP="000F3B03">
            <w:pPr>
              <w:spacing w:line="276" w:lineRule="auto"/>
              <w:jc w:val="center"/>
              <w:rPr>
                <w:rFonts w:eastAsia="Times New Roman" w:cstheme="minorHAnsi"/>
                <w:b/>
                <w:lang w:val="en-GB"/>
              </w:rPr>
            </w:pPr>
          </w:p>
        </w:tc>
        <w:tc>
          <w:tcPr>
            <w:tcW w:w="1418" w:type="dxa"/>
            <w:vMerge/>
            <w:tcBorders>
              <w:left w:val="single" w:sz="4" w:space="0" w:color="auto"/>
              <w:right w:val="single" w:sz="4" w:space="0" w:color="auto"/>
            </w:tcBorders>
            <w:shd w:val="clear" w:color="auto" w:fill="FFF2CC" w:themeFill="accent4" w:themeFillTint="33"/>
          </w:tcPr>
          <w:p w14:paraId="6C48BBFC" w14:textId="2DF1C405" w:rsidR="00494A5B" w:rsidRPr="00C774E0" w:rsidRDefault="00494A5B" w:rsidP="00B616B9">
            <w:pPr>
              <w:spacing w:line="276" w:lineRule="auto"/>
              <w:jc w:val="center"/>
              <w:rPr>
                <w:rFonts w:eastAsia="Times New Roman" w:cstheme="minorHAnsi"/>
                <w:b/>
                <w:lang w:val="en-GB"/>
              </w:rPr>
            </w:pPr>
          </w:p>
        </w:tc>
      </w:tr>
      <w:tr w:rsidR="007933C6" w:rsidRPr="002C555E" w14:paraId="1BDD754D" w14:textId="3D609C45" w:rsidTr="00B616B9">
        <w:trPr>
          <w:trHeight w:val="20"/>
        </w:trPr>
        <w:tc>
          <w:tcPr>
            <w:tcW w:w="8222" w:type="dxa"/>
            <w:gridSpan w:val="4"/>
            <w:tcBorders>
              <w:left w:val="single" w:sz="4" w:space="0" w:color="auto"/>
              <w:right w:val="single" w:sz="4" w:space="0" w:color="auto"/>
            </w:tcBorders>
            <w:shd w:val="clear" w:color="auto" w:fill="7F7F7F"/>
            <w:vAlign w:val="center"/>
          </w:tcPr>
          <w:p w14:paraId="12ECA75E" w14:textId="6F1624B0" w:rsidR="007933C6" w:rsidRPr="00C774E0" w:rsidRDefault="007933C6" w:rsidP="000F3B03">
            <w:pPr>
              <w:spacing w:line="276" w:lineRule="auto"/>
              <w:jc w:val="center"/>
              <w:rPr>
                <w:rFonts w:eastAsia="Times New Roman" w:cstheme="minorHAnsi"/>
                <w:b/>
                <w:lang w:val="en-GB"/>
              </w:rPr>
            </w:pPr>
            <w:r w:rsidRPr="00C774E0">
              <w:rPr>
                <w:rFonts w:eastAsia="Times New Roman" w:cstheme="minorHAnsi"/>
                <w:b/>
                <w:color w:val="FFFFFF"/>
                <w:lang w:val="en-GB"/>
              </w:rPr>
              <w:t>Deployment stage: including difficulties for women during operations</w:t>
            </w:r>
          </w:p>
        </w:tc>
        <w:tc>
          <w:tcPr>
            <w:tcW w:w="1418" w:type="dxa"/>
            <w:vMerge/>
            <w:tcBorders>
              <w:left w:val="single" w:sz="4" w:space="0" w:color="auto"/>
              <w:right w:val="single" w:sz="4" w:space="0" w:color="auto"/>
            </w:tcBorders>
            <w:shd w:val="clear" w:color="auto" w:fill="FFF2CC" w:themeFill="accent4" w:themeFillTint="33"/>
          </w:tcPr>
          <w:p w14:paraId="14F159C4" w14:textId="77777777" w:rsidR="007933C6" w:rsidRPr="00C774E0" w:rsidRDefault="007933C6" w:rsidP="000F3B03">
            <w:pPr>
              <w:spacing w:line="276" w:lineRule="auto"/>
              <w:jc w:val="center"/>
              <w:rPr>
                <w:rFonts w:eastAsia="Times New Roman" w:cstheme="minorHAnsi"/>
                <w:b/>
                <w:lang w:val="en-GB"/>
              </w:rPr>
            </w:pPr>
          </w:p>
        </w:tc>
        <w:tc>
          <w:tcPr>
            <w:tcW w:w="1418" w:type="dxa"/>
            <w:vMerge/>
            <w:tcBorders>
              <w:left w:val="single" w:sz="4" w:space="0" w:color="auto"/>
              <w:right w:val="single" w:sz="4" w:space="0" w:color="auto"/>
            </w:tcBorders>
            <w:shd w:val="clear" w:color="auto" w:fill="FFF2CC" w:themeFill="accent4" w:themeFillTint="33"/>
          </w:tcPr>
          <w:p w14:paraId="3E57E84C" w14:textId="2358F8D8" w:rsidR="007933C6" w:rsidRPr="00C774E0" w:rsidRDefault="007933C6" w:rsidP="00B616B9">
            <w:pPr>
              <w:spacing w:line="276" w:lineRule="auto"/>
              <w:jc w:val="center"/>
              <w:rPr>
                <w:rFonts w:eastAsia="Times New Roman" w:cstheme="minorHAnsi"/>
                <w:b/>
                <w:lang w:val="en-GB"/>
              </w:rPr>
            </w:pPr>
          </w:p>
        </w:tc>
      </w:tr>
      <w:tr w:rsidR="00494A5B" w:rsidRPr="00C774E0" w14:paraId="3E102D43" w14:textId="4D776E4C" w:rsidTr="00DE5915">
        <w:trPr>
          <w:trHeight w:val="20"/>
        </w:trPr>
        <w:tc>
          <w:tcPr>
            <w:tcW w:w="1705" w:type="dxa"/>
            <w:tcBorders>
              <w:left w:val="single" w:sz="4" w:space="0" w:color="auto"/>
            </w:tcBorders>
            <w:shd w:val="clear" w:color="auto" w:fill="auto"/>
            <w:vAlign w:val="center"/>
          </w:tcPr>
          <w:p w14:paraId="19E9CEA3" w14:textId="77777777" w:rsidR="00494A5B" w:rsidRPr="00C774E0" w:rsidRDefault="00494A5B" w:rsidP="000F3B03">
            <w:pPr>
              <w:spacing w:line="276" w:lineRule="auto"/>
              <w:rPr>
                <w:rFonts w:eastAsia="Times New Roman" w:cstheme="minorHAnsi"/>
                <w:color w:val="000000"/>
                <w:lang w:val="en-GB"/>
              </w:rPr>
            </w:pPr>
            <w:r w:rsidRPr="00C774E0">
              <w:rPr>
                <w:rFonts w:eastAsia="Times New Roman" w:cstheme="minorHAnsi"/>
                <w:noProof/>
                <w:color w:val="000000"/>
                <w:lang w:val="en-US" w:eastAsia="en-US"/>
              </w:rPr>
              <w:drawing>
                <wp:inline distT="0" distB="0" distL="0" distR="0" wp14:anchorId="6CB0E927" wp14:editId="59ED8037">
                  <wp:extent cx="487680" cy="359410"/>
                  <wp:effectExtent l="0" t="0" r="7620"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 cy="359410"/>
                          </a:xfrm>
                          <a:prstGeom prst="rect">
                            <a:avLst/>
                          </a:prstGeom>
                          <a:noFill/>
                        </pic:spPr>
                      </pic:pic>
                    </a:graphicData>
                  </a:graphic>
                </wp:inline>
              </w:drawing>
            </w:r>
          </w:p>
        </w:tc>
        <w:tc>
          <w:tcPr>
            <w:tcW w:w="422" w:type="dxa"/>
            <w:shd w:val="clear" w:color="auto" w:fill="auto"/>
            <w:vAlign w:val="center"/>
          </w:tcPr>
          <w:p w14:paraId="39A8F784" w14:textId="77777777" w:rsidR="00494A5B" w:rsidRPr="00C774E0" w:rsidRDefault="00494A5B" w:rsidP="007933C6">
            <w:pPr>
              <w:spacing w:line="276" w:lineRule="auto"/>
              <w:jc w:val="center"/>
              <w:rPr>
                <w:rFonts w:eastAsia="Times New Roman" w:cstheme="minorHAnsi"/>
                <w:color w:val="000000"/>
                <w:sz w:val="40"/>
                <w:szCs w:val="40"/>
                <w:lang w:val="en-GB"/>
              </w:rPr>
            </w:pPr>
            <w:r w:rsidRPr="00C774E0">
              <w:rPr>
                <w:rFonts w:eastAsia="Times New Roman" w:cstheme="minorHAnsi"/>
                <w:color w:val="000000"/>
                <w:sz w:val="40"/>
                <w:szCs w:val="40"/>
                <w:lang w:val="en-GB"/>
              </w:rPr>
              <w:t>5</w:t>
            </w:r>
          </w:p>
        </w:tc>
        <w:tc>
          <w:tcPr>
            <w:tcW w:w="4672" w:type="dxa"/>
            <w:tcBorders>
              <w:bottom w:val="single" w:sz="4" w:space="0" w:color="auto"/>
              <w:right w:val="single" w:sz="4" w:space="0" w:color="auto"/>
            </w:tcBorders>
            <w:shd w:val="clear" w:color="auto" w:fill="DBE5F1"/>
            <w:vAlign w:val="center"/>
          </w:tcPr>
          <w:p w14:paraId="222C548D" w14:textId="77777777" w:rsidR="00494A5B" w:rsidRPr="00C774E0" w:rsidRDefault="00494A5B" w:rsidP="000F3B03">
            <w:pPr>
              <w:spacing w:line="276" w:lineRule="auto"/>
              <w:rPr>
                <w:rFonts w:eastAsia="Times New Roman" w:cstheme="minorHAnsi"/>
                <w:b/>
                <w:color w:val="000000"/>
                <w:lang w:val="en-GB"/>
              </w:rPr>
            </w:pPr>
            <w:r w:rsidRPr="00C774E0">
              <w:rPr>
                <w:rFonts w:eastAsia="Times New Roman" w:cstheme="minorHAnsi"/>
                <w:b/>
                <w:color w:val="000000"/>
                <w:lang w:val="en-GB"/>
              </w:rPr>
              <w:t>Peace operations infrastructure</w:t>
            </w:r>
          </w:p>
          <w:p w14:paraId="19B477A5" w14:textId="77777777" w:rsidR="00494A5B" w:rsidRPr="00C774E0" w:rsidRDefault="00494A5B" w:rsidP="000F3B03">
            <w:pPr>
              <w:spacing w:line="276" w:lineRule="auto"/>
              <w:rPr>
                <w:rFonts w:eastAsia="Times New Roman" w:cstheme="minorHAnsi"/>
                <w:color w:val="000000"/>
                <w:lang w:val="en-GB"/>
              </w:rPr>
            </w:pPr>
            <w:r w:rsidRPr="00C774E0">
              <w:rPr>
                <w:rFonts w:eastAsia="Times New Roman" w:cstheme="minorHAnsi"/>
                <w:color w:val="000000"/>
                <w:lang w:val="en-GB"/>
              </w:rPr>
              <w:t>Is accommodation and equipment designed to meet women’s needs?</w:t>
            </w:r>
          </w:p>
        </w:tc>
        <w:tc>
          <w:tcPr>
            <w:tcW w:w="1423" w:type="dxa"/>
            <w:tcBorders>
              <w:bottom w:val="single" w:sz="4" w:space="0" w:color="auto"/>
              <w:right w:val="single" w:sz="4" w:space="0" w:color="auto"/>
            </w:tcBorders>
            <w:shd w:val="clear" w:color="auto" w:fill="FFFF00"/>
            <w:vAlign w:val="center"/>
          </w:tcPr>
          <w:p w14:paraId="3B5EC74A" w14:textId="77777777" w:rsidR="00494A5B" w:rsidRPr="00C774E0" w:rsidRDefault="00494A5B" w:rsidP="000F3B03">
            <w:pPr>
              <w:spacing w:line="276" w:lineRule="auto"/>
              <w:jc w:val="center"/>
              <w:rPr>
                <w:rFonts w:eastAsia="Times New Roman" w:cstheme="minorHAnsi"/>
                <w:b/>
                <w:lang w:val="en-GB"/>
              </w:rPr>
            </w:pPr>
            <w:r w:rsidRPr="00C774E0">
              <w:rPr>
                <w:rFonts w:eastAsia="Times New Roman" w:cstheme="minorHAnsi"/>
                <w:b/>
                <w:lang w:val="en-GB"/>
              </w:rPr>
              <w:t>Medium</w:t>
            </w:r>
          </w:p>
        </w:tc>
        <w:tc>
          <w:tcPr>
            <w:tcW w:w="1418" w:type="dxa"/>
            <w:vMerge/>
            <w:tcBorders>
              <w:right w:val="single" w:sz="4" w:space="0" w:color="auto"/>
            </w:tcBorders>
            <w:shd w:val="clear" w:color="auto" w:fill="FFF2CC" w:themeFill="accent4" w:themeFillTint="33"/>
          </w:tcPr>
          <w:p w14:paraId="42296F09" w14:textId="77777777" w:rsidR="00494A5B" w:rsidRPr="00C774E0" w:rsidRDefault="00494A5B" w:rsidP="000F3B03">
            <w:pPr>
              <w:spacing w:line="276" w:lineRule="auto"/>
              <w:jc w:val="center"/>
              <w:rPr>
                <w:rFonts w:eastAsia="Times New Roman" w:cstheme="minorHAnsi"/>
                <w:b/>
                <w:lang w:val="en-GB"/>
              </w:rPr>
            </w:pPr>
          </w:p>
        </w:tc>
        <w:tc>
          <w:tcPr>
            <w:tcW w:w="1418" w:type="dxa"/>
            <w:vMerge/>
            <w:tcBorders>
              <w:left w:val="single" w:sz="4" w:space="0" w:color="auto"/>
              <w:right w:val="single" w:sz="4" w:space="0" w:color="auto"/>
            </w:tcBorders>
            <w:shd w:val="clear" w:color="auto" w:fill="FFF2CC" w:themeFill="accent4" w:themeFillTint="33"/>
          </w:tcPr>
          <w:p w14:paraId="79CF2668" w14:textId="57A3DEDF" w:rsidR="00494A5B" w:rsidRPr="00C774E0" w:rsidRDefault="00494A5B" w:rsidP="00494A5B">
            <w:pPr>
              <w:spacing w:line="276" w:lineRule="auto"/>
              <w:jc w:val="center"/>
              <w:rPr>
                <w:rFonts w:eastAsia="Times New Roman" w:cstheme="minorHAnsi"/>
                <w:b/>
                <w:lang w:val="en-GB"/>
              </w:rPr>
            </w:pPr>
          </w:p>
        </w:tc>
      </w:tr>
      <w:tr w:rsidR="00494A5B" w:rsidRPr="00C774E0" w14:paraId="14674F94" w14:textId="1B016AF4" w:rsidTr="00DE5915">
        <w:trPr>
          <w:trHeight w:val="20"/>
        </w:trPr>
        <w:tc>
          <w:tcPr>
            <w:tcW w:w="1705" w:type="dxa"/>
            <w:tcBorders>
              <w:left w:val="single" w:sz="4" w:space="0" w:color="auto"/>
            </w:tcBorders>
            <w:shd w:val="clear" w:color="auto" w:fill="auto"/>
            <w:vAlign w:val="center"/>
          </w:tcPr>
          <w:p w14:paraId="0DA532D8" w14:textId="77777777" w:rsidR="00494A5B" w:rsidRPr="00C774E0" w:rsidRDefault="00494A5B" w:rsidP="000F3B03">
            <w:pPr>
              <w:spacing w:line="276" w:lineRule="auto"/>
              <w:rPr>
                <w:rFonts w:eastAsia="Times New Roman" w:cstheme="minorHAnsi"/>
                <w:color w:val="000000"/>
                <w:lang w:val="en-GB"/>
              </w:rPr>
            </w:pPr>
            <w:r w:rsidRPr="00C774E0">
              <w:rPr>
                <w:rFonts w:eastAsia="Times New Roman" w:cstheme="minorHAnsi"/>
                <w:noProof/>
                <w:color w:val="000000"/>
                <w:lang w:val="en-US" w:eastAsia="en-US"/>
              </w:rPr>
              <w:drawing>
                <wp:inline distT="0" distB="0" distL="0" distR="0" wp14:anchorId="075CB259" wp14:editId="0A32B72F">
                  <wp:extent cx="488950" cy="488950"/>
                  <wp:effectExtent l="0" t="0" r="6350"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periences.png"/>
                          <pic:cNvPicPr/>
                        </pic:nvPicPr>
                        <pic:blipFill>
                          <a:blip r:embed="rId23" cstate="print">
                            <a:grayscl/>
                            <a:extLst>
                              <a:ext uri="{28A0092B-C50C-407E-A947-70E740481C1C}">
                                <a14:useLocalDpi xmlns:a14="http://schemas.microsoft.com/office/drawing/2010/main" val="0"/>
                              </a:ext>
                            </a:extLst>
                          </a:blip>
                          <a:stretch>
                            <a:fillRect/>
                          </a:stretch>
                        </pic:blipFill>
                        <pic:spPr>
                          <a:xfrm>
                            <a:off x="0" y="0"/>
                            <a:ext cx="488950" cy="488950"/>
                          </a:xfrm>
                          <a:prstGeom prst="rect">
                            <a:avLst/>
                          </a:prstGeom>
                        </pic:spPr>
                      </pic:pic>
                    </a:graphicData>
                  </a:graphic>
                </wp:inline>
              </w:drawing>
            </w:r>
          </w:p>
        </w:tc>
        <w:tc>
          <w:tcPr>
            <w:tcW w:w="422" w:type="dxa"/>
            <w:shd w:val="clear" w:color="auto" w:fill="auto"/>
            <w:vAlign w:val="center"/>
          </w:tcPr>
          <w:p w14:paraId="159C313C" w14:textId="77777777" w:rsidR="00494A5B" w:rsidRPr="00C774E0" w:rsidRDefault="00494A5B" w:rsidP="007933C6">
            <w:pPr>
              <w:spacing w:line="276" w:lineRule="auto"/>
              <w:jc w:val="center"/>
              <w:rPr>
                <w:rFonts w:eastAsia="Times New Roman" w:cstheme="minorHAnsi"/>
                <w:color w:val="000000"/>
                <w:sz w:val="40"/>
                <w:szCs w:val="40"/>
                <w:lang w:val="en-GB"/>
              </w:rPr>
            </w:pPr>
            <w:r w:rsidRPr="00C774E0">
              <w:rPr>
                <w:rFonts w:eastAsia="Times New Roman" w:cstheme="minorHAnsi"/>
                <w:color w:val="000000"/>
                <w:sz w:val="40"/>
                <w:szCs w:val="40"/>
                <w:lang w:val="en-GB"/>
              </w:rPr>
              <w:t>6</w:t>
            </w:r>
          </w:p>
        </w:tc>
        <w:tc>
          <w:tcPr>
            <w:tcW w:w="4672" w:type="dxa"/>
            <w:tcBorders>
              <w:bottom w:val="nil"/>
              <w:right w:val="single" w:sz="4" w:space="0" w:color="auto"/>
            </w:tcBorders>
            <w:shd w:val="clear" w:color="auto" w:fill="D9E2F3" w:themeFill="accent1" w:themeFillTint="33"/>
            <w:vAlign w:val="center"/>
          </w:tcPr>
          <w:p w14:paraId="24197715" w14:textId="52705B0E" w:rsidR="00494A5B" w:rsidRPr="00C774E0" w:rsidRDefault="00494A5B" w:rsidP="000F3B03">
            <w:pPr>
              <w:spacing w:line="276" w:lineRule="auto"/>
              <w:rPr>
                <w:rFonts w:eastAsia="Times New Roman" w:cstheme="minorHAnsi"/>
                <w:b/>
                <w:iCs/>
                <w:color w:val="000000"/>
                <w:lang w:val="en-GB"/>
              </w:rPr>
            </w:pPr>
            <w:r w:rsidRPr="00C774E0">
              <w:rPr>
                <w:rFonts w:eastAsia="Times New Roman" w:cstheme="minorHAnsi"/>
                <w:b/>
                <w:iCs/>
                <w:color w:val="000000"/>
                <w:lang w:val="en-GB"/>
              </w:rPr>
              <w:t>Peace operations experiences</w:t>
            </w:r>
          </w:p>
          <w:p w14:paraId="7FFA2183" w14:textId="6A562C77" w:rsidR="00494A5B" w:rsidRPr="00C774E0" w:rsidRDefault="00494A5B" w:rsidP="000F3B03">
            <w:pPr>
              <w:spacing w:line="276" w:lineRule="auto"/>
              <w:rPr>
                <w:rFonts w:eastAsia="Times New Roman" w:cstheme="minorHAnsi"/>
                <w:color w:val="000000"/>
                <w:lang w:val="en-GB"/>
              </w:rPr>
            </w:pPr>
            <w:r w:rsidRPr="00C774E0">
              <w:rPr>
                <w:rFonts w:eastAsia="Times New Roman" w:cstheme="minorHAnsi"/>
                <w:iCs/>
                <w:color w:val="000000"/>
                <w:lang w:val="en-GB"/>
              </w:rPr>
              <w:t>Do positive and negative experiences in operations affect women’s deployment decisions?</w:t>
            </w:r>
          </w:p>
        </w:tc>
        <w:tc>
          <w:tcPr>
            <w:tcW w:w="1423" w:type="dxa"/>
            <w:tcBorders>
              <w:bottom w:val="nil"/>
              <w:right w:val="single" w:sz="4" w:space="0" w:color="auto"/>
            </w:tcBorders>
            <w:shd w:val="clear" w:color="auto" w:fill="FFFF00"/>
            <w:vAlign w:val="center"/>
          </w:tcPr>
          <w:p w14:paraId="39E4AA55" w14:textId="77777777" w:rsidR="00494A5B" w:rsidRPr="00C774E0" w:rsidRDefault="00494A5B" w:rsidP="000F3B03">
            <w:pPr>
              <w:spacing w:line="276" w:lineRule="auto"/>
              <w:jc w:val="center"/>
              <w:rPr>
                <w:rFonts w:eastAsia="Times New Roman" w:cstheme="minorHAnsi"/>
                <w:b/>
                <w:lang w:val="en-GB"/>
              </w:rPr>
            </w:pPr>
            <w:r w:rsidRPr="00C774E0">
              <w:rPr>
                <w:rFonts w:eastAsia="Times New Roman" w:cstheme="minorHAnsi"/>
                <w:b/>
                <w:lang w:val="en-GB"/>
              </w:rPr>
              <w:t>Medium</w:t>
            </w:r>
          </w:p>
        </w:tc>
        <w:tc>
          <w:tcPr>
            <w:tcW w:w="1418" w:type="dxa"/>
            <w:vMerge/>
            <w:tcBorders>
              <w:right w:val="single" w:sz="4" w:space="0" w:color="auto"/>
            </w:tcBorders>
            <w:shd w:val="clear" w:color="auto" w:fill="FFF2CC" w:themeFill="accent4" w:themeFillTint="33"/>
          </w:tcPr>
          <w:p w14:paraId="6391C580" w14:textId="77777777" w:rsidR="00494A5B" w:rsidRPr="00C774E0" w:rsidRDefault="00494A5B" w:rsidP="000F3B03">
            <w:pPr>
              <w:spacing w:line="276" w:lineRule="auto"/>
              <w:jc w:val="center"/>
              <w:rPr>
                <w:rFonts w:eastAsia="Times New Roman" w:cstheme="minorHAnsi"/>
                <w:b/>
                <w:lang w:val="en-GB"/>
              </w:rPr>
            </w:pPr>
          </w:p>
        </w:tc>
        <w:tc>
          <w:tcPr>
            <w:tcW w:w="1418" w:type="dxa"/>
            <w:vMerge/>
            <w:tcBorders>
              <w:left w:val="single" w:sz="4" w:space="0" w:color="auto"/>
              <w:right w:val="single" w:sz="4" w:space="0" w:color="auto"/>
            </w:tcBorders>
            <w:shd w:val="clear" w:color="auto" w:fill="FFF2CC" w:themeFill="accent4" w:themeFillTint="33"/>
          </w:tcPr>
          <w:p w14:paraId="2070E032" w14:textId="77777777" w:rsidR="00494A5B" w:rsidRPr="00C774E0" w:rsidRDefault="00494A5B" w:rsidP="000F3B03">
            <w:pPr>
              <w:spacing w:line="276" w:lineRule="auto"/>
              <w:jc w:val="center"/>
              <w:rPr>
                <w:rFonts w:eastAsia="Times New Roman" w:cstheme="minorHAnsi"/>
                <w:b/>
                <w:lang w:val="en-GB"/>
              </w:rPr>
            </w:pPr>
          </w:p>
        </w:tc>
      </w:tr>
      <w:tr w:rsidR="007933C6" w:rsidRPr="002C555E" w14:paraId="26CB7E75" w14:textId="25559191" w:rsidTr="00B616B9">
        <w:trPr>
          <w:trHeight w:val="20"/>
        </w:trPr>
        <w:tc>
          <w:tcPr>
            <w:tcW w:w="8222" w:type="dxa"/>
            <w:gridSpan w:val="4"/>
            <w:tcBorders>
              <w:left w:val="single" w:sz="4" w:space="0" w:color="auto"/>
              <w:right w:val="single" w:sz="4" w:space="0" w:color="auto"/>
            </w:tcBorders>
            <w:shd w:val="clear" w:color="auto" w:fill="7F7F7F"/>
            <w:vAlign w:val="center"/>
          </w:tcPr>
          <w:p w14:paraId="633296AE" w14:textId="30CFFB44" w:rsidR="007933C6" w:rsidRPr="00C774E0" w:rsidRDefault="007933C6" w:rsidP="000F3B03">
            <w:pPr>
              <w:spacing w:line="276" w:lineRule="auto"/>
              <w:jc w:val="center"/>
              <w:rPr>
                <w:rFonts w:eastAsia="Times New Roman" w:cstheme="minorHAnsi"/>
                <w:b/>
                <w:lang w:val="en-GB"/>
              </w:rPr>
            </w:pPr>
            <w:r w:rsidRPr="00C774E0">
              <w:rPr>
                <w:rFonts w:eastAsia="Times New Roman" w:cstheme="minorHAnsi"/>
                <w:b/>
                <w:color w:val="FFFFFF"/>
                <w:lang w:val="en-GB"/>
              </w:rPr>
              <w:t>Post-deployment stage: including factors that affect redeployment</w:t>
            </w:r>
          </w:p>
        </w:tc>
        <w:tc>
          <w:tcPr>
            <w:tcW w:w="1418" w:type="dxa"/>
            <w:vMerge/>
            <w:tcBorders>
              <w:left w:val="single" w:sz="4" w:space="0" w:color="auto"/>
              <w:right w:val="single" w:sz="4" w:space="0" w:color="auto"/>
            </w:tcBorders>
            <w:shd w:val="clear" w:color="auto" w:fill="FFF2CC" w:themeFill="accent4" w:themeFillTint="33"/>
          </w:tcPr>
          <w:p w14:paraId="7FA31B53" w14:textId="77777777" w:rsidR="007933C6" w:rsidRPr="00C774E0" w:rsidRDefault="007933C6" w:rsidP="000F3B03">
            <w:pPr>
              <w:spacing w:line="276" w:lineRule="auto"/>
              <w:jc w:val="center"/>
              <w:rPr>
                <w:rFonts w:eastAsia="Times New Roman" w:cstheme="minorHAnsi"/>
                <w:b/>
                <w:lang w:val="en-GB"/>
              </w:rPr>
            </w:pPr>
          </w:p>
        </w:tc>
        <w:tc>
          <w:tcPr>
            <w:tcW w:w="1418" w:type="dxa"/>
            <w:vMerge/>
            <w:tcBorders>
              <w:left w:val="single" w:sz="4" w:space="0" w:color="auto"/>
              <w:right w:val="single" w:sz="4" w:space="0" w:color="auto"/>
            </w:tcBorders>
            <w:shd w:val="clear" w:color="auto" w:fill="FFF2CC" w:themeFill="accent4" w:themeFillTint="33"/>
          </w:tcPr>
          <w:p w14:paraId="5EBE3261" w14:textId="6D8404A9" w:rsidR="007933C6" w:rsidRPr="00C774E0" w:rsidRDefault="007933C6" w:rsidP="000F3B03">
            <w:pPr>
              <w:spacing w:line="276" w:lineRule="auto"/>
              <w:jc w:val="center"/>
              <w:rPr>
                <w:rFonts w:eastAsia="Times New Roman" w:cstheme="minorHAnsi"/>
                <w:b/>
                <w:lang w:val="en-GB"/>
              </w:rPr>
            </w:pPr>
          </w:p>
        </w:tc>
      </w:tr>
      <w:tr w:rsidR="00494A5B" w:rsidRPr="00C774E0" w14:paraId="3C6A7498" w14:textId="419F90C0" w:rsidTr="00DE5915">
        <w:trPr>
          <w:trHeight w:val="20"/>
        </w:trPr>
        <w:tc>
          <w:tcPr>
            <w:tcW w:w="1705" w:type="dxa"/>
            <w:tcBorders>
              <w:left w:val="single" w:sz="4" w:space="0" w:color="auto"/>
            </w:tcBorders>
            <w:shd w:val="clear" w:color="auto" w:fill="auto"/>
            <w:vAlign w:val="center"/>
          </w:tcPr>
          <w:p w14:paraId="67BF21E6" w14:textId="77777777" w:rsidR="00494A5B" w:rsidRPr="00C774E0" w:rsidRDefault="00494A5B" w:rsidP="000F3B03">
            <w:pPr>
              <w:spacing w:line="276" w:lineRule="auto"/>
              <w:rPr>
                <w:rFonts w:eastAsia="Times New Roman" w:cstheme="minorHAnsi"/>
                <w:i/>
                <w:color w:val="000000"/>
                <w:szCs w:val="20"/>
                <w:lang w:val="en-GB"/>
              </w:rPr>
            </w:pPr>
            <w:r w:rsidRPr="00C774E0">
              <w:rPr>
                <w:rFonts w:cstheme="minorHAnsi"/>
                <w:noProof/>
                <w:szCs w:val="20"/>
                <w:lang w:val="en-US" w:eastAsia="en-US"/>
              </w:rPr>
              <w:drawing>
                <wp:inline distT="0" distB="0" distL="0" distR="0" wp14:anchorId="56AA380D" wp14:editId="5B352A7B">
                  <wp:extent cx="495300" cy="495300"/>
                  <wp:effectExtent l="0" t="0" r="0" b="0"/>
                  <wp:docPr id="77" name="Graphic 77" descr="Business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businessgrowth.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95300" cy="495300"/>
                          </a:xfrm>
                          <a:prstGeom prst="rect">
                            <a:avLst/>
                          </a:prstGeom>
                        </pic:spPr>
                      </pic:pic>
                    </a:graphicData>
                  </a:graphic>
                </wp:inline>
              </w:drawing>
            </w:r>
          </w:p>
        </w:tc>
        <w:tc>
          <w:tcPr>
            <w:tcW w:w="422" w:type="dxa"/>
            <w:shd w:val="clear" w:color="auto" w:fill="auto"/>
            <w:vAlign w:val="center"/>
          </w:tcPr>
          <w:p w14:paraId="2A8454C4" w14:textId="77777777" w:rsidR="00494A5B" w:rsidRPr="00C774E0" w:rsidRDefault="00494A5B" w:rsidP="007933C6">
            <w:pPr>
              <w:spacing w:line="276" w:lineRule="auto"/>
              <w:jc w:val="center"/>
              <w:rPr>
                <w:rFonts w:eastAsia="Times New Roman" w:cstheme="minorHAnsi"/>
                <w:color w:val="000000"/>
                <w:sz w:val="40"/>
                <w:szCs w:val="40"/>
                <w:lang w:val="en-GB"/>
              </w:rPr>
            </w:pPr>
            <w:r w:rsidRPr="00C774E0">
              <w:rPr>
                <w:rFonts w:eastAsia="Times New Roman" w:cstheme="minorHAnsi"/>
                <w:color w:val="000000"/>
                <w:sz w:val="40"/>
                <w:szCs w:val="40"/>
                <w:lang w:val="en-GB"/>
              </w:rPr>
              <w:t>7</w:t>
            </w:r>
          </w:p>
        </w:tc>
        <w:tc>
          <w:tcPr>
            <w:tcW w:w="4672" w:type="dxa"/>
            <w:tcBorders>
              <w:right w:val="single" w:sz="4" w:space="0" w:color="auto"/>
            </w:tcBorders>
            <w:shd w:val="clear" w:color="auto" w:fill="DBE5F1"/>
            <w:vAlign w:val="center"/>
          </w:tcPr>
          <w:p w14:paraId="31B49F5F" w14:textId="77777777" w:rsidR="00494A5B" w:rsidRPr="00C774E0" w:rsidRDefault="00494A5B" w:rsidP="000F3B03">
            <w:pPr>
              <w:spacing w:line="276" w:lineRule="auto"/>
              <w:rPr>
                <w:rFonts w:eastAsia="Times New Roman" w:cstheme="minorHAnsi"/>
                <w:b/>
                <w:color w:val="000000"/>
                <w:lang w:val="en-GB"/>
              </w:rPr>
            </w:pPr>
            <w:r w:rsidRPr="00C774E0">
              <w:rPr>
                <w:rFonts w:eastAsia="Times New Roman" w:cstheme="minorHAnsi"/>
                <w:b/>
                <w:color w:val="000000"/>
                <w:lang w:val="en-GB"/>
              </w:rPr>
              <w:t>Career Value</w:t>
            </w:r>
          </w:p>
          <w:p w14:paraId="7952D3E1" w14:textId="77777777" w:rsidR="00494A5B" w:rsidRPr="00C774E0" w:rsidRDefault="00494A5B" w:rsidP="000F3B03">
            <w:pPr>
              <w:spacing w:line="276" w:lineRule="auto"/>
              <w:rPr>
                <w:rFonts w:eastAsia="Times New Roman" w:cstheme="minorHAnsi"/>
                <w:i/>
                <w:color w:val="000000"/>
                <w:lang w:val="en-GB"/>
              </w:rPr>
            </w:pPr>
            <w:r w:rsidRPr="00C774E0">
              <w:rPr>
                <w:rFonts w:eastAsia="Times New Roman" w:cstheme="minorHAnsi"/>
                <w:color w:val="000000"/>
                <w:lang w:val="en-GB"/>
              </w:rPr>
              <w:t>Do deployments advance women’s careers?</w:t>
            </w:r>
          </w:p>
        </w:tc>
        <w:tc>
          <w:tcPr>
            <w:tcW w:w="1423" w:type="dxa"/>
            <w:tcBorders>
              <w:right w:val="single" w:sz="4" w:space="0" w:color="auto"/>
            </w:tcBorders>
            <w:shd w:val="clear" w:color="auto" w:fill="92D050"/>
            <w:vAlign w:val="center"/>
          </w:tcPr>
          <w:p w14:paraId="79974CCE" w14:textId="77777777" w:rsidR="00494A5B" w:rsidRPr="00C774E0" w:rsidRDefault="00494A5B" w:rsidP="000F3B03">
            <w:pPr>
              <w:spacing w:line="276" w:lineRule="auto"/>
              <w:jc w:val="center"/>
              <w:rPr>
                <w:rFonts w:eastAsia="Times New Roman" w:cstheme="minorHAnsi"/>
                <w:b/>
                <w:lang w:val="en-GB"/>
              </w:rPr>
            </w:pPr>
            <w:r w:rsidRPr="00C774E0">
              <w:rPr>
                <w:rFonts w:eastAsia="Times New Roman" w:cstheme="minorHAnsi"/>
                <w:b/>
                <w:lang w:val="en-GB"/>
              </w:rPr>
              <w:t>Low</w:t>
            </w:r>
          </w:p>
        </w:tc>
        <w:tc>
          <w:tcPr>
            <w:tcW w:w="1418" w:type="dxa"/>
            <w:vMerge/>
            <w:tcBorders>
              <w:right w:val="single" w:sz="4" w:space="0" w:color="auto"/>
            </w:tcBorders>
            <w:shd w:val="clear" w:color="auto" w:fill="FFF2CC" w:themeFill="accent4" w:themeFillTint="33"/>
          </w:tcPr>
          <w:p w14:paraId="7E95F338" w14:textId="77777777" w:rsidR="00494A5B" w:rsidRPr="00C774E0" w:rsidRDefault="00494A5B" w:rsidP="000F3B03">
            <w:pPr>
              <w:spacing w:line="276" w:lineRule="auto"/>
              <w:jc w:val="center"/>
              <w:rPr>
                <w:rFonts w:eastAsia="Times New Roman" w:cstheme="minorHAnsi"/>
                <w:b/>
                <w:lang w:val="en-GB"/>
              </w:rPr>
            </w:pPr>
          </w:p>
        </w:tc>
        <w:tc>
          <w:tcPr>
            <w:tcW w:w="1418" w:type="dxa"/>
            <w:vMerge/>
            <w:tcBorders>
              <w:left w:val="single" w:sz="4" w:space="0" w:color="auto"/>
              <w:right w:val="single" w:sz="4" w:space="0" w:color="auto"/>
            </w:tcBorders>
            <w:shd w:val="clear" w:color="auto" w:fill="FFF2CC" w:themeFill="accent4" w:themeFillTint="33"/>
          </w:tcPr>
          <w:p w14:paraId="2180E39A" w14:textId="77777777" w:rsidR="00494A5B" w:rsidRPr="00C774E0" w:rsidRDefault="00494A5B" w:rsidP="000F3B03">
            <w:pPr>
              <w:spacing w:line="276" w:lineRule="auto"/>
              <w:jc w:val="center"/>
              <w:rPr>
                <w:rFonts w:eastAsia="Times New Roman" w:cstheme="minorHAnsi"/>
                <w:b/>
                <w:lang w:val="en-GB"/>
              </w:rPr>
            </w:pPr>
          </w:p>
        </w:tc>
      </w:tr>
      <w:tr w:rsidR="007933C6" w:rsidRPr="00C774E0" w14:paraId="6842EB3F" w14:textId="68A85A38" w:rsidTr="00B616B9">
        <w:trPr>
          <w:trHeight w:val="20"/>
        </w:trPr>
        <w:tc>
          <w:tcPr>
            <w:tcW w:w="8222" w:type="dxa"/>
            <w:gridSpan w:val="4"/>
            <w:tcBorders>
              <w:left w:val="single" w:sz="4" w:space="0" w:color="auto"/>
              <w:right w:val="single" w:sz="4" w:space="0" w:color="auto"/>
            </w:tcBorders>
            <w:shd w:val="clear" w:color="auto" w:fill="7F7F7F"/>
            <w:vAlign w:val="center"/>
          </w:tcPr>
          <w:p w14:paraId="5516D700" w14:textId="1FDB9A67" w:rsidR="007933C6" w:rsidRPr="00C774E0" w:rsidRDefault="007933C6" w:rsidP="000F3B03">
            <w:pPr>
              <w:spacing w:line="276" w:lineRule="auto"/>
              <w:jc w:val="center"/>
              <w:rPr>
                <w:rFonts w:eastAsia="Times New Roman" w:cstheme="minorHAnsi"/>
                <w:b/>
                <w:i/>
                <w:lang w:val="en-GB"/>
              </w:rPr>
            </w:pPr>
            <w:r w:rsidRPr="00C774E0">
              <w:rPr>
                <w:rFonts w:eastAsia="Times New Roman" w:cstheme="minorHAnsi"/>
                <w:b/>
                <w:color w:val="FFFFFF"/>
                <w:lang w:val="en-GB"/>
              </w:rPr>
              <w:t>All Stages</w:t>
            </w:r>
          </w:p>
        </w:tc>
        <w:tc>
          <w:tcPr>
            <w:tcW w:w="1418" w:type="dxa"/>
            <w:vMerge/>
            <w:tcBorders>
              <w:left w:val="single" w:sz="4" w:space="0" w:color="auto"/>
              <w:right w:val="single" w:sz="4" w:space="0" w:color="auto"/>
            </w:tcBorders>
            <w:shd w:val="clear" w:color="auto" w:fill="FFF2CC" w:themeFill="accent4" w:themeFillTint="33"/>
          </w:tcPr>
          <w:p w14:paraId="038E8F6F" w14:textId="77777777" w:rsidR="007933C6" w:rsidRPr="00C774E0" w:rsidRDefault="007933C6" w:rsidP="000F3B03">
            <w:pPr>
              <w:spacing w:line="276" w:lineRule="auto"/>
              <w:jc w:val="center"/>
              <w:rPr>
                <w:rFonts w:eastAsia="Times New Roman" w:cstheme="minorHAnsi"/>
                <w:b/>
                <w:i/>
                <w:lang w:val="en-GB"/>
              </w:rPr>
            </w:pPr>
          </w:p>
        </w:tc>
        <w:tc>
          <w:tcPr>
            <w:tcW w:w="1418" w:type="dxa"/>
            <w:tcBorders>
              <w:left w:val="single" w:sz="4" w:space="0" w:color="auto"/>
              <w:right w:val="single" w:sz="4" w:space="0" w:color="auto"/>
            </w:tcBorders>
            <w:shd w:val="clear" w:color="auto" w:fill="FFF2CC" w:themeFill="accent4" w:themeFillTint="33"/>
          </w:tcPr>
          <w:p w14:paraId="1D99F6EE" w14:textId="77777777" w:rsidR="007933C6" w:rsidRPr="00C774E0" w:rsidRDefault="007933C6" w:rsidP="000F3B03">
            <w:pPr>
              <w:spacing w:line="276" w:lineRule="auto"/>
              <w:jc w:val="center"/>
              <w:rPr>
                <w:rFonts w:eastAsia="Times New Roman" w:cstheme="minorHAnsi"/>
                <w:b/>
                <w:i/>
                <w:lang w:val="en-GB"/>
              </w:rPr>
            </w:pPr>
          </w:p>
        </w:tc>
      </w:tr>
      <w:tr w:rsidR="000F3B03" w:rsidRPr="00C774E0" w14:paraId="3E9E8D79" w14:textId="36A2C11C" w:rsidTr="00DE5915">
        <w:trPr>
          <w:trHeight w:val="20"/>
        </w:trPr>
        <w:tc>
          <w:tcPr>
            <w:tcW w:w="1705" w:type="dxa"/>
            <w:tcBorders>
              <w:left w:val="single" w:sz="4" w:space="0" w:color="auto"/>
              <w:bottom w:val="single" w:sz="4" w:space="0" w:color="auto"/>
            </w:tcBorders>
            <w:shd w:val="clear" w:color="auto" w:fill="auto"/>
            <w:vAlign w:val="center"/>
          </w:tcPr>
          <w:p w14:paraId="6A47BE54" w14:textId="77777777" w:rsidR="000F3B03" w:rsidRPr="00C774E0" w:rsidRDefault="000F3B03" w:rsidP="000F3B03">
            <w:pPr>
              <w:spacing w:line="276" w:lineRule="auto"/>
              <w:rPr>
                <w:rFonts w:eastAsia="Times New Roman" w:cstheme="minorHAnsi"/>
                <w:i/>
                <w:color w:val="000000"/>
                <w:szCs w:val="20"/>
                <w:lang w:val="en-GB"/>
              </w:rPr>
            </w:pPr>
            <w:r w:rsidRPr="00C774E0">
              <w:rPr>
                <w:rFonts w:eastAsia="Times New Roman" w:cstheme="minorHAnsi"/>
                <w:i/>
                <w:noProof/>
                <w:color w:val="000000"/>
                <w:szCs w:val="20"/>
                <w:lang w:val="en-US" w:eastAsia="en-US"/>
              </w:rPr>
              <w:drawing>
                <wp:inline distT="0" distB="0" distL="0" distR="0" wp14:anchorId="21AB8FC5" wp14:editId="4DB73F4C">
                  <wp:extent cx="487680" cy="463550"/>
                  <wp:effectExtent l="0" t="0" r="762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680" cy="463550"/>
                          </a:xfrm>
                          <a:prstGeom prst="rect">
                            <a:avLst/>
                          </a:prstGeom>
                          <a:noFill/>
                        </pic:spPr>
                      </pic:pic>
                    </a:graphicData>
                  </a:graphic>
                </wp:inline>
              </w:drawing>
            </w:r>
          </w:p>
        </w:tc>
        <w:tc>
          <w:tcPr>
            <w:tcW w:w="422" w:type="dxa"/>
            <w:tcBorders>
              <w:bottom w:val="single" w:sz="4" w:space="0" w:color="auto"/>
            </w:tcBorders>
            <w:shd w:val="clear" w:color="auto" w:fill="auto"/>
            <w:vAlign w:val="center"/>
          </w:tcPr>
          <w:p w14:paraId="5D5D92AD" w14:textId="77777777" w:rsidR="000F3B03" w:rsidRPr="00C774E0" w:rsidRDefault="000F3B03" w:rsidP="007933C6">
            <w:pPr>
              <w:spacing w:line="276" w:lineRule="auto"/>
              <w:jc w:val="center"/>
              <w:rPr>
                <w:rFonts w:eastAsia="Times New Roman" w:cstheme="minorHAnsi"/>
                <w:color w:val="000000"/>
                <w:sz w:val="40"/>
                <w:szCs w:val="40"/>
                <w:lang w:val="en-GB"/>
              </w:rPr>
            </w:pPr>
            <w:r w:rsidRPr="00C774E0">
              <w:rPr>
                <w:rFonts w:eastAsia="Times New Roman" w:cstheme="minorHAnsi"/>
                <w:color w:val="000000"/>
                <w:sz w:val="40"/>
                <w:szCs w:val="40"/>
                <w:lang w:val="en-GB"/>
              </w:rPr>
              <w:t>8</w:t>
            </w:r>
          </w:p>
        </w:tc>
        <w:tc>
          <w:tcPr>
            <w:tcW w:w="4672" w:type="dxa"/>
            <w:tcBorders>
              <w:bottom w:val="single" w:sz="4" w:space="0" w:color="auto"/>
              <w:right w:val="single" w:sz="4" w:space="0" w:color="auto"/>
            </w:tcBorders>
            <w:shd w:val="clear" w:color="auto" w:fill="DBE5F1"/>
            <w:vAlign w:val="center"/>
          </w:tcPr>
          <w:p w14:paraId="69D0E1D8" w14:textId="77777777" w:rsidR="000F3B03" w:rsidRPr="00C774E0" w:rsidRDefault="000F3B03" w:rsidP="000F3B03">
            <w:pPr>
              <w:spacing w:line="276" w:lineRule="auto"/>
              <w:rPr>
                <w:rFonts w:eastAsia="Times New Roman" w:cstheme="minorHAnsi"/>
                <w:b/>
                <w:color w:val="000000"/>
                <w:lang w:val="en-GB"/>
              </w:rPr>
            </w:pPr>
            <w:r w:rsidRPr="00C774E0">
              <w:rPr>
                <w:rFonts w:eastAsia="Times New Roman" w:cstheme="minorHAnsi"/>
                <w:b/>
                <w:color w:val="000000"/>
                <w:lang w:val="en-GB"/>
              </w:rPr>
              <w:t>Top-down leadership</w:t>
            </w:r>
          </w:p>
          <w:p w14:paraId="0D7503FF" w14:textId="77777777" w:rsidR="000F3B03" w:rsidRPr="00C774E0" w:rsidRDefault="000F3B03" w:rsidP="000F3B03">
            <w:pPr>
              <w:spacing w:line="276" w:lineRule="auto"/>
              <w:rPr>
                <w:rFonts w:eastAsia="Times New Roman" w:cstheme="minorHAnsi"/>
                <w:color w:val="000000"/>
                <w:lang w:val="en-GB"/>
              </w:rPr>
            </w:pPr>
            <w:r w:rsidRPr="00C774E0">
              <w:rPr>
                <w:rFonts w:eastAsia="Times New Roman" w:cstheme="minorHAnsi"/>
                <w:color w:val="000000"/>
                <w:lang w:val="en-GB"/>
              </w:rPr>
              <w:t>Do leaders at all levels support women’s deployment?</w:t>
            </w:r>
          </w:p>
        </w:tc>
        <w:tc>
          <w:tcPr>
            <w:tcW w:w="1423" w:type="dxa"/>
            <w:tcBorders>
              <w:bottom w:val="single" w:sz="4" w:space="0" w:color="auto"/>
              <w:right w:val="single" w:sz="4" w:space="0" w:color="auto"/>
            </w:tcBorders>
            <w:shd w:val="clear" w:color="auto" w:fill="FFFF00"/>
            <w:vAlign w:val="center"/>
          </w:tcPr>
          <w:p w14:paraId="5D271006" w14:textId="77777777" w:rsidR="000F3B03" w:rsidRPr="00C774E0" w:rsidRDefault="000F3B03" w:rsidP="000F3B03">
            <w:pPr>
              <w:spacing w:line="276" w:lineRule="auto"/>
              <w:jc w:val="center"/>
              <w:rPr>
                <w:rFonts w:eastAsia="Times New Roman" w:cstheme="minorHAnsi"/>
                <w:b/>
                <w:lang w:val="en-GB"/>
              </w:rPr>
            </w:pPr>
            <w:r w:rsidRPr="00C774E0">
              <w:rPr>
                <w:rFonts w:eastAsia="Times New Roman" w:cstheme="minorHAnsi"/>
                <w:b/>
                <w:lang w:val="en-GB"/>
              </w:rPr>
              <w:t>Medium</w:t>
            </w:r>
          </w:p>
        </w:tc>
        <w:tc>
          <w:tcPr>
            <w:tcW w:w="1418" w:type="dxa"/>
            <w:vMerge/>
            <w:tcBorders>
              <w:bottom w:val="single" w:sz="4" w:space="0" w:color="auto"/>
              <w:right w:val="single" w:sz="4" w:space="0" w:color="auto"/>
            </w:tcBorders>
            <w:shd w:val="clear" w:color="auto" w:fill="FFF2CC" w:themeFill="accent4" w:themeFillTint="33"/>
          </w:tcPr>
          <w:p w14:paraId="0DA1B33D" w14:textId="77777777" w:rsidR="000F3B03" w:rsidRPr="00C774E0" w:rsidRDefault="000F3B03" w:rsidP="000F3B03">
            <w:pPr>
              <w:spacing w:line="276" w:lineRule="auto"/>
              <w:jc w:val="center"/>
              <w:rPr>
                <w:rFonts w:eastAsia="Times New Roman" w:cstheme="minorHAnsi"/>
                <w:b/>
                <w:lang w:val="en-GB"/>
              </w:rPr>
            </w:pPr>
          </w:p>
        </w:tc>
        <w:tc>
          <w:tcPr>
            <w:tcW w:w="1418" w:type="dxa"/>
            <w:tcBorders>
              <w:left w:val="single" w:sz="4" w:space="0" w:color="auto"/>
              <w:bottom w:val="single" w:sz="4" w:space="0" w:color="auto"/>
              <w:right w:val="single" w:sz="4" w:space="0" w:color="auto"/>
            </w:tcBorders>
            <w:shd w:val="clear" w:color="auto" w:fill="FFF2CC" w:themeFill="accent4" w:themeFillTint="33"/>
          </w:tcPr>
          <w:p w14:paraId="1CD70EF0" w14:textId="77777777" w:rsidR="000F3B03" w:rsidRPr="00C774E0" w:rsidRDefault="000F3B03" w:rsidP="000F3B03">
            <w:pPr>
              <w:spacing w:line="276" w:lineRule="auto"/>
              <w:jc w:val="center"/>
              <w:rPr>
                <w:rFonts w:eastAsia="Times New Roman" w:cstheme="minorHAnsi"/>
                <w:b/>
                <w:lang w:val="en-GB"/>
              </w:rPr>
            </w:pPr>
          </w:p>
        </w:tc>
      </w:tr>
      <w:bookmarkEnd w:id="37"/>
    </w:tbl>
    <w:p w14:paraId="0D7A37A2" w14:textId="77777777" w:rsidR="00676AD5" w:rsidRPr="00C774E0" w:rsidRDefault="00676AD5" w:rsidP="00676AD5">
      <w:pPr>
        <w:rPr>
          <w:rFonts w:cstheme="minorHAnsi"/>
          <w:lang w:val="en-GB"/>
        </w:rPr>
      </w:pPr>
    </w:p>
    <w:p w14:paraId="24B4F69A" w14:textId="77777777" w:rsidR="00676AD5" w:rsidRPr="00C774E0" w:rsidRDefault="00676AD5" w:rsidP="00676AD5">
      <w:pPr>
        <w:rPr>
          <w:rFonts w:cstheme="minorHAnsi"/>
          <w:b/>
          <w:lang w:val="en-GB"/>
        </w:rPr>
      </w:pPr>
    </w:p>
    <w:p w14:paraId="4D6546FD" w14:textId="4029258C" w:rsidR="00676AD5" w:rsidRPr="00C774E0" w:rsidRDefault="00676AD5" w:rsidP="00676AD5">
      <w:pPr>
        <w:rPr>
          <w:rFonts w:cstheme="minorHAnsi"/>
          <w:b/>
        </w:rPr>
      </w:pPr>
    </w:p>
    <w:p w14:paraId="0592446E" w14:textId="56F41CA6" w:rsidR="000F3B03" w:rsidRPr="00C774E0" w:rsidRDefault="000F3B03" w:rsidP="00676AD5">
      <w:pPr>
        <w:rPr>
          <w:rFonts w:cstheme="minorHAnsi"/>
          <w:b/>
        </w:rPr>
      </w:pPr>
    </w:p>
    <w:p w14:paraId="6DFBED8F" w14:textId="74D57E4F" w:rsidR="000F3B03" w:rsidRPr="00C774E0" w:rsidRDefault="000F3B03" w:rsidP="00676AD5">
      <w:pPr>
        <w:rPr>
          <w:rFonts w:cstheme="minorHAnsi"/>
          <w:b/>
        </w:rPr>
      </w:pPr>
    </w:p>
    <w:p w14:paraId="06BA9DF5" w14:textId="404A871C" w:rsidR="000F3B03" w:rsidRPr="00C774E0" w:rsidRDefault="000F3B03" w:rsidP="00676AD5">
      <w:pPr>
        <w:rPr>
          <w:rFonts w:cstheme="minorHAnsi"/>
          <w:b/>
        </w:rPr>
      </w:pPr>
    </w:p>
    <w:p w14:paraId="062E257A" w14:textId="336066CE" w:rsidR="000F3B03" w:rsidRPr="00C774E0" w:rsidRDefault="000F3B03" w:rsidP="00676AD5">
      <w:pPr>
        <w:rPr>
          <w:rFonts w:cstheme="minorHAnsi"/>
          <w:b/>
        </w:rPr>
      </w:pPr>
    </w:p>
    <w:p w14:paraId="1454AA21" w14:textId="77777777" w:rsidR="000F3B03" w:rsidRPr="00C774E0" w:rsidRDefault="000F3B03" w:rsidP="00676AD5">
      <w:pPr>
        <w:rPr>
          <w:rFonts w:cstheme="minorHAnsi"/>
          <w:b/>
        </w:rPr>
      </w:pPr>
    </w:p>
    <w:p w14:paraId="33024E1D" w14:textId="00601E52" w:rsidR="00882AB9" w:rsidRPr="00C774E0" w:rsidRDefault="00882AB9" w:rsidP="00676AD5">
      <w:pPr>
        <w:rPr>
          <w:rFonts w:cstheme="minorHAnsi"/>
          <w:b/>
        </w:rPr>
      </w:pPr>
      <w:r w:rsidRPr="00C774E0">
        <w:rPr>
          <w:rFonts w:cstheme="minorHAnsi"/>
          <w:b/>
          <w:noProof/>
        </w:rPr>
        <mc:AlternateContent>
          <mc:Choice Requires="wps">
            <w:drawing>
              <wp:anchor distT="0" distB="0" distL="114300" distR="114300" simplePos="0" relativeHeight="251673600" behindDoc="0" locked="0" layoutInCell="1" allowOverlap="1" wp14:anchorId="5EAF4594" wp14:editId="3D185627">
                <wp:simplePos x="0" y="0"/>
                <wp:positionH relativeFrom="margin">
                  <wp:posOffset>381000</wp:posOffset>
                </wp:positionH>
                <wp:positionV relativeFrom="paragraph">
                  <wp:posOffset>83820</wp:posOffset>
                </wp:positionV>
                <wp:extent cx="476250" cy="476250"/>
                <wp:effectExtent l="0" t="0" r="19050" b="19050"/>
                <wp:wrapNone/>
                <wp:docPr id="235" name="B1"/>
                <wp:cNvGraphicFramePr/>
                <a:graphic xmlns:a="http://schemas.openxmlformats.org/drawingml/2006/main">
                  <a:graphicData uri="http://schemas.microsoft.com/office/word/2010/wordprocessingShape">
                    <wps:wsp>
                      <wps:cNvSpPr/>
                      <wps:spPr>
                        <a:xfrm>
                          <a:off x="0" y="0"/>
                          <a:ext cx="476250" cy="476250"/>
                        </a:xfrm>
                        <a:prstGeom prst="ellipse">
                          <a:avLst/>
                        </a:prstGeom>
                        <a:blipFill rotWithShape="1">
                          <a:blip r:embed="rId16" cstate="print">
                            <a:extLst>
                              <a:ext uri="{28A0092B-C50C-407E-A947-70E740481C1C}">
                                <a14:useLocalDpi xmlns:a14="http://schemas.microsoft.com/office/drawing/2010/main"/>
                              </a:ext>
                            </a:extLst>
                          </a:blip>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00B1D74D" id="B1" o:spid="_x0000_s1026" style="position:absolute;margin-left:30pt;margin-top:6.6pt;width:37.5pt;height: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" strokecolor="white [3201]" strokeweight="1pt">
                <v:fill r:id="rId30" o:title="" recolor="t" rotate="t" type="frame"/>
                <v:stroke joinstyle="miter"/>
                <w10:wrap anchorx="margin"/>
              </v:oval>
            </w:pict>
          </mc:Fallback>
        </mc:AlternateContent>
      </w:r>
      <w:r w:rsidRPr="00C774E0">
        <w:rPr>
          <w:rFonts w:cstheme="minorHAnsi"/>
          <w:b/>
          <w:bCs/>
          <w:i/>
          <w:noProof/>
          <w:lang w:val="en-US" w:eastAsia="en-US"/>
        </w:rPr>
        <mc:AlternateContent>
          <mc:Choice Requires="wps">
            <w:drawing>
              <wp:anchor distT="0" distB="0" distL="114300" distR="114300" simplePos="0" relativeHeight="251668480" behindDoc="0" locked="0" layoutInCell="1" allowOverlap="1" wp14:anchorId="3D6AFA25" wp14:editId="0DAB30F1">
                <wp:simplePos x="0" y="0"/>
                <wp:positionH relativeFrom="column">
                  <wp:posOffset>4845685</wp:posOffset>
                </wp:positionH>
                <wp:positionV relativeFrom="paragraph">
                  <wp:posOffset>139065</wp:posOffset>
                </wp:positionV>
                <wp:extent cx="771525" cy="329610"/>
                <wp:effectExtent l="0" t="0" r="28575" b="13335"/>
                <wp:wrapNone/>
                <wp:docPr id="205" name="Rectangle 205"/>
                <wp:cNvGraphicFramePr/>
                <a:graphic xmlns:a="http://schemas.openxmlformats.org/drawingml/2006/main">
                  <a:graphicData uri="http://schemas.microsoft.com/office/word/2010/wordprocessingShape">
                    <wps:wsp>
                      <wps:cNvSpPr/>
                      <wps:spPr>
                        <a:xfrm>
                          <a:off x="0" y="0"/>
                          <a:ext cx="771525" cy="32961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9D3320" w14:textId="77777777" w:rsidR="00B616B9" w:rsidRPr="00E74B1E" w:rsidRDefault="00B616B9" w:rsidP="00676AD5">
                            <w:pPr>
                              <w:jc w:val="center"/>
                              <w:rPr>
                                <w:b/>
                                <w:color w:val="000000"/>
                                <w:sz w:val="16"/>
                                <w:szCs w:val="16"/>
                              </w:rPr>
                            </w:pPr>
                            <w:r w:rsidRPr="00E74B1E">
                              <w:rPr>
                                <w:b/>
                                <w:color w:val="000000"/>
                                <w:sz w:val="16"/>
                                <w:szCs w:val="16"/>
                              </w:rPr>
                              <w:t>Medium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6AFA25" id="Rectangle 205" o:spid="_x0000_s1028" style="position:absolute;left:0;text-align:left;margin-left:381.55pt;margin-top:10.95pt;width:60.75pt;height:25.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" fillcolor="yellow" strokecolor="#1f3763 [1604]" strokeweight="1pt">
                <v:textbox>
                  <w:txbxContent>
                    <w:p w14:paraId="0D9D3320" w14:textId="77777777" w:rsidR="00B616B9" w:rsidRPr="00E74B1E" w:rsidRDefault="00B616B9" w:rsidP="00676AD5">
                      <w:pPr>
                        <w:jc w:val="center"/>
                        <w:rPr>
                          <w:b/>
                          <w:color w:val="000000"/>
                          <w:sz w:val="16"/>
                          <w:szCs w:val="16"/>
                        </w:rPr>
                      </w:pPr>
                      <w:r w:rsidRPr="00E74B1E">
                        <w:rPr>
                          <w:b/>
                          <w:color w:val="000000"/>
                          <w:sz w:val="16"/>
                          <w:szCs w:val="16"/>
                        </w:rPr>
                        <w:t>Medium</w:t>
                      </w:r>
                    </w:p>
                  </w:txbxContent>
                </v:textbox>
              </v:rect>
            </w:pict>
          </mc:Fallback>
        </mc:AlternateContent>
      </w:r>
      <w:r w:rsidRPr="00C774E0">
        <w:rPr>
          <w:rFonts w:cstheme="minorHAnsi"/>
          <w:b/>
          <w:noProof/>
        </w:rPr>
        <mc:AlternateContent>
          <mc:Choice Requires="wpg">
            <w:drawing>
              <wp:anchor distT="0" distB="0" distL="114300" distR="114300" simplePos="0" relativeHeight="251672576" behindDoc="1" locked="0" layoutInCell="1" allowOverlap="1" wp14:anchorId="6451B8CF" wp14:editId="5752EF70">
                <wp:simplePos x="0" y="0"/>
                <wp:positionH relativeFrom="margin">
                  <wp:posOffset>631825</wp:posOffset>
                </wp:positionH>
                <wp:positionV relativeFrom="paragraph">
                  <wp:posOffset>3175</wp:posOffset>
                </wp:positionV>
                <wp:extent cx="5441950" cy="571500"/>
                <wp:effectExtent l="0" t="0" r="0" b="0"/>
                <wp:wrapNone/>
                <wp:docPr id="232" name="Group 48"/>
                <wp:cNvGraphicFramePr/>
                <a:graphic xmlns:a="http://schemas.openxmlformats.org/drawingml/2006/main">
                  <a:graphicData uri="http://schemas.microsoft.com/office/word/2010/wordprocessingGroup">
                    <wpg:wgp>
                      <wpg:cNvGrpSpPr/>
                      <wpg:grpSpPr>
                        <a:xfrm>
                          <a:off x="0" y="0"/>
                          <a:ext cx="5441950" cy="571500"/>
                          <a:chOff x="0" y="-145580"/>
                          <a:chExt cx="7849919" cy="845311"/>
                        </a:xfrm>
                      </wpg:grpSpPr>
                      <wps:wsp>
                        <wps:cNvPr id="233" name="Arrow: Pentagon 233"/>
                        <wps:cNvSpPr/>
                        <wps:spPr>
                          <a:xfrm rot="10800000">
                            <a:off x="0" y="0"/>
                            <a:ext cx="7501848" cy="648072"/>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bodyPr/>
                      </wps:wsp>
                      <wps:wsp>
                        <wps:cNvPr id="234" name="Arrow: Pentagon 4"/>
                        <wps:cNvSpPr txBox="1"/>
                        <wps:spPr>
                          <a:xfrm>
                            <a:off x="510089" y="-145580"/>
                            <a:ext cx="7339830" cy="845311"/>
                          </a:xfrm>
                          <a:prstGeom prst="rect">
                            <a:avLst/>
                          </a:prstGeom>
                          <a:noFill/>
                          <a:ln>
                            <a:noFill/>
                          </a:ln>
                          <a:effectLst/>
                        </wps:spPr>
                        <wps:txbx>
                          <w:txbxContent>
                            <w:p w14:paraId="2ADA8ACF" w14:textId="26F5E853" w:rsidR="00B616B9" w:rsidRPr="00D9664C" w:rsidRDefault="00B616B9" w:rsidP="00882AB9">
                              <w:pPr>
                                <w:spacing w:after="185" w:line="216" w:lineRule="auto"/>
                                <w:rPr>
                                  <w:rFonts w:ascii="Calibri" w:hAnsi="Calibri"/>
                                  <w:sz w:val="34"/>
                                  <w:szCs w:val="34"/>
                                </w:rPr>
                              </w:pPr>
                              <w:r>
                                <w:rPr>
                                  <w:rFonts w:ascii="Calibri" w:hAnsi="Calibri"/>
                                  <w:b/>
                                  <w:bCs/>
                                  <w:color w:val="FFFFFF" w:themeColor="light1"/>
                                  <w:kern w:val="24"/>
                                  <w:sz w:val="34"/>
                                  <w:szCs w:val="34"/>
                                  <w:lang w:val="en-GB"/>
                                </w:rPr>
                                <w:t>Issue area</w:t>
                              </w:r>
                              <w:r w:rsidRPr="00D9664C">
                                <w:rPr>
                                  <w:rFonts w:ascii="Calibri" w:hAnsi="Calibri"/>
                                  <w:b/>
                                  <w:bCs/>
                                  <w:color w:val="FFFFFF" w:themeColor="light1"/>
                                  <w:kern w:val="24"/>
                                  <w:sz w:val="34"/>
                                  <w:szCs w:val="34"/>
                                  <w:lang w:val="en-GB"/>
                                </w:rPr>
                                <w:t xml:space="preserve"> 1 </w:t>
                              </w:r>
                              <w:r>
                                <w:rPr>
                                  <w:rFonts w:ascii="Calibri" w:hAnsi="Calibri"/>
                                  <w:color w:val="FFFFFF" w:themeColor="light1"/>
                                  <w:kern w:val="24"/>
                                  <w:sz w:val="34"/>
                                  <w:szCs w:val="34"/>
                                  <w:lang w:val="en-GB"/>
                                </w:rPr>
                                <w:t>E</w:t>
                              </w:r>
                              <w:r w:rsidRPr="00D9664C">
                                <w:rPr>
                                  <w:rFonts w:ascii="Calibri" w:hAnsi="Calibri"/>
                                  <w:color w:val="FFFFFF" w:themeColor="light1"/>
                                  <w:kern w:val="24"/>
                                  <w:sz w:val="34"/>
                                  <w:szCs w:val="34"/>
                                  <w:lang w:val="en-GB"/>
                                </w:rPr>
                                <w:t>ligible</w:t>
                              </w:r>
                              <w:r>
                                <w:rPr>
                                  <w:rFonts w:ascii="Calibri" w:hAnsi="Calibri"/>
                                  <w:color w:val="FFFFFF" w:themeColor="light1"/>
                                  <w:kern w:val="24"/>
                                  <w:sz w:val="34"/>
                                  <w:szCs w:val="34"/>
                                  <w:lang w:val="en-GB"/>
                                </w:rPr>
                                <w:t xml:space="preserve"> Pool</w:t>
                              </w:r>
                            </w:p>
                          </w:txbxContent>
                        </wps:txbx>
                        <wps:bodyPr spcFirstLastPara="0" vert="horz" wrap="square" lIns="285782" tIns="114300" rIns="213360" bIns="1143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451B8CF" id="Group 48" o:spid="_x0000_s1029" style="position:absolute;left:0;text-align:left;margin-left:49.75pt;margin-top:.25pt;width:428.5pt;height:45pt;z-index:-251643904;mso-position-horizontal-relative:margin;mso-width-relative:margin;mso-height-relative:margin" coordorigin=",-1455" coordsize="78499,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33" o:spid="_x0000_s1030" type="#_x0000_t15" style="position:absolute;width:75018;height:6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" adj="20667" fillcolor="#4f81bd" strokecolor="white" strokeweight="2pt"/>
                <v:shapetype id="_x0000_t202" coordsize="21600,21600" o:spt="202" path="m,l,21600r21600,l21600,xe">
                  <v:stroke joinstyle="miter"/>
                  <v:path gradientshapeok="t" o:connecttype="rect"/>
                </v:shapetype>
                <v:shape id="Arrow: Pentagon 4" o:spid="_x0000_s1031" type="#_x0000_t202" style="position:absolute;left:5100;top:-1455;width:73399;height:8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" filled="f" stroked="f">
                  <v:textbox inset="7.93839mm,9pt,16.8pt,9pt">
                    <w:txbxContent>
                      <w:p w14:paraId="2ADA8ACF" w14:textId="26F5E853" w:rsidR="00B616B9" w:rsidRPr="00D9664C" w:rsidRDefault="00B616B9" w:rsidP="00882AB9">
                        <w:pPr>
                          <w:spacing w:after="185" w:line="216" w:lineRule="auto"/>
                          <w:rPr>
                            <w:rFonts w:ascii="Calibri" w:hAnsi="Calibri"/>
                            <w:sz w:val="34"/>
                            <w:szCs w:val="34"/>
                          </w:rPr>
                        </w:pPr>
                        <w:r>
                          <w:rPr>
                            <w:rFonts w:ascii="Calibri" w:hAnsi="Calibri"/>
                            <w:b/>
                            <w:bCs/>
                            <w:color w:val="FFFFFF" w:themeColor="light1"/>
                            <w:kern w:val="24"/>
                            <w:sz w:val="34"/>
                            <w:szCs w:val="34"/>
                            <w:lang w:val="en-GB"/>
                          </w:rPr>
                          <w:t>Issue area</w:t>
                        </w:r>
                        <w:r w:rsidRPr="00D9664C">
                          <w:rPr>
                            <w:rFonts w:ascii="Calibri" w:hAnsi="Calibri"/>
                            <w:b/>
                            <w:bCs/>
                            <w:color w:val="FFFFFF" w:themeColor="light1"/>
                            <w:kern w:val="24"/>
                            <w:sz w:val="34"/>
                            <w:szCs w:val="34"/>
                            <w:lang w:val="en-GB"/>
                          </w:rPr>
                          <w:t xml:space="preserve"> 1 </w:t>
                        </w:r>
                        <w:r>
                          <w:rPr>
                            <w:rFonts w:ascii="Calibri" w:hAnsi="Calibri"/>
                            <w:color w:val="FFFFFF" w:themeColor="light1"/>
                            <w:kern w:val="24"/>
                            <w:sz w:val="34"/>
                            <w:szCs w:val="34"/>
                            <w:lang w:val="en-GB"/>
                          </w:rPr>
                          <w:t>E</w:t>
                        </w:r>
                        <w:r w:rsidRPr="00D9664C">
                          <w:rPr>
                            <w:rFonts w:ascii="Calibri" w:hAnsi="Calibri"/>
                            <w:color w:val="FFFFFF" w:themeColor="light1"/>
                            <w:kern w:val="24"/>
                            <w:sz w:val="34"/>
                            <w:szCs w:val="34"/>
                            <w:lang w:val="en-GB"/>
                          </w:rPr>
                          <w:t>ligible</w:t>
                        </w:r>
                        <w:r>
                          <w:rPr>
                            <w:rFonts w:ascii="Calibri" w:hAnsi="Calibri"/>
                            <w:color w:val="FFFFFF" w:themeColor="light1"/>
                            <w:kern w:val="24"/>
                            <w:sz w:val="34"/>
                            <w:szCs w:val="34"/>
                            <w:lang w:val="en-GB"/>
                          </w:rPr>
                          <w:t xml:space="preserve"> Pool</w:t>
                        </w:r>
                      </w:p>
                    </w:txbxContent>
                  </v:textbox>
                </v:shape>
                <w10:wrap anchorx="margin"/>
              </v:group>
            </w:pict>
          </mc:Fallback>
        </mc:AlternateContent>
      </w:r>
    </w:p>
    <w:p w14:paraId="64C2398D" w14:textId="77777777" w:rsidR="00ED6AB0" w:rsidRPr="00C774E0" w:rsidRDefault="00ED6AB0" w:rsidP="00676AD5">
      <w:pPr>
        <w:pStyle w:val="Heading2"/>
        <w:spacing w:before="0" w:line="276" w:lineRule="auto"/>
        <w:rPr>
          <w:rFonts w:asciiTheme="minorHAnsi" w:hAnsiTheme="minorHAnsi" w:cstheme="minorHAnsi"/>
          <w:color w:val="FFFFFF" w:themeColor="background1"/>
          <w:sz w:val="24"/>
          <w:szCs w:val="24"/>
          <w:lang w:val="en-GB"/>
        </w:rPr>
      </w:pPr>
      <w:bookmarkStart w:id="39" w:name="_Toc34317949"/>
    </w:p>
    <w:p w14:paraId="0C7062A1" w14:textId="77777777" w:rsidR="00ED6AB0" w:rsidRPr="00C774E0" w:rsidRDefault="00ED6AB0" w:rsidP="00676AD5">
      <w:pPr>
        <w:pStyle w:val="Heading2"/>
        <w:spacing w:before="0" w:line="276" w:lineRule="auto"/>
        <w:rPr>
          <w:rFonts w:asciiTheme="minorHAnsi" w:hAnsiTheme="minorHAnsi" w:cstheme="minorHAnsi"/>
          <w:color w:val="FFFFFF" w:themeColor="background1"/>
          <w:sz w:val="24"/>
          <w:szCs w:val="24"/>
          <w:lang w:val="en-GB"/>
        </w:rPr>
      </w:pPr>
    </w:p>
    <w:p w14:paraId="416137F8" w14:textId="7A757946" w:rsidR="00676AD5" w:rsidRPr="00C774E0" w:rsidRDefault="00CA4802" w:rsidP="00676AD5">
      <w:pPr>
        <w:pStyle w:val="Heading2"/>
        <w:spacing w:before="0" w:line="276" w:lineRule="auto"/>
        <w:rPr>
          <w:rFonts w:asciiTheme="minorHAnsi" w:hAnsiTheme="minorHAnsi" w:cstheme="minorHAnsi"/>
          <w:color w:val="FFFFFF" w:themeColor="background1"/>
          <w:sz w:val="24"/>
          <w:szCs w:val="24"/>
          <w:lang w:val="en-GB"/>
        </w:rPr>
      </w:pPr>
      <w:bookmarkStart w:id="40" w:name="_Toc52802454"/>
      <w:r w:rsidRPr="00C774E0">
        <w:rPr>
          <w:rFonts w:asciiTheme="minorHAnsi" w:hAnsiTheme="minorHAnsi" w:cstheme="minorHAnsi"/>
          <w:color w:val="FFFFFF" w:themeColor="background1"/>
          <w:sz w:val="24"/>
          <w:szCs w:val="24"/>
          <w:lang w:val="en-GB"/>
        </w:rPr>
        <w:t>Issue area</w:t>
      </w:r>
      <w:r w:rsidR="00676AD5" w:rsidRPr="00C774E0">
        <w:rPr>
          <w:rFonts w:asciiTheme="minorHAnsi" w:hAnsiTheme="minorHAnsi" w:cstheme="minorHAnsi"/>
          <w:color w:val="FFFFFF" w:themeColor="background1"/>
          <w:sz w:val="24"/>
          <w:szCs w:val="24"/>
          <w:lang w:val="en-GB"/>
        </w:rPr>
        <w:t xml:space="preserve"> 1: Eligible Pool</w:t>
      </w:r>
      <w:bookmarkEnd w:id="39"/>
      <w:bookmarkEnd w:id="40"/>
      <w:r w:rsidR="00676AD5" w:rsidRPr="00C774E0">
        <w:rPr>
          <w:rFonts w:asciiTheme="minorHAnsi" w:hAnsiTheme="minorHAnsi" w:cstheme="minorHAnsi"/>
          <w:color w:val="FFFFFF" w:themeColor="background1"/>
          <w:sz w:val="24"/>
          <w:szCs w:val="24"/>
          <w:lang w:val="en-GB"/>
        </w:rPr>
        <w:t xml:space="preserve"> </w:t>
      </w:r>
    </w:p>
    <w:p w14:paraId="49ACF9B0" w14:textId="0FAD0E16" w:rsidR="00676AD5" w:rsidRPr="00C774E0" w:rsidRDefault="00676AD5" w:rsidP="00676AD5">
      <w:pPr>
        <w:spacing w:line="276" w:lineRule="auto"/>
        <w:rPr>
          <w:rFonts w:cstheme="minorHAnsi"/>
          <w:iCs/>
          <w:lang w:val="en-GB"/>
        </w:rPr>
      </w:pPr>
      <w:r w:rsidRPr="00C774E0">
        <w:rPr>
          <w:rFonts w:cstheme="minorHAnsi"/>
          <w:iCs/>
          <w:lang w:val="en-GB"/>
        </w:rPr>
        <w:t xml:space="preserve">The eligible pool </w:t>
      </w:r>
      <w:r w:rsidR="00ED6AB0" w:rsidRPr="00C774E0">
        <w:rPr>
          <w:rFonts w:cstheme="minorHAnsi"/>
          <w:iCs/>
          <w:lang w:val="en-GB"/>
        </w:rPr>
        <w:t xml:space="preserve">issue </w:t>
      </w:r>
      <w:r w:rsidR="00CA4802" w:rsidRPr="00C774E0">
        <w:rPr>
          <w:rFonts w:cstheme="minorHAnsi"/>
          <w:iCs/>
          <w:lang w:val="en-GB"/>
        </w:rPr>
        <w:t>area</w:t>
      </w:r>
      <w:r w:rsidR="00ED6AB0" w:rsidRPr="00C774E0">
        <w:rPr>
          <w:rFonts w:cstheme="minorHAnsi"/>
          <w:iCs/>
          <w:lang w:val="en-GB"/>
        </w:rPr>
        <w:t xml:space="preserve"> </w:t>
      </w:r>
      <w:r w:rsidRPr="00C774E0">
        <w:rPr>
          <w:rFonts w:cstheme="minorHAnsi"/>
          <w:iCs/>
          <w:lang w:val="en-GB"/>
        </w:rPr>
        <w:t xml:space="preserve">explores whether there are enough women in the </w:t>
      </w:r>
      <w:r w:rsidR="00456C31" w:rsidRPr="00C774E0">
        <w:rPr>
          <w:rFonts w:cstheme="minorHAnsi"/>
          <w:iCs/>
          <w:highlight w:val="yellow"/>
          <w:lang w:val="en-GB"/>
        </w:rPr>
        <w:t>security Institution</w:t>
      </w:r>
      <w:r w:rsidRPr="00C774E0">
        <w:rPr>
          <w:rFonts w:cstheme="minorHAnsi"/>
          <w:iCs/>
          <w:lang w:val="en-GB"/>
        </w:rPr>
        <w:t xml:space="preserve"> to meet the UN Uniformed Gender Parity Strategy targets for 2028: </w:t>
      </w:r>
      <w:r w:rsidR="00456C31" w:rsidRPr="00C774E0">
        <w:rPr>
          <w:rFonts w:cstheme="minorHAnsi"/>
          <w:iCs/>
          <w:highlight w:val="yellow"/>
          <w:lang w:val="en-GB"/>
        </w:rPr>
        <w:t>add targets for police or armed forces</w:t>
      </w:r>
      <w:r w:rsidRPr="00C774E0">
        <w:rPr>
          <w:rFonts w:cstheme="minorHAnsi"/>
          <w:iCs/>
          <w:lang w:val="en-GB"/>
        </w:rPr>
        <w:t xml:space="preserve">. </w:t>
      </w:r>
    </w:p>
    <w:p w14:paraId="4E87B4FD" w14:textId="77777777" w:rsidR="00676AD5" w:rsidRPr="00C774E0" w:rsidRDefault="00676AD5" w:rsidP="00456C31">
      <w:pPr>
        <w:pStyle w:val="Heading3"/>
        <w:numPr>
          <w:ilvl w:val="2"/>
          <w:numId w:val="9"/>
        </w:numPr>
        <w:spacing w:after="120" w:line="276" w:lineRule="auto"/>
        <w:jc w:val="left"/>
        <w:rPr>
          <w:rFonts w:asciiTheme="minorHAnsi" w:hAnsiTheme="minorHAnsi" w:cstheme="minorHAnsi"/>
          <w:lang w:val="en-GB"/>
        </w:rPr>
      </w:pPr>
      <w:bookmarkStart w:id="41" w:name="_Toc46149184"/>
      <w:bookmarkStart w:id="42" w:name="_Toc52802455"/>
      <w:r w:rsidRPr="00C774E0">
        <w:rPr>
          <w:rFonts w:asciiTheme="minorHAnsi" w:hAnsiTheme="minorHAnsi" w:cstheme="minorHAnsi"/>
          <w:lang w:val="en-GB"/>
        </w:rPr>
        <w:t>Good practices</w:t>
      </w:r>
      <w:bookmarkEnd w:id="41"/>
      <w:bookmarkEnd w:id="42"/>
    </w:p>
    <w:p w14:paraId="473730D1" w14:textId="77777777" w:rsidR="00676AD5" w:rsidRPr="00C774E0" w:rsidRDefault="00676AD5" w:rsidP="00C95F7B">
      <w:pPr>
        <w:rPr>
          <w:rFonts w:eastAsia="Times New Roman" w:cstheme="minorHAnsi"/>
        </w:rPr>
      </w:pPr>
    </w:p>
    <w:p w14:paraId="3C67D061" w14:textId="7852E8C8" w:rsidR="00676AD5" w:rsidRPr="00C774E0" w:rsidRDefault="00C63966" w:rsidP="00456C31">
      <w:pPr>
        <w:pStyle w:val="Heading3"/>
        <w:numPr>
          <w:ilvl w:val="2"/>
          <w:numId w:val="9"/>
        </w:numPr>
        <w:spacing w:after="120" w:line="276" w:lineRule="auto"/>
        <w:jc w:val="left"/>
        <w:rPr>
          <w:rFonts w:asciiTheme="minorHAnsi" w:hAnsiTheme="minorHAnsi" w:cstheme="minorHAnsi"/>
          <w:lang w:val="en-GB"/>
        </w:rPr>
      </w:pPr>
      <w:bookmarkStart w:id="43" w:name="_Toc46149185"/>
      <w:bookmarkStart w:id="44" w:name="_Toc52802456"/>
      <w:r w:rsidRPr="00C774E0">
        <w:rPr>
          <w:rFonts w:asciiTheme="minorHAnsi" w:hAnsiTheme="minorHAnsi" w:cstheme="minorHAnsi"/>
          <w:lang w:val="en-GB"/>
        </w:rPr>
        <w:lastRenderedPageBreak/>
        <w:t>Main</w:t>
      </w:r>
      <w:r w:rsidR="00676AD5" w:rsidRPr="00C774E0">
        <w:rPr>
          <w:rFonts w:asciiTheme="minorHAnsi" w:hAnsiTheme="minorHAnsi" w:cstheme="minorHAnsi"/>
          <w:lang w:val="en-GB"/>
        </w:rPr>
        <w:t xml:space="preserve"> </w:t>
      </w:r>
      <w:r w:rsidR="00D27C4F" w:rsidRPr="00C774E0">
        <w:rPr>
          <w:rFonts w:asciiTheme="minorHAnsi" w:hAnsiTheme="minorHAnsi" w:cstheme="minorHAnsi"/>
          <w:lang w:val="en-GB"/>
        </w:rPr>
        <w:t>barriers</w:t>
      </w:r>
      <w:bookmarkEnd w:id="43"/>
      <w:bookmarkEnd w:id="44"/>
    </w:p>
    <w:p w14:paraId="76ECFDEB" w14:textId="77777777" w:rsidR="00676AD5" w:rsidRPr="00C774E0" w:rsidRDefault="00676AD5" w:rsidP="00676AD5">
      <w:pPr>
        <w:rPr>
          <w:rFonts w:cstheme="minorHAnsi"/>
          <w:lang w:val="en-GB"/>
        </w:rPr>
      </w:pPr>
    </w:p>
    <w:p w14:paraId="7CD61482" w14:textId="77777777" w:rsidR="00676AD5" w:rsidRPr="00C774E0" w:rsidRDefault="00676AD5" w:rsidP="00676AD5">
      <w:pPr>
        <w:spacing w:line="276" w:lineRule="auto"/>
        <w:rPr>
          <w:rFonts w:cstheme="minorHAnsi"/>
          <w:lang w:val="en-GB"/>
        </w:rPr>
      </w:pPr>
      <w:r w:rsidRPr="00C774E0">
        <w:rPr>
          <w:rFonts w:cstheme="minorHAnsi"/>
          <w:b/>
          <w:bCs/>
          <w:i/>
          <w:noProof/>
          <w:lang w:val="en-US" w:eastAsia="en-US"/>
        </w:rPr>
        <mc:AlternateContent>
          <mc:Choice Requires="wps">
            <w:drawing>
              <wp:anchor distT="0" distB="0" distL="114300" distR="114300" simplePos="0" relativeHeight="251660288" behindDoc="0" locked="0" layoutInCell="1" allowOverlap="1" wp14:anchorId="551D50C7" wp14:editId="17F5C742">
                <wp:simplePos x="0" y="0"/>
                <wp:positionH relativeFrom="column">
                  <wp:posOffset>4624705</wp:posOffset>
                </wp:positionH>
                <wp:positionV relativeFrom="paragraph">
                  <wp:posOffset>45720</wp:posOffset>
                </wp:positionV>
                <wp:extent cx="657225" cy="327660"/>
                <wp:effectExtent l="0" t="0" r="28575" b="15240"/>
                <wp:wrapNone/>
                <wp:docPr id="57" name="Rectangle 57"/>
                <wp:cNvGraphicFramePr/>
                <a:graphic xmlns:a="http://schemas.openxmlformats.org/drawingml/2006/main">
                  <a:graphicData uri="http://schemas.microsoft.com/office/word/2010/wordprocessingShape">
                    <wps:wsp>
                      <wps:cNvSpPr/>
                      <wps:spPr>
                        <a:xfrm>
                          <a:off x="0" y="0"/>
                          <a:ext cx="657225" cy="32766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FB51D5" w14:textId="77777777" w:rsidR="00B616B9" w:rsidRPr="00B9503E" w:rsidRDefault="00B616B9" w:rsidP="00676AD5">
                            <w:pPr>
                              <w:jc w:val="center"/>
                              <w:rPr>
                                <w:b/>
                                <w:color w:val="000000"/>
                                <w:sz w:val="16"/>
                                <w:szCs w:val="16"/>
                              </w:rPr>
                            </w:pPr>
                            <w:r w:rsidRPr="00B9503E">
                              <w:rPr>
                                <w:b/>
                                <w:color w:val="000000"/>
                                <w:sz w:val="16"/>
                                <w:szCs w:val="16"/>
                              </w:rPr>
                              <w:t>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D50C7" id="Rectangle 57" o:spid="_x0000_s1032" style="position:absolute;left:0;text-align:left;margin-left:364.15pt;margin-top:3.6pt;width:51.7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" fillcolor="#92d050" strokecolor="#1f3763 [1604]" strokeweight="1pt">
                <v:textbox>
                  <w:txbxContent>
                    <w:p w14:paraId="41FB51D5" w14:textId="77777777" w:rsidR="00B616B9" w:rsidRPr="00B9503E" w:rsidRDefault="00B616B9" w:rsidP="00676AD5">
                      <w:pPr>
                        <w:jc w:val="center"/>
                        <w:rPr>
                          <w:b/>
                          <w:color w:val="000000"/>
                          <w:sz w:val="16"/>
                          <w:szCs w:val="16"/>
                        </w:rPr>
                      </w:pPr>
                      <w:r w:rsidRPr="00B9503E">
                        <w:rPr>
                          <w:b/>
                          <w:color w:val="000000"/>
                          <w:sz w:val="16"/>
                          <w:szCs w:val="16"/>
                        </w:rPr>
                        <w:t>Low</w:t>
                      </w:r>
                    </w:p>
                  </w:txbxContent>
                </v:textbox>
              </v:rect>
            </w:pict>
          </mc:Fallback>
        </mc:AlternateContent>
      </w:r>
      <w:r w:rsidRPr="00C774E0">
        <w:rPr>
          <w:rFonts w:eastAsia="Times New Roman" w:cstheme="minorHAnsi"/>
          <w:b/>
          <w:i/>
          <w:noProof/>
          <w:lang w:val="en-US" w:eastAsia="en-US"/>
        </w:rPr>
        <w:drawing>
          <wp:inline distT="0" distB="0" distL="0" distR="0" wp14:anchorId="771FD6AB" wp14:editId="0FE507D6">
            <wp:extent cx="5760720" cy="387985"/>
            <wp:effectExtent l="0" t="19050" r="0" b="50165"/>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BDDAE0C" w14:textId="1DF5667E" w:rsidR="00676AD5" w:rsidRPr="00C774E0" w:rsidRDefault="00647CA3" w:rsidP="00676AD5">
      <w:pPr>
        <w:pStyle w:val="Heading2"/>
        <w:spacing w:line="276" w:lineRule="auto"/>
        <w:jc w:val="center"/>
        <w:rPr>
          <w:rFonts w:asciiTheme="minorHAnsi" w:hAnsiTheme="minorHAnsi" w:cstheme="minorHAnsi"/>
          <w:color w:val="FFFFFF" w:themeColor="background1"/>
          <w:sz w:val="24"/>
          <w:szCs w:val="24"/>
          <w:lang w:val="en-GB"/>
        </w:rPr>
      </w:pPr>
      <w:bookmarkStart w:id="45" w:name="_Toc34317951"/>
      <w:bookmarkStart w:id="46" w:name="_Toc52802457"/>
      <w:r w:rsidRPr="00C774E0">
        <w:rPr>
          <w:rFonts w:asciiTheme="minorHAnsi" w:hAnsiTheme="minorHAnsi" w:cstheme="minorHAnsi"/>
          <w:color w:val="FFFFFF" w:themeColor="background1"/>
          <w:sz w:val="24"/>
          <w:szCs w:val="24"/>
          <w:lang w:val="en-GB"/>
        </w:rPr>
        <w:t>Issue area 2</w:t>
      </w:r>
      <w:r w:rsidR="00676AD5" w:rsidRPr="00C774E0">
        <w:rPr>
          <w:rFonts w:asciiTheme="minorHAnsi" w:hAnsiTheme="minorHAnsi" w:cstheme="minorHAnsi"/>
          <w:color w:val="FFFFFF" w:themeColor="background1"/>
          <w:sz w:val="24"/>
          <w:szCs w:val="24"/>
          <w:lang w:val="en-GB"/>
        </w:rPr>
        <w:t>: Deployment Criteria</w:t>
      </w:r>
      <w:bookmarkEnd w:id="45"/>
      <w:bookmarkEnd w:id="46"/>
      <w:r w:rsidR="00676AD5" w:rsidRPr="00C774E0">
        <w:rPr>
          <w:rFonts w:asciiTheme="minorHAnsi" w:hAnsiTheme="minorHAnsi" w:cstheme="minorHAnsi"/>
          <w:color w:val="FFFFFF" w:themeColor="background1"/>
          <w:sz w:val="24"/>
          <w:szCs w:val="24"/>
          <w:lang w:val="en-GB"/>
        </w:rPr>
        <w:t xml:space="preserve"> </w:t>
      </w:r>
    </w:p>
    <w:p w14:paraId="426ACEB6" w14:textId="6A69A186" w:rsidR="00676AD5" w:rsidRPr="00C774E0" w:rsidRDefault="00676AD5" w:rsidP="00676AD5">
      <w:pPr>
        <w:spacing w:line="276" w:lineRule="auto"/>
        <w:rPr>
          <w:rFonts w:cstheme="minorHAnsi"/>
          <w:iCs/>
          <w:lang w:val="en-GB"/>
        </w:rPr>
      </w:pPr>
      <w:r w:rsidRPr="00C774E0">
        <w:rPr>
          <w:rFonts w:cstheme="minorHAnsi"/>
          <w:iCs/>
          <w:lang w:val="en-GB"/>
        </w:rPr>
        <w:t xml:space="preserve">The deployment </w:t>
      </w:r>
      <w:r w:rsidR="00647CA3" w:rsidRPr="00C774E0">
        <w:rPr>
          <w:rFonts w:cstheme="minorHAnsi"/>
          <w:iCs/>
          <w:lang w:val="en-GB"/>
        </w:rPr>
        <w:t>criteria issue area</w:t>
      </w:r>
      <w:r w:rsidRPr="00C774E0">
        <w:rPr>
          <w:rFonts w:cstheme="minorHAnsi"/>
          <w:iCs/>
          <w:lang w:val="en-GB"/>
        </w:rPr>
        <w:t xml:space="preserve"> examines whether women can meet the requirements for deployment to the same extent as men. </w:t>
      </w:r>
    </w:p>
    <w:p w14:paraId="1688F97B" w14:textId="71C9D247" w:rsidR="00676AD5" w:rsidRPr="00C774E0" w:rsidRDefault="00676AD5" w:rsidP="00676AD5">
      <w:pPr>
        <w:spacing w:line="276" w:lineRule="auto"/>
        <w:rPr>
          <w:rFonts w:cstheme="minorHAnsi"/>
          <w:i/>
          <w:lang w:val="en-GB"/>
        </w:rPr>
      </w:pPr>
    </w:p>
    <w:p w14:paraId="766D7024" w14:textId="77777777" w:rsidR="00456C31" w:rsidRPr="00C774E0" w:rsidRDefault="00456C31" w:rsidP="00456C31">
      <w:pPr>
        <w:pStyle w:val="Heading3"/>
        <w:numPr>
          <w:ilvl w:val="0"/>
          <w:numId w:val="15"/>
        </w:numPr>
        <w:spacing w:after="120" w:line="276" w:lineRule="auto"/>
        <w:jc w:val="left"/>
        <w:rPr>
          <w:rFonts w:asciiTheme="minorHAnsi" w:hAnsiTheme="minorHAnsi" w:cstheme="minorHAnsi"/>
          <w:lang w:val="en-GB"/>
        </w:rPr>
      </w:pPr>
      <w:bookmarkStart w:id="47" w:name="_Toc52802458"/>
      <w:r w:rsidRPr="00C774E0">
        <w:rPr>
          <w:rFonts w:asciiTheme="minorHAnsi" w:hAnsiTheme="minorHAnsi" w:cstheme="minorHAnsi"/>
          <w:lang w:val="en-GB"/>
        </w:rPr>
        <w:t>Good practices</w:t>
      </w:r>
      <w:bookmarkEnd w:id="47"/>
    </w:p>
    <w:p w14:paraId="5F741A4D" w14:textId="77777777" w:rsidR="00456C31" w:rsidRPr="00C774E0" w:rsidRDefault="00456C31" w:rsidP="00456C31">
      <w:pPr>
        <w:rPr>
          <w:rFonts w:eastAsia="Times New Roman" w:cstheme="minorHAnsi"/>
        </w:rPr>
      </w:pPr>
    </w:p>
    <w:p w14:paraId="58EB2AEF" w14:textId="3FF858E6" w:rsidR="00647CA3" w:rsidRPr="00C774E0" w:rsidRDefault="00456C31" w:rsidP="00456C31">
      <w:pPr>
        <w:pStyle w:val="Heading3"/>
        <w:numPr>
          <w:ilvl w:val="0"/>
          <w:numId w:val="15"/>
        </w:numPr>
        <w:spacing w:after="120" w:line="276" w:lineRule="auto"/>
        <w:jc w:val="left"/>
        <w:rPr>
          <w:rFonts w:asciiTheme="minorHAnsi" w:hAnsiTheme="minorHAnsi" w:cstheme="minorHAnsi"/>
          <w:lang w:val="en-GB"/>
        </w:rPr>
      </w:pPr>
      <w:bookmarkStart w:id="48" w:name="_Toc52802459"/>
      <w:r w:rsidRPr="00C774E0">
        <w:rPr>
          <w:rFonts w:asciiTheme="minorHAnsi" w:hAnsiTheme="minorHAnsi" w:cstheme="minorHAnsi"/>
          <w:lang w:val="en-GB"/>
        </w:rPr>
        <w:t>Main barriers</w:t>
      </w:r>
      <w:bookmarkEnd w:id="48"/>
    </w:p>
    <w:p w14:paraId="50DAE5C5" w14:textId="77777777" w:rsidR="00647CA3" w:rsidRPr="00C774E0" w:rsidRDefault="00647CA3" w:rsidP="00647CA3">
      <w:pPr>
        <w:rPr>
          <w:rFonts w:eastAsia="Times New Roman" w:cstheme="minorHAnsi"/>
          <w:lang w:val="en-GB"/>
        </w:rPr>
      </w:pPr>
    </w:p>
    <w:p w14:paraId="78AD9353" w14:textId="77777777" w:rsidR="00647CA3" w:rsidRPr="00C774E0" w:rsidRDefault="00647CA3" w:rsidP="00647CA3">
      <w:pPr>
        <w:rPr>
          <w:rFonts w:cstheme="minorHAnsi"/>
          <w:lang w:val="en-GB"/>
        </w:rPr>
      </w:pPr>
      <w:r w:rsidRPr="00C774E0">
        <w:rPr>
          <w:rFonts w:cstheme="minorHAnsi"/>
          <w:b/>
          <w:bCs/>
          <w:i/>
          <w:noProof/>
          <w:lang w:val="en-US" w:eastAsia="en-US"/>
        </w:rPr>
        <mc:AlternateContent>
          <mc:Choice Requires="wps">
            <w:drawing>
              <wp:anchor distT="0" distB="0" distL="114300" distR="114300" simplePos="0" relativeHeight="251670528" behindDoc="0" locked="0" layoutInCell="1" allowOverlap="1" wp14:anchorId="0F0911D4" wp14:editId="1E68731C">
                <wp:simplePos x="0" y="0"/>
                <wp:positionH relativeFrom="column">
                  <wp:posOffset>4632325</wp:posOffset>
                </wp:positionH>
                <wp:positionV relativeFrom="paragraph">
                  <wp:posOffset>74295</wp:posOffset>
                </wp:positionV>
                <wp:extent cx="771525" cy="307975"/>
                <wp:effectExtent l="0" t="0" r="28575" b="15875"/>
                <wp:wrapNone/>
                <wp:docPr id="215" name="Rectangle 215"/>
                <wp:cNvGraphicFramePr/>
                <a:graphic xmlns:a="http://schemas.openxmlformats.org/drawingml/2006/main">
                  <a:graphicData uri="http://schemas.microsoft.com/office/word/2010/wordprocessingShape">
                    <wps:wsp>
                      <wps:cNvSpPr/>
                      <wps:spPr>
                        <a:xfrm>
                          <a:off x="0" y="0"/>
                          <a:ext cx="771525" cy="3079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6C5931" w14:textId="77777777" w:rsidR="00B616B9" w:rsidRPr="000865A9" w:rsidRDefault="00B616B9" w:rsidP="00647CA3">
                            <w:pPr>
                              <w:shd w:val="clear" w:color="auto" w:fill="FF0000"/>
                              <w:jc w:val="center"/>
                              <w:rPr>
                                <w:b/>
                                <w:color w:val="000000"/>
                                <w:sz w:val="16"/>
                                <w:szCs w:val="16"/>
                              </w:rPr>
                            </w:pPr>
                            <w:r w:rsidRPr="000865A9">
                              <w:rPr>
                                <w:b/>
                                <w:color w:val="000000"/>
                                <w:sz w:val="16"/>
                                <w:szCs w:val="16"/>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911D4" id="Rectangle 215" o:spid="_x0000_s1033" style="position:absolute;left:0;text-align:left;margin-left:364.75pt;margin-top:5.85pt;width:60.75pt;height:2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" fillcolor="red" strokecolor="#1f3763 [1604]" strokeweight="1pt">
                <v:textbox>
                  <w:txbxContent>
                    <w:p w14:paraId="066C5931" w14:textId="77777777" w:rsidR="00B616B9" w:rsidRPr="000865A9" w:rsidRDefault="00B616B9" w:rsidP="00647CA3">
                      <w:pPr>
                        <w:shd w:val="clear" w:color="auto" w:fill="FF0000"/>
                        <w:jc w:val="center"/>
                        <w:rPr>
                          <w:b/>
                          <w:color w:val="000000"/>
                          <w:sz w:val="16"/>
                          <w:szCs w:val="16"/>
                        </w:rPr>
                      </w:pPr>
                      <w:r w:rsidRPr="000865A9">
                        <w:rPr>
                          <w:b/>
                          <w:color w:val="000000"/>
                          <w:sz w:val="16"/>
                          <w:szCs w:val="16"/>
                        </w:rPr>
                        <w:t>High</w:t>
                      </w:r>
                    </w:p>
                  </w:txbxContent>
                </v:textbox>
              </v:rect>
            </w:pict>
          </mc:Fallback>
        </mc:AlternateContent>
      </w:r>
      <w:r w:rsidRPr="00C774E0">
        <w:rPr>
          <w:rFonts w:cstheme="minorHAnsi"/>
          <w:noProof/>
          <w:lang w:val="en-US" w:eastAsia="en-US"/>
        </w:rPr>
        <w:drawing>
          <wp:inline distT="0" distB="0" distL="0" distR="0" wp14:anchorId="427AC7AE" wp14:editId="44E053BC">
            <wp:extent cx="5760720" cy="382905"/>
            <wp:effectExtent l="0" t="19050" r="0" b="55245"/>
            <wp:docPr id="217" name="Diagram 2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5F9D269" w14:textId="44D7E570" w:rsidR="00647CA3" w:rsidRPr="00C774E0" w:rsidRDefault="00647CA3" w:rsidP="00647CA3">
      <w:pPr>
        <w:pStyle w:val="Heading2"/>
        <w:spacing w:before="0" w:after="120" w:line="276" w:lineRule="auto"/>
        <w:rPr>
          <w:rFonts w:asciiTheme="minorHAnsi" w:hAnsiTheme="minorHAnsi" w:cstheme="minorHAnsi"/>
          <w:color w:val="FFFFFF" w:themeColor="background1"/>
          <w:sz w:val="24"/>
          <w:szCs w:val="24"/>
          <w:lang w:val="en-GB"/>
        </w:rPr>
      </w:pPr>
      <w:bookmarkStart w:id="49" w:name="_Toc52802460"/>
      <w:r w:rsidRPr="00C774E0">
        <w:rPr>
          <w:rFonts w:asciiTheme="minorHAnsi" w:hAnsiTheme="minorHAnsi" w:cstheme="minorHAnsi"/>
          <w:color w:val="FFFFFF" w:themeColor="background1"/>
          <w:sz w:val="24"/>
          <w:szCs w:val="24"/>
          <w:lang w:val="en-GB"/>
        </w:rPr>
        <w:t>Issue area 3: Deployment Selection</w:t>
      </w:r>
      <w:bookmarkEnd w:id="49"/>
      <w:r w:rsidRPr="00C774E0">
        <w:rPr>
          <w:rFonts w:asciiTheme="minorHAnsi" w:hAnsiTheme="minorHAnsi" w:cstheme="minorHAnsi"/>
          <w:color w:val="FFFFFF" w:themeColor="background1"/>
          <w:sz w:val="24"/>
          <w:szCs w:val="24"/>
          <w:lang w:val="en-GB"/>
        </w:rPr>
        <w:t xml:space="preserve"> </w:t>
      </w:r>
    </w:p>
    <w:p w14:paraId="6CE844E2" w14:textId="357739F6" w:rsidR="00647CA3" w:rsidRPr="00C774E0" w:rsidRDefault="00647CA3" w:rsidP="00647CA3">
      <w:pPr>
        <w:rPr>
          <w:rFonts w:cstheme="minorHAnsi"/>
          <w:iCs/>
          <w:lang w:val="en-GB"/>
        </w:rPr>
      </w:pPr>
      <w:r w:rsidRPr="00C774E0">
        <w:rPr>
          <w:rFonts w:cstheme="minorHAnsi"/>
          <w:iCs/>
          <w:lang w:val="en-GB"/>
        </w:rPr>
        <w:t xml:space="preserve">The deployment selection </w:t>
      </w:r>
      <w:r w:rsidR="00C43DA9" w:rsidRPr="00C774E0">
        <w:rPr>
          <w:rFonts w:cstheme="minorHAnsi"/>
          <w:iCs/>
          <w:lang w:val="en-GB"/>
        </w:rPr>
        <w:t>issue area</w:t>
      </w:r>
      <w:r w:rsidRPr="00C774E0">
        <w:rPr>
          <w:rFonts w:cstheme="minorHAnsi"/>
          <w:iCs/>
          <w:lang w:val="en-GB"/>
        </w:rPr>
        <w:t xml:space="preserve"> explores whether women are prevented </w:t>
      </w:r>
      <w:r w:rsidR="00C43DA9" w:rsidRPr="00C774E0">
        <w:rPr>
          <w:rFonts w:cstheme="minorHAnsi"/>
          <w:iCs/>
          <w:lang w:val="en-GB"/>
        </w:rPr>
        <w:t xml:space="preserve">or not </w:t>
      </w:r>
      <w:r w:rsidRPr="00C774E0">
        <w:rPr>
          <w:rFonts w:cstheme="minorHAnsi"/>
          <w:iCs/>
          <w:lang w:val="en-GB"/>
        </w:rPr>
        <w:t>from deploying through a lack of information, a lack of connections to influential decision</w:t>
      </w:r>
      <w:r w:rsidR="00C43DA9" w:rsidRPr="00C774E0">
        <w:rPr>
          <w:rFonts w:cstheme="minorHAnsi"/>
          <w:iCs/>
          <w:lang w:val="en-GB"/>
        </w:rPr>
        <w:t xml:space="preserve"> </w:t>
      </w:r>
      <w:r w:rsidRPr="00C774E0">
        <w:rPr>
          <w:rFonts w:cstheme="minorHAnsi"/>
          <w:iCs/>
          <w:lang w:val="en-GB"/>
        </w:rPr>
        <w:t xml:space="preserve">makers and/or because their superiors decide that it is too dangerous for them to deploy. </w:t>
      </w:r>
    </w:p>
    <w:p w14:paraId="39F75401" w14:textId="605E88B2" w:rsidR="00456C31" w:rsidRPr="00C774E0" w:rsidRDefault="00456C31" w:rsidP="00647CA3">
      <w:pPr>
        <w:rPr>
          <w:rFonts w:cstheme="minorHAnsi"/>
          <w:i/>
          <w:lang w:val="en-GB"/>
        </w:rPr>
      </w:pPr>
    </w:p>
    <w:p w14:paraId="62E1A34A" w14:textId="77777777" w:rsidR="00456C31" w:rsidRPr="00C774E0" w:rsidRDefault="00456C31" w:rsidP="00456C31">
      <w:pPr>
        <w:pStyle w:val="Heading3"/>
        <w:numPr>
          <w:ilvl w:val="0"/>
          <w:numId w:val="16"/>
        </w:numPr>
        <w:spacing w:after="120" w:line="276" w:lineRule="auto"/>
        <w:jc w:val="left"/>
        <w:rPr>
          <w:rFonts w:asciiTheme="minorHAnsi" w:hAnsiTheme="minorHAnsi" w:cstheme="minorHAnsi"/>
          <w:lang w:val="en-GB"/>
        </w:rPr>
      </w:pPr>
      <w:bookmarkStart w:id="50" w:name="_Toc52802461"/>
      <w:r w:rsidRPr="00C774E0">
        <w:rPr>
          <w:rFonts w:asciiTheme="minorHAnsi" w:hAnsiTheme="minorHAnsi" w:cstheme="minorHAnsi"/>
          <w:lang w:val="en-GB"/>
        </w:rPr>
        <w:t>Good practices</w:t>
      </w:r>
      <w:bookmarkEnd w:id="50"/>
    </w:p>
    <w:p w14:paraId="05423789" w14:textId="77777777" w:rsidR="00456C31" w:rsidRPr="00C774E0" w:rsidRDefault="00456C31" w:rsidP="00456C31">
      <w:pPr>
        <w:rPr>
          <w:rFonts w:eastAsia="Times New Roman" w:cstheme="minorHAnsi"/>
        </w:rPr>
      </w:pPr>
    </w:p>
    <w:p w14:paraId="58593A97" w14:textId="77777777" w:rsidR="00456C31" w:rsidRPr="00C774E0" w:rsidRDefault="00456C31" w:rsidP="00456C31">
      <w:pPr>
        <w:pStyle w:val="Heading3"/>
        <w:numPr>
          <w:ilvl w:val="0"/>
          <w:numId w:val="16"/>
        </w:numPr>
        <w:spacing w:after="120" w:line="276" w:lineRule="auto"/>
        <w:jc w:val="left"/>
        <w:rPr>
          <w:rFonts w:asciiTheme="minorHAnsi" w:hAnsiTheme="minorHAnsi" w:cstheme="minorHAnsi"/>
          <w:lang w:val="en-GB"/>
        </w:rPr>
      </w:pPr>
      <w:bookmarkStart w:id="51" w:name="_Toc52802462"/>
      <w:r w:rsidRPr="00C774E0">
        <w:rPr>
          <w:rFonts w:asciiTheme="minorHAnsi" w:hAnsiTheme="minorHAnsi" w:cstheme="minorHAnsi"/>
          <w:lang w:val="en-GB"/>
        </w:rPr>
        <w:t>Main barriers</w:t>
      </w:r>
      <w:bookmarkEnd w:id="51"/>
    </w:p>
    <w:p w14:paraId="1F690EE0" w14:textId="77777777" w:rsidR="00362C53" w:rsidRPr="00C774E0" w:rsidRDefault="00362C53" w:rsidP="00676AD5">
      <w:pPr>
        <w:rPr>
          <w:rFonts w:eastAsia="Times New Roman" w:cstheme="minorHAnsi"/>
          <w:color w:val="000000"/>
          <w:lang w:val="en-GB"/>
        </w:rPr>
      </w:pPr>
    </w:p>
    <w:p w14:paraId="2BCFBFFD" w14:textId="77777777" w:rsidR="00676AD5" w:rsidRPr="00C774E0" w:rsidRDefault="00676AD5" w:rsidP="00676AD5">
      <w:pPr>
        <w:spacing w:after="200" w:line="276" w:lineRule="auto"/>
        <w:rPr>
          <w:rFonts w:cstheme="minorHAnsi"/>
          <w:lang w:val="en-GB"/>
        </w:rPr>
      </w:pPr>
      <w:r w:rsidRPr="00C774E0">
        <w:rPr>
          <w:rFonts w:cstheme="minorHAnsi"/>
          <w:b/>
          <w:bCs/>
          <w:i/>
          <w:noProof/>
          <w:lang w:val="en-US" w:eastAsia="en-US"/>
        </w:rPr>
        <mc:AlternateContent>
          <mc:Choice Requires="wps">
            <w:drawing>
              <wp:anchor distT="0" distB="0" distL="114300" distR="114300" simplePos="0" relativeHeight="251661312" behindDoc="0" locked="0" layoutInCell="1" allowOverlap="1" wp14:anchorId="75E62F78" wp14:editId="1AB8164B">
                <wp:simplePos x="0" y="0"/>
                <wp:positionH relativeFrom="column">
                  <wp:posOffset>4554205</wp:posOffset>
                </wp:positionH>
                <wp:positionV relativeFrom="paragraph">
                  <wp:posOffset>61787</wp:posOffset>
                </wp:positionV>
                <wp:extent cx="771525" cy="329610"/>
                <wp:effectExtent l="0" t="0" r="28575" b="13335"/>
                <wp:wrapNone/>
                <wp:docPr id="58" name="Rectangle 58"/>
                <wp:cNvGraphicFramePr/>
                <a:graphic xmlns:a="http://schemas.openxmlformats.org/drawingml/2006/main">
                  <a:graphicData uri="http://schemas.microsoft.com/office/word/2010/wordprocessingShape">
                    <wps:wsp>
                      <wps:cNvSpPr/>
                      <wps:spPr>
                        <a:xfrm>
                          <a:off x="0" y="0"/>
                          <a:ext cx="771525" cy="32961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184720" w14:textId="77777777" w:rsidR="00B616B9" w:rsidRPr="00E74B1E" w:rsidRDefault="00B616B9" w:rsidP="00676AD5">
                            <w:pPr>
                              <w:jc w:val="center"/>
                              <w:rPr>
                                <w:b/>
                                <w:color w:val="000000"/>
                                <w:sz w:val="16"/>
                                <w:szCs w:val="16"/>
                              </w:rPr>
                            </w:pPr>
                            <w:r w:rsidRPr="00E74B1E">
                              <w:rPr>
                                <w:b/>
                                <w:color w:val="000000"/>
                                <w:sz w:val="16"/>
                                <w:szCs w:val="16"/>
                              </w:rPr>
                              <w:t>Medium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62F78" id="Rectangle 58" o:spid="_x0000_s1034" style="position:absolute;left:0;text-align:left;margin-left:358.6pt;margin-top:4.85pt;width:60.75pt;height:2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" fillcolor="yellow" strokecolor="#1f3763 [1604]" strokeweight="1pt">
                <v:textbox>
                  <w:txbxContent>
                    <w:p w14:paraId="67184720" w14:textId="77777777" w:rsidR="00B616B9" w:rsidRPr="00E74B1E" w:rsidRDefault="00B616B9" w:rsidP="00676AD5">
                      <w:pPr>
                        <w:jc w:val="center"/>
                        <w:rPr>
                          <w:b/>
                          <w:color w:val="000000"/>
                          <w:sz w:val="16"/>
                          <w:szCs w:val="16"/>
                        </w:rPr>
                      </w:pPr>
                      <w:r w:rsidRPr="00E74B1E">
                        <w:rPr>
                          <w:b/>
                          <w:color w:val="000000"/>
                          <w:sz w:val="16"/>
                          <w:szCs w:val="16"/>
                        </w:rPr>
                        <w:t>Medium</w:t>
                      </w:r>
                    </w:p>
                  </w:txbxContent>
                </v:textbox>
              </v:rect>
            </w:pict>
          </mc:Fallback>
        </mc:AlternateContent>
      </w:r>
      <w:r w:rsidRPr="00C774E0">
        <w:rPr>
          <w:rFonts w:eastAsia="Times New Roman" w:cstheme="minorHAnsi"/>
          <w:bCs/>
          <w:i/>
          <w:noProof/>
          <w:lang w:val="en-US" w:eastAsia="en-US"/>
        </w:rPr>
        <w:drawing>
          <wp:inline distT="0" distB="0" distL="0" distR="0" wp14:anchorId="233BECED" wp14:editId="6158757E">
            <wp:extent cx="5760720" cy="387985"/>
            <wp:effectExtent l="0" t="19050" r="0" b="50165"/>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5C052A58" w14:textId="3B24A437" w:rsidR="00676AD5" w:rsidRPr="00C774E0" w:rsidRDefault="008402A4" w:rsidP="00676AD5">
      <w:pPr>
        <w:pStyle w:val="Heading2"/>
        <w:spacing w:line="276" w:lineRule="auto"/>
        <w:jc w:val="center"/>
        <w:rPr>
          <w:rFonts w:asciiTheme="minorHAnsi" w:hAnsiTheme="minorHAnsi" w:cstheme="minorHAnsi"/>
          <w:color w:val="FFFFFF" w:themeColor="background1"/>
          <w:sz w:val="24"/>
          <w:szCs w:val="24"/>
          <w:lang w:val="en-GB"/>
        </w:rPr>
      </w:pPr>
      <w:bookmarkStart w:id="52" w:name="_Toc34317952"/>
      <w:bookmarkStart w:id="53" w:name="_Toc52802463"/>
      <w:r w:rsidRPr="00C774E0">
        <w:rPr>
          <w:rFonts w:asciiTheme="minorHAnsi" w:hAnsiTheme="minorHAnsi" w:cstheme="minorHAnsi"/>
          <w:color w:val="FFFFFF" w:themeColor="background1"/>
          <w:sz w:val="24"/>
          <w:szCs w:val="24"/>
          <w:lang w:val="en-GB"/>
        </w:rPr>
        <w:t>Issue area 4</w:t>
      </w:r>
      <w:r w:rsidR="00676AD5" w:rsidRPr="00C774E0">
        <w:rPr>
          <w:rFonts w:asciiTheme="minorHAnsi" w:hAnsiTheme="minorHAnsi" w:cstheme="minorHAnsi"/>
          <w:color w:val="FFFFFF" w:themeColor="background1"/>
          <w:sz w:val="24"/>
          <w:szCs w:val="24"/>
          <w:lang w:val="en-GB"/>
        </w:rPr>
        <w:t>: Household Constraints</w:t>
      </w:r>
      <w:bookmarkEnd w:id="52"/>
      <w:bookmarkEnd w:id="53"/>
      <w:r w:rsidR="00676AD5" w:rsidRPr="00C774E0">
        <w:rPr>
          <w:rFonts w:asciiTheme="minorHAnsi" w:hAnsiTheme="minorHAnsi" w:cstheme="minorHAnsi"/>
          <w:color w:val="FFFFFF" w:themeColor="background1"/>
          <w:sz w:val="24"/>
          <w:szCs w:val="24"/>
          <w:lang w:val="en-GB"/>
        </w:rPr>
        <w:t xml:space="preserve"> </w:t>
      </w:r>
    </w:p>
    <w:p w14:paraId="7C8AC71D" w14:textId="0401D4C3" w:rsidR="00456C31" w:rsidRPr="00C774E0" w:rsidRDefault="00676AD5" w:rsidP="00676AD5">
      <w:pPr>
        <w:spacing w:after="200" w:line="276" w:lineRule="auto"/>
        <w:rPr>
          <w:rFonts w:cstheme="minorHAnsi"/>
          <w:iCs/>
          <w:lang w:val="en-GB"/>
        </w:rPr>
      </w:pPr>
      <w:r w:rsidRPr="00C774E0">
        <w:rPr>
          <w:rFonts w:cstheme="minorHAnsi"/>
          <w:iCs/>
          <w:lang w:val="en-GB"/>
        </w:rPr>
        <w:t xml:space="preserve">The household constraints </w:t>
      </w:r>
      <w:r w:rsidR="008402A4" w:rsidRPr="00C774E0">
        <w:rPr>
          <w:rFonts w:cstheme="minorHAnsi"/>
          <w:iCs/>
          <w:lang w:val="en-GB"/>
        </w:rPr>
        <w:t xml:space="preserve">issue area </w:t>
      </w:r>
      <w:r w:rsidRPr="00C774E0">
        <w:rPr>
          <w:rFonts w:cstheme="minorHAnsi"/>
          <w:iCs/>
          <w:lang w:val="en-GB"/>
        </w:rPr>
        <w:t xml:space="preserve">explores </w:t>
      </w:r>
      <w:r w:rsidR="00D965FD" w:rsidRPr="00C774E0">
        <w:rPr>
          <w:rFonts w:cstheme="minorHAnsi"/>
          <w:iCs/>
          <w:lang w:val="en-GB"/>
        </w:rPr>
        <w:t xml:space="preserve">the impact of </w:t>
      </w:r>
      <w:r w:rsidRPr="00C774E0">
        <w:rPr>
          <w:rFonts w:cstheme="minorHAnsi"/>
          <w:iCs/>
          <w:lang w:val="en-GB"/>
        </w:rPr>
        <w:t xml:space="preserve">having young children, elderly </w:t>
      </w:r>
      <w:proofErr w:type="gramStart"/>
      <w:r w:rsidRPr="00C774E0">
        <w:rPr>
          <w:rFonts w:cstheme="minorHAnsi"/>
          <w:iCs/>
          <w:lang w:val="en-GB"/>
        </w:rPr>
        <w:t>parents</w:t>
      </w:r>
      <w:proofErr w:type="gramEnd"/>
      <w:r w:rsidRPr="00C774E0">
        <w:rPr>
          <w:rFonts w:cstheme="minorHAnsi"/>
          <w:iCs/>
          <w:lang w:val="en-GB"/>
        </w:rPr>
        <w:t xml:space="preserve"> or other family obligations </w:t>
      </w:r>
      <w:r w:rsidR="00D965FD" w:rsidRPr="00C774E0">
        <w:rPr>
          <w:rFonts w:cstheme="minorHAnsi"/>
          <w:iCs/>
          <w:lang w:val="en-GB"/>
        </w:rPr>
        <w:t>on</w:t>
      </w:r>
      <w:r w:rsidRPr="00C774E0">
        <w:rPr>
          <w:rFonts w:cstheme="minorHAnsi"/>
          <w:iCs/>
          <w:lang w:val="en-GB"/>
        </w:rPr>
        <w:t xml:space="preserve"> women</w:t>
      </w:r>
      <w:r w:rsidR="00D965FD" w:rsidRPr="00C774E0">
        <w:rPr>
          <w:rFonts w:cstheme="minorHAnsi"/>
          <w:iCs/>
          <w:lang w:val="en-GB"/>
        </w:rPr>
        <w:t>’s ability to deploy</w:t>
      </w:r>
      <w:r w:rsidRPr="00C774E0">
        <w:rPr>
          <w:rFonts w:cstheme="minorHAnsi"/>
          <w:iCs/>
          <w:lang w:val="en-GB"/>
        </w:rPr>
        <w:t xml:space="preserve"> to peace operations</w:t>
      </w:r>
      <w:r w:rsidR="00D965FD" w:rsidRPr="00C774E0">
        <w:rPr>
          <w:rFonts w:cstheme="minorHAnsi"/>
          <w:iCs/>
          <w:lang w:val="en-GB"/>
        </w:rPr>
        <w:t>, as compared to men</w:t>
      </w:r>
      <w:r w:rsidRPr="00C774E0">
        <w:rPr>
          <w:rFonts w:cstheme="minorHAnsi"/>
          <w:iCs/>
          <w:lang w:val="en-GB"/>
        </w:rPr>
        <w:t xml:space="preserve">. It also assesses whether there is social </w:t>
      </w:r>
      <w:r w:rsidR="00B159DE" w:rsidRPr="00C774E0">
        <w:rPr>
          <w:rFonts w:cstheme="minorHAnsi"/>
          <w:iCs/>
          <w:lang w:val="en-GB"/>
        </w:rPr>
        <w:t xml:space="preserve">pressure towards </w:t>
      </w:r>
      <w:r w:rsidRPr="00C774E0">
        <w:rPr>
          <w:rFonts w:cstheme="minorHAnsi"/>
          <w:iCs/>
          <w:lang w:val="en-GB"/>
        </w:rPr>
        <w:t xml:space="preserve">women who might deploy. </w:t>
      </w:r>
    </w:p>
    <w:p w14:paraId="554BDF15" w14:textId="77777777" w:rsidR="00456C31" w:rsidRPr="00C774E0" w:rsidRDefault="00456C31" w:rsidP="00676AD5">
      <w:pPr>
        <w:spacing w:after="200" w:line="276" w:lineRule="auto"/>
        <w:rPr>
          <w:rFonts w:cstheme="minorHAnsi"/>
          <w:i/>
          <w:lang w:val="en-GB"/>
        </w:rPr>
      </w:pPr>
    </w:p>
    <w:p w14:paraId="1C678EEF" w14:textId="77777777" w:rsidR="00456C31" w:rsidRPr="00C774E0" w:rsidRDefault="00456C31" w:rsidP="00456C31">
      <w:pPr>
        <w:pStyle w:val="Heading3"/>
        <w:numPr>
          <w:ilvl w:val="0"/>
          <w:numId w:val="17"/>
        </w:numPr>
        <w:spacing w:after="120" w:line="276" w:lineRule="auto"/>
        <w:jc w:val="left"/>
        <w:rPr>
          <w:rFonts w:asciiTheme="minorHAnsi" w:hAnsiTheme="minorHAnsi" w:cstheme="minorHAnsi"/>
          <w:lang w:val="en-GB"/>
        </w:rPr>
      </w:pPr>
      <w:bookmarkStart w:id="54" w:name="_Toc52802464"/>
      <w:r w:rsidRPr="00C774E0">
        <w:rPr>
          <w:rFonts w:asciiTheme="minorHAnsi" w:hAnsiTheme="minorHAnsi" w:cstheme="minorHAnsi"/>
          <w:lang w:val="en-GB"/>
        </w:rPr>
        <w:t>Good practices</w:t>
      </w:r>
      <w:bookmarkEnd w:id="54"/>
    </w:p>
    <w:p w14:paraId="4BE31EDF" w14:textId="77777777" w:rsidR="00456C31" w:rsidRPr="00C774E0" w:rsidRDefault="00456C31" w:rsidP="00456C31">
      <w:pPr>
        <w:rPr>
          <w:rFonts w:eastAsia="Times New Roman" w:cstheme="minorHAnsi"/>
        </w:rPr>
      </w:pPr>
    </w:p>
    <w:p w14:paraId="632425C1" w14:textId="77777777" w:rsidR="00456C31" w:rsidRPr="00C774E0" w:rsidRDefault="00456C31" w:rsidP="00456C31">
      <w:pPr>
        <w:pStyle w:val="Heading3"/>
        <w:numPr>
          <w:ilvl w:val="0"/>
          <w:numId w:val="17"/>
        </w:numPr>
        <w:spacing w:after="120" w:line="276" w:lineRule="auto"/>
        <w:jc w:val="left"/>
        <w:rPr>
          <w:rFonts w:asciiTheme="minorHAnsi" w:hAnsiTheme="minorHAnsi" w:cstheme="minorHAnsi"/>
          <w:lang w:val="en-GB"/>
        </w:rPr>
      </w:pPr>
      <w:bookmarkStart w:id="55" w:name="_Toc52802465"/>
      <w:r w:rsidRPr="00C774E0">
        <w:rPr>
          <w:rFonts w:asciiTheme="minorHAnsi" w:hAnsiTheme="minorHAnsi" w:cstheme="minorHAnsi"/>
          <w:lang w:val="en-GB"/>
        </w:rPr>
        <w:lastRenderedPageBreak/>
        <w:t>Main barriers</w:t>
      </w:r>
      <w:bookmarkEnd w:id="55"/>
    </w:p>
    <w:p w14:paraId="3AE1466D" w14:textId="77777777" w:rsidR="00676AD5" w:rsidRPr="00C774E0" w:rsidRDefault="00676AD5" w:rsidP="00676AD5">
      <w:pPr>
        <w:rPr>
          <w:rFonts w:eastAsia="Times New Roman" w:cstheme="minorHAnsi"/>
          <w:lang w:val="en-GB"/>
        </w:rPr>
      </w:pPr>
    </w:p>
    <w:p w14:paraId="6F57884E" w14:textId="77777777" w:rsidR="00676AD5" w:rsidRPr="00C774E0" w:rsidRDefault="00676AD5" w:rsidP="00676AD5">
      <w:pPr>
        <w:rPr>
          <w:rFonts w:eastAsia="Times New Roman" w:cstheme="minorHAnsi"/>
          <w:lang w:val="en-US"/>
        </w:rPr>
      </w:pPr>
    </w:p>
    <w:p w14:paraId="0C1507D5" w14:textId="77777777" w:rsidR="00676AD5" w:rsidRPr="00C774E0" w:rsidRDefault="00676AD5" w:rsidP="00676AD5">
      <w:pPr>
        <w:spacing w:line="276" w:lineRule="auto"/>
        <w:rPr>
          <w:rFonts w:cstheme="minorHAnsi"/>
          <w:lang w:val="en-GB"/>
        </w:rPr>
      </w:pPr>
      <w:r w:rsidRPr="00C774E0">
        <w:rPr>
          <w:rFonts w:cstheme="minorHAnsi"/>
          <w:b/>
          <w:bCs/>
          <w:i/>
          <w:noProof/>
          <w:lang w:val="en-US" w:eastAsia="en-US"/>
        </w:rPr>
        <mc:AlternateContent>
          <mc:Choice Requires="wps">
            <w:drawing>
              <wp:anchor distT="0" distB="0" distL="114300" distR="114300" simplePos="0" relativeHeight="251662336" behindDoc="0" locked="0" layoutInCell="1" allowOverlap="1" wp14:anchorId="11AFC9F9" wp14:editId="1FE41380">
                <wp:simplePos x="0" y="0"/>
                <wp:positionH relativeFrom="column">
                  <wp:posOffset>4862830</wp:posOffset>
                </wp:positionH>
                <wp:positionV relativeFrom="paragraph">
                  <wp:posOffset>38735</wp:posOffset>
                </wp:positionV>
                <wp:extent cx="771525" cy="3714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71525" cy="3714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A7BB8A" w14:textId="77777777" w:rsidR="00B616B9" w:rsidRPr="00E74B1E" w:rsidRDefault="00B616B9" w:rsidP="00676AD5">
                            <w:pPr>
                              <w:jc w:val="center"/>
                              <w:rPr>
                                <w:b/>
                                <w:color w:val="000000"/>
                                <w:sz w:val="16"/>
                                <w:szCs w:val="16"/>
                              </w:rPr>
                            </w:pPr>
                            <w:r w:rsidRPr="00E74B1E">
                              <w:rPr>
                                <w:b/>
                                <w:color w:val="000000"/>
                                <w:sz w:val="16"/>
                                <w:szCs w:val="16"/>
                              </w:rPr>
                              <w:t>Medium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AFC9F9" id="Rectangle 9" o:spid="_x0000_s1035" style="position:absolute;left:0;text-align:left;margin-left:382.9pt;margin-top:3.05pt;width:60.75pt;height:2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" fillcolor="yellow" strokecolor="#1f3763 [1604]" strokeweight="1pt">
                <v:textbox>
                  <w:txbxContent>
                    <w:p w14:paraId="6BA7BB8A" w14:textId="77777777" w:rsidR="00B616B9" w:rsidRPr="00E74B1E" w:rsidRDefault="00B616B9" w:rsidP="00676AD5">
                      <w:pPr>
                        <w:jc w:val="center"/>
                        <w:rPr>
                          <w:b/>
                          <w:color w:val="000000"/>
                          <w:sz w:val="16"/>
                          <w:szCs w:val="16"/>
                        </w:rPr>
                      </w:pPr>
                      <w:r w:rsidRPr="00E74B1E">
                        <w:rPr>
                          <w:b/>
                          <w:color w:val="000000"/>
                          <w:sz w:val="16"/>
                          <w:szCs w:val="16"/>
                        </w:rPr>
                        <w:t>Medium</w:t>
                      </w:r>
                    </w:p>
                  </w:txbxContent>
                </v:textbox>
              </v:rect>
            </w:pict>
          </mc:Fallback>
        </mc:AlternateContent>
      </w:r>
      <w:r w:rsidRPr="00C774E0">
        <w:rPr>
          <w:rFonts w:eastAsia="Times New Roman" w:cstheme="minorHAnsi"/>
          <w:bCs/>
          <w:i/>
          <w:noProof/>
          <w:lang w:val="en-US" w:eastAsia="en-US"/>
        </w:rPr>
        <w:drawing>
          <wp:inline distT="0" distB="0" distL="0" distR="0" wp14:anchorId="0BCCD844" wp14:editId="3BF66E15">
            <wp:extent cx="5972175" cy="342900"/>
            <wp:effectExtent l="0" t="38100" r="0" b="5715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589BD6F0" w14:textId="103C3A8F" w:rsidR="00653B94" w:rsidRPr="00C774E0" w:rsidRDefault="00676AD5" w:rsidP="00676AD5">
      <w:pPr>
        <w:pStyle w:val="Heading2"/>
        <w:spacing w:line="276" w:lineRule="auto"/>
        <w:jc w:val="center"/>
        <w:rPr>
          <w:rFonts w:asciiTheme="minorHAnsi" w:hAnsiTheme="minorHAnsi" w:cstheme="minorHAnsi"/>
          <w:color w:val="auto"/>
          <w:sz w:val="2"/>
          <w:szCs w:val="2"/>
          <w:lang w:val="en-GB"/>
        </w:rPr>
      </w:pPr>
      <w:bookmarkStart w:id="56" w:name="_Toc46149195"/>
      <w:bookmarkStart w:id="57" w:name="_Toc52802466"/>
      <w:bookmarkStart w:id="58" w:name="_Toc34317953"/>
      <w:r w:rsidRPr="00C774E0">
        <w:rPr>
          <w:rFonts w:asciiTheme="minorHAnsi" w:hAnsiTheme="minorHAnsi" w:cstheme="minorHAnsi"/>
          <w:color w:val="auto"/>
          <w:sz w:val="2"/>
          <w:szCs w:val="2"/>
          <w:lang w:val="en-GB"/>
        </w:rPr>
        <w:t>Bari</w:t>
      </w:r>
      <w:bookmarkEnd w:id="56"/>
      <w:bookmarkEnd w:id="57"/>
    </w:p>
    <w:bookmarkEnd w:id="58"/>
    <w:p w14:paraId="6FF84B08" w14:textId="77777777" w:rsidR="00D971AA" w:rsidRPr="00C774E0" w:rsidRDefault="00653B94" w:rsidP="00676AD5">
      <w:pPr>
        <w:spacing w:line="276" w:lineRule="auto"/>
        <w:rPr>
          <w:rFonts w:cstheme="minorHAnsi"/>
          <w:color w:val="FFFFFF" w:themeColor="background1"/>
          <w:sz w:val="2"/>
          <w:szCs w:val="2"/>
          <w:lang w:val="en-GB"/>
        </w:rPr>
      </w:pPr>
      <w:r w:rsidRPr="00C774E0">
        <w:rPr>
          <w:rFonts w:cstheme="minorHAnsi"/>
          <w:color w:val="FFFFFF" w:themeColor="background1"/>
          <w:sz w:val="2"/>
          <w:szCs w:val="2"/>
          <w:lang w:val="en-GB"/>
        </w:rPr>
        <w:t xml:space="preserve">Issue area 5: </w:t>
      </w:r>
      <w:proofErr w:type="spellStart"/>
      <w:r w:rsidRPr="00C774E0">
        <w:rPr>
          <w:rFonts w:cstheme="minorHAnsi"/>
          <w:color w:val="FFFFFF" w:themeColor="background1"/>
          <w:sz w:val="2"/>
          <w:szCs w:val="2"/>
          <w:lang w:val="en-GB"/>
        </w:rPr>
        <w:t>eace</w:t>
      </w:r>
      <w:proofErr w:type="spellEnd"/>
      <w:r w:rsidRPr="00C774E0">
        <w:rPr>
          <w:rFonts w:cstheme="minorHAnsi"/>
          <w:color w:val="FFFFFF" w:themeColor="background1"/>
          <w:sz w:val="2"/>
          <w:szCs w:val="2"/>
          <w:lang w:val="en-GB"/>
        </w:rPr>
        <w:t xml:space="preserve"> Operations Infrastructure</w:t>
      </w:r>
    </w:p>
    <w:p w14:paraId="5722759B" w14:textId="09B49E3D" w:rsidR="00676AD5" w:rsidRPr="00C774E0" w:rsidRDefault="00676AD5" w:rsidP="00676AD5">
      <w:pPr>
        <w:spacing w:line="276" w:lineRule="auto"/>
        <w:rPr>
          <w:rFonts w:cstheme="minorHAnsi"/>
          <w:iCs/>
          <w:color w:val="000000"/>
          <w:lang w:val="en-GB"/>
        </w:rPr>
      </w:pPr>
      <w:r w:rsidRPr="00C774E0">
        <w:rPr>
          <w:rFonts w:cstheme="minorHAnsi"/>
          <w:iCs/>
          <w:color w:val="000000"/>
          <w:lang w:val="en-GB"/>
        </w:rPr>
        <w:t xml:space="preserve">The peace operations infrastructure </w:t>
      </w:r>
      <w:r w:rsidR="00A31F8B" w:rsidRPr="00C774E0">
        <w:rPr>
          <w:rFonts w:cstheme="minorHAnsi"/>
          <w:iCs/>
          <w:color w:val="000000"/>
          <w:lang w:val="en-GB"/>
        </w:rPr>
        <w:t>issue area</w:t>
      </w:r>
      <w:r w:rsidRPr="00C774E0">
        <w:rPr>
          <w:rFonts w:cstheme="minorHAnsi"/>
          <w:iCs/>
          <w:color w:val="000000"/>
          <w:lang w:val="en-GB"/>
        </w:rPr>
        <w:t xml:space="preserve"> assesses whether the lack of adequate equipment and infrastructure prevents women from deploying to peace operations.</w:t>
      </w:r>
    </w:p>
    <w:p w14:paraId="71275097" w14:textId="77777777" w:rsidR="00456C31" w:rsidRPr="00C774E0" w:rsidRDefault="00456C31" w:rsidP="00676AD5">
      <w:pPr>
        <w:spacing w:line="276" w:lineRule="auto"/>
        <w:rPr>
          <w:rFonts w:cstheme="minorHAnsi"/>
          <w:i/>
          <w:color w:val="000000"/>
          <w:lang w:val="en-GB"/>
        </w:rPr>
      </w:pPr>
    </w:p>
    <w:p w14:paraId="2D0BE69F" w14:textId="77777777" w:rsidR="00456C31" w:rsidRPr="00C774E0" w:rsidRDefault="00456C31" w:rsidP="00456C31">
      <w:pPr>
        <w:pStyle w:val="Heading3"/>
        <w:numPr>
          <w:ilvl w:val="0"/>
          <w:numId w:val="18"/>
        </w:numPr>
        <w:spacing w:after="120" w:line="276" w:lineRule="auto"/>
        <w:jc w:val="left"/>
        <w:rPr>
          <w:rFonts w:asciiTheme="minorHAnsi" w:hAnsiTheme="minorHAnsi" w:cstheme="minorHAnsi"/>
          <w:lang w:val="en-GB"/>
        </w:rPr>
      </w:pPr>
      <w:bookmarkStart w:id="59" w:name="_Toc52802467"/>
      <w:r w:rsidRPr="00C774E0">
        <w:rPr>
          <w:rFonts w:asciiTheme="minorHAnsi" w:hAnsiTheme="minorHAnsi" w:cstheme="minorHAnsi"/>
          <w:lang w:val="en-GB"/>
        </w:rPr>
        <w:t>Good practices</w:t>
      </w:r>
      <w:bookmarkEnd w:id="59"/>
    </w:p>
    <w:p w14:paraId="3C9B268C" w14:textId="77777777" w:rsidR="00456C31" w:rsidRPr="00C774E0" w:rsidRDefault="00456C31" w:rsidP="00456C31">
      <w:pPr>
        <w:rPr>
          <w:rFonts w:eastAsia="Times New Roman" w:cstheme="minorHAnsi"/>
        </w:rPr>
      </w:pPr>
    </w:p>
    <w:p w14:paraId="272298F6" w14:textId="0C4BA72C" w:rsidR="00456C31" w:rsidRPr="00C774E0" w:rsidRDefault="00456C31" w:rsidP="00456C31">
      <w:pPr>
        <w:pStyle w:val="Heading3"/>
        <w:numPr>
          <w:ilvl w:val="0"/>
          <w:numId w:val="18"/>
        </w:numPr>
        <w:spacing w:after="120" w:line="276" w:lineRule="auto"/>
        <w:jc w:val="left"/>
        <w:rPr>
          <w:rFonts w:asciiTheme="minorHAnsi" w:hAnsiTheme="minorHAnsi" w:cstheme="minorHAnsi"/>
          <w:lang w:val="en-GB"/>
        </w:rPr>
      </w:pPr>
      <w:bookmarkStart w:id="60" w:name="_Toc52802468"/>
      <w:r w:rsidRPr="00C774E0">
        <w:rPr>
          <w:rFonts w:asciiTheme="minorHAnsi" w:hAnsiTheme="minorHAnsi" w:cstheme="minorHAnsi"/>
          <w:lang w:val="en-GB"/>
        </w:rPr>
        <w:t>Main barriers</w:t>
      </w:r>
      <w:bookmarkEnd w:id="60"/>
    </w:p>
    <w:p w14:paraId="4D58EF44" w14:textId="67DFEAF4" w:rsidR="00456C31" w:rsidRPr="00C774E0" w:rsidRDefault="00456C31" w:rsidP="00456C31">
      <w:pPr>
        <w:rPr>
          <w:rFonts w:cstheme="minorHAnsi"/>
          <w:lang w:val="en-GB"/>
        </w:rPr>
      </w:pPr>
    </w:p>
    <w:p w14:paraId="14457806" w14:textId="77777777" w:rsidR="00456C31" w:rsidRPr="00C774E0" w:rsidRDefault="00456C31" w:rsidP="00456C31">
      <w:pPr>
        <w:rPr>
          <w:rFonts w:cstheme="minorHAnsi"/>
          <w:lang w:val="en-GB"/>
        </w:rPr>
      </w:pPr>
    </w:p>
    <w:p w14:paraId="7DBC48EE" w14:textId="77777777" w:rsidR="00676AD5" w:rsidRPr="00C774E0" w:rsidRDefault="00676AD5" w:rsidP="00676AD5">
      <w:pPr>
        <w:spacing w:line="276" w:lineRule="auto"/>
        <w:rPr>
          <w:rFonts w:cstheme="minorHAnsi"/>
          <w:lang w:val="en-GB"/>
        </w:rPr>
      </w:pPr>
      <w:r w:rsidRPr="00C774E0">
        <w:rPr>
          <w:rFonts w:cstheme="minorHAnsi"/>
          <w:b/>
          <w:bCs/>
          <w:i/>
          <w:noProof/>
          <w:lang w:val="en-US" w:eastAsia="en-US"/>
        </w:rPr>
        <mc:AlternateContent>
          <mc:Choice Requires="wps">
            <w:drawing>
              <wp:anchor distT="0" distB="0" distL="114300" distR="114300" simplePos="0" relativeHeight="251664384" behindDoc="0" locked="0" layoutInCell="1" allowOverlap="1" wp14:anchorId="3331DBD7" wp14:editId="32B76DB3">
                <wp:simplePos x="0" y="0"/>
                <wp:positionH relativeFrom="column">
                  <wp:posOffset>4670425</wp:posOffset>
                </wp:positionH>
                <wp:positionV relativeFrom="paragraph">
                  <wp:posOffset>46990</wp:posOffset>
                </wp:positionV>
                <wp:extent cx="771525" cy="312420"/>
                <wp:effectExtent l="0" t="0" r="28575" b="11430"/>
                <wp:wrapNone/>
                <wp:docPr id="11" name="Rectangle 11"/>
                <wp:cNvGraphicFramePr/>
                <a:graphic xmlns:a="http://schemas.openxmlformats.org/drawingml/2006/main">
                  <a:graphicData uri="http://schemas.microsoft.com/office/word/2010/wordprocessingShape">
                    <wps:wsp>
                      <wps:cNvSpPr/>
                      <wps:spPr>
                        <a:xfrm>
                          <a:off x="0" y="0"/>
                          <a:ext cx="771525" cy="31242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1632FE" w14:textId="77777777" w:rsidR="00B616B9" w:rsidRPr="00E74B1E" w:rsidRDefault="00B616B9" w:rsidP="00676AD5">
                            <w:pPr>
                              <w:jc w:val="center"/>
                              <w:rPr>
                                <w:b/>
                                <w:color w:val="000000"/>
                                <w:sz w:val="16"/>
                                <w:szCs w:val="16"/>
                              </w:rPr>
                            </w:pPr>
                            <w:r w:rsidRPr="00E74B1E">
                              <w:rPr>
                                <w:b/>
                                <w:color w:val="000000"/>
                                <w:sz w:val="16"/>
                                <w:szCs w:val="16"/>
                              </w:rPr>
                              <w:t>Medium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1DBD7" id="Rectangle 11" o:spid="_x0000_s1036" style="position:absolute;left:0;text-align:left;margin-left:367.75pt;margin-top:3.7pt;width:60.75pt;height:24.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" fillcolor="yellow" strokecolor="#1f3763 [1604]" strokeweight="1pt">
                <v:textbox>
                  <w:txbxContent>
                    <w:p w14:paraId="551632FE" w14:textId="77777777" w:rsidR="00B616B9" w:rsidRPr="00E74B1E" w:rsidRDefault="00B616B9" w:rsidP="00676AD5">
                      <w:pPr>
                        <w:jc w:val="center"/>
                        <w:rPr>
                          <w:b/>
                          <w:color w:val="000000"/>
                          <w:sz w:val="16"/>
                          <w:szCs w:val="16"/>
                        </w:rPr>
                      </w:pPr>
                      <w:r w:rsidRPr="00E74B1E">
                        <w:rPr>
                          <w:b/>
                          <w:color w:val="000000"/>
                          <w:sz w:val="16"/>
                          <w:szCs w:val="16"/>
                        </w:rPr>
                        <w:t>Medium</w:t>
                      </w:r>
                    </w:p>
                  </w:txbxContent>
                </v:textbox>
              </v:rect>
            </w:pict>
          </mc:Fallback>
        </mc:AlternateContent>
      </w:r>
      <w:r w:rsidRPr="00C774E0">
        <w:rPr>
          <w:rFonts w:eastAsia="Times New Roman" w:cstheme="minorHAnsi"/>
          <w:bCs/>
          <w:i/>
          <w:noProof/>
          <w:lang w:val="en-US" w:eastAsia="en-US"/>
        </w:rPr>
        <w:drawing>
          <wp:inline distT="0" distB="0" distL="0" distR="0" wp14:anchorId="0D2A20C9" wp14:editId="03770F48">
            <wp:extent cx="5760720" cy="342265"/>
            <wp:effectExtent l="0" t="38100" r="0" b="57785"/>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B46D6C9" w14:textId="208C6A0C" w:rsidR="00676AD5" w:rsidRPr="00C774E0" w:rsidRDefault="00653B94" w:rsidP="00676AD5">
      <w:pPr>
        <w:pStyle w:val="Heading2"/>
        <w:spacing w:line="276" w:lineRule="auto"/>
        <w:jc w:val="center"/>
        <w:rPr>
          <w:rFonts w:asciiTheme="minorHAnsi" w:hAnsiTheme="minorHAnsi" w:cstheme="minorHAnsi"/>
          <w:color w:val="FFFFFF" w:themeColor="background1"/>
          <w:sz w:val="24"/>
          <w:szCs w:val="24"/>
          <w:lang w:val="en-GB"/>
        </w:rPr>
      </w:pPr>
      <w:bookmarkStart w:id="61" w:name="_Toc34317954"/>
      <w:bookmarkStart w:id="62" w:name="_Toc52802469"/>
      <w:r w:rsidRPr="00C774E0">
        <w:rPr>
          <w:rFonts w:asciiTheme="minorHAnsi" w:hAnsiTheme="minorHAnsi" w:cstheme="minorHAnsi"/>
          <w:color w:val="FFFFFF" w:themeColor="background1"/>
          <w:sz w:val="24"/>
          <w:szCs w:val="24"/>
          <w:lang w:val="en-GB"/>
        </w:rPr>
        <w:t>Issue area</w:t>
      </w:r>
      <w:r w:rsidR="00676AD5" w:rsidRPr="00C774E0">
        <w:rPr>
          <w:rFonts w:asciiTheme="minorHAnsi" w:hAnsiTheme="minorHAnsi" w:cstheme="minorHAnsi"/>
          <w:color w:val="FFFFFF" w:themeColor="background1"/>
          <w:sz w:val="24"/>
          <w:szCs w:val="24"/>
          <w:lang w:val="en-GB"/>
        </w:rPr>
        <w:t xml:space="preserve"> 6:</w:t>
      </w:r>
      <w:r w:rsidR="00CE46C2" w:rsidRPr="00C774E0">
        <w:rPr>
          <w:rFonts w:asciiTheme="minorHAnsi" w:hAnsiTheme="minorHAnsi" w:cstheme="minorHAnsi"/>
          <w:color w:val="FFFFFF" w:themeColor="background1"/>
          <w:sz w:val="24"/>
          <w:szCs w:val="24"/>
          <w:lang w:val="en-GB"/>
        </w:rPr>
        <w:t xml:space="preserve"> Peace Operations </w:t>
      </w:r>
      <w:r w:rsidR="00676AD5" w:rsidRPr="00C774E0">
        <w:rPr>
          <w:rFonts w:asciiTheme="minorHAnsi" w:hAnsiTheme="minorHAnsi" w:cstheme="minorHAnsi"/>
          <w:color w:val="FFFFFF" w:themeColor="background1"/>
          <w:sz w:val="24"/>
          <w:szCs w:val="24"/>
          <w:lang w:val="en-GB"/>
        </w:rPr>
        <w:t>Experiences</w:t>
      </w:r>
      <w:bookmarkEnd w:id="61"/>
      <w:bookmarkEnd w:id="62"/>
      <w:r w:rsidR="00676AD5" w:rsidRPr="00C774E0">
        <w:rPr>
          <w:rFonts w:asciiTheme="minorHAnsi" w:hAnsiTheme="minorHAnsi" w:cstheme="minorHAnsi"/>
          <w:color w:val="FFFFFF" w:themeColor="background1"/>
          <w:sz w:val="24"/>
          <w:szCs w:val="24"/>
          <w:lang w:val="en-GB"/>
        </w:rPr>
        <w:t xml:space="preserve"> </w:t>
      </w:r>
    </w:p>
    <w:p w14:paraId="321B94A7" w14:textId="68C73F50" w:rsidR="00951C65" w:rsidRPr="00C774E0" w:rsidRDefault="00676AD5" w:rsidP="00676AD5">
      <w:pPr>
        <w:spacing w:after="200" w:line="276" w:lineRule="auto"/>
        <w:rPr>
          <w:rFonts w:cstheme="minorHAnsi"/>
          <w:iCs/>
          <w:color w:val="000000"/>
          <w:lang w:val="en-GB"/>
        </w:rPr>
      </w:pPr>
      <w:r w:rsidRPr="00C774E0">
        <w:rPr>
          <w:rStyle w:val="CommentReference"/>
          <w:rFonts w:cstheme="minorHAnsi"/>
          <w:iCs/>
          <w:color w:val="000000"/>
          <w:lang w:val="en-GB"/>
        </w:rPr>
        <w:t>T</w:t>
      </w:r>
      <w:r w:rsidRPr="00C774E0">
        <w:rPr>
          <w:rFonts w:cstheme="minorHAnsi"/>
          <w:iCs/>
          <w:color w:val="000000"/>
          <w:lang w:val="en-GB"/>
        </w:rPr>
        <w:t xml:space="preserve">he </w:t>
      </w:r>
      <w:r w:rsidR="00951C65" w:rsidRPr="00C774E0">
        <w:rPr>
          <w:rFonts w:cstheme="minorHAnsi"/>
          <w:iCs/>
          <w:color w:val="000000"/>
          <w:lang w:val="en-GB"/>
        </w:rPr>
        <w:t xml:space="preserve">peace operations </w:t>
      </w:r>
      <w:r w:rsidRPr="00C774E0">
        <w:rPr>
          <w:rFonts w:cstheme="minorHAnsi"/>
          <w:iCs/>
          <w:color w:val="000000"/>
          <w:lang w:val="en-GB"/>
        </w:rPr>
        <w:t xml:space="preserve">experiences </w:t>
      </w:r>
      <w:r w:rsidR="00653B94" w:rsidRPr="00C774E0">
        <w:rPr>
          <w:rFonts w:cstheme="minorHAnsi"/>
          <w:iCs/>
          <w:color w:val="000000"/>
          <w:lang w:val="en-GB"/>
        </w:rPr>
        <w:t>issue area</w:t>
      </w:r>
      <w:r w:rsidRPr="00C774E0">
        <w:rPr>
          <w:rFonts w:cstheme="minorHAnsi"/>
          <w:iCs/>
          <w:color w:val="000000"/>
          <w:lang w:val="en-GB"/>
        </w:rPr>
        <w:t xml:space="preserve"> assesses </w:t>
      </w:r>
      <w:r w:rsidR="00951C65" w:rsidRPr="00C774E0">
        <w:rPr>
          <w:rFonts w:cstheme="minorHAnsi"/>
          <w:iCs/>
          <w:color w:val="000000"/>
          <w:lang w:val="en-GB"/>
        </w:rPr>
        <w:t xml:space="preserve">the impact of (positive and negative) experiences during deployment, including experiences of meaningful participation, on women’s decision to redeploy or not, and to encourage or discourage others from deploying. </w:t>
      </w:r>
    </w:p>
    <w:p w14:paraId="59F3F614" w14:textId="7921280A" w:rsidR="00676AD5" w:rsidRPr="00C774E0" w:rsidRDefault="00676AD5" w:rsidP="00676AD5">
      <w:pPr>
        <w:rPr>
          <w:rFonts w:eastAsia="Times New Roman" w:cstheme="minorHAnsi"/>
          <w:color w:val="000000"/>
          <w:lang w:val="en-GB"/>
        </w:rPr>
      </w:pPr>
    </w:p>
    <w:p w14:paraId="04E102CD" w14:textId="77777777" w:rsidR="00456C31" w:rsidRPr="00C774E0" w:rsidRDefault="00456C31" w:rsidP="00456C31">
      <w:pPr>
        <w:pStyle w:val="Heading3"/>
        <w:numPr>
          <w:ilvl w:val="0"/>
          <w:numId w:val="19"/>
        </w:numPr>
        <w:spacing w:after="120" w:line="276" w:lineRule="auto"/>
        <w:jc w:val="left"/>
        <w:rPr>
          <w:rFonts w:asciiTheme="minorHAnsi" w:hAnsiTheme="minorHAnsi" w:cstheme="minorHAnsi"/>
          <w:lang w:val="en-GB"/>
        </w:rPr>
      </w:pPr>
      <w:bookmarkStart w:id="63" w:name="_Toc52802470"/>
      <w:r w:rsidRPr="00C774E0">
        <w:rPr>
          <w:rFonts w:asciiTheme="minorHAnsi" w:hAnsiTheme="minorHAnsi" w:cstheme="minorHAnsi"/>
          <w:lang w:val="en-GB"/>
        </w:rPr>
        <w:t>Good practices</w:t>
      </w:r>
      <w:bookmarkEnd w:id="63"/>
    </w:p>
    <w:p w14:paraId="473515B0" w14:textId="77777777" w:rsidR="00456C31" w:rsidRPr="00C774E0" w:rsidRDefault="00456C31" w:rsidP="00456C31">
      <w:pPr>
        <w:rPr>
          <w:rFonts w:eastAsia="Times New Roman" w:cstheme="minorHAnsi"/>
        </w:rPr>
      </w:pPr>
    </w:p>
    <w:p w14:paraId="5A8DE903" w14:textId="77777777" w:rsidR="00456C31" w:rsidRPr="00C774E0" w:rsidRDefault="00456C31" w:rsidP="00456C31">
      <w:pPr>
        <w:pStyle w:val="Heading3"/>
        <w:numPr>
          <w:ilvl w:val="0"/>
          <w:numId w:val="19"/>
        </w:numPr>
        <w:spacing w:after="120" w:line="276" w:lineRule="auto"/>
        <w:jc w:val="left"/>
        <w:rPr>
          <w:rFonts w:asciiTheme="minorHAnsi" w:hAnsiTheme="minorHAnsi" w:cstheme="minorHAnsi"/>
          <w:lang w:val="en-GB"/>
        </w:rPr>
      </w:pPr>
      <w:bookmarkStart w:id="64" w:name="_Toc52802471"/>
      <w:r w:rsidRPr="00C774E0">
        <w:rPr>
          <w:rFonts w:asciiTheme="minorHAnsi" w:hAnsiTheme="minorHAnsi" w:cstheme="minorHAnsi"/>
          <w:lang w:val="en-GB"/>
        </w:rPr>
        <w:t>Main barriers</w:t>
      </w:r>
      <w:bookmarkEnd w:id="64"/>
    </w:p>
    <w:p w14:paraId="3C561F39" w14:textId="77777777" w:rsidR="00676AD5" w:rsidRPr="00C774E0" w:rsidRDefault="00676AD5" w:rsidP="00676AD5">
      <w:pPr>
        <w:rPr>
          <w:rFonts w:cstheme="minorHAnsi"/>
          <w:b/>
          <w:lang w:val="en-GB"/>
        </w:rPr>
      </w:pPr>
    </w:p>
    <w:p w14:paraId="4EF892CA" w14:textId="77777777" w:rsidR="00676AD5" w:rsidRPr="00C774E0" w:rsidRDefault="00676AD5" w:rsidP="00676AD5">
      <w:pPr>
        <w:spacing w:line="276" w:lineRule="auto"/>
        <w:rPr>
          <w:rFonts w:cstheme="minorHAnsi"/>
          <w:lang w:val="en-GB"/>
        </w:rPr>
      </w:pPr>
      <w:r w:rsidRPr="00C774E0">
        <w:rPr>
          <w:rFonts w:cstheme="minorHAnsi"/>
          <w:b/>
          <w:bCs/>
          <w:i/>
          <w:noProof/>
          <w:lang w:val="en-US" w:eastAsia="en-US"/>
        </w:rPr>
        <mc:AlternateContent>
          <mc:Choice Requires="wps">
            <w:drawing>
              <wp:anchor distT="0" distB="0" distL="114300" distR="114300" simplePos="0" relativeHeight="251665408" behindDoc="0" locked="0" layoutInCell="1" allowOverlap="1" wp14:anchorId="07954E56" wp14:editId="393A9862">
                <wp:simplePos x="0" y="0"/>
                <wp:positionH relativeFrom="column">
                  <wp:posOffset>4396105</wp:posOffset>
                </wp:positionH>
                <wp:positionV relativeFrom="paragraph">
                  <wp:posOffset>57150</wp:posOffset>
                </wp:positionV>
                <wp:extent cx="771525" cy="289560"/>
                <wp:effectExtent l="0" t="0" r="28575" b="15240"/>
                <wp:wrapNone/>
                <wp:docPr id="12" name="Rectangle 12"/>
                <wp:cNvGraphicFramePr/>
                <a:graphic xmlns:a="http://schemas.openxmlformats.org/drawingml/2006/main">
                  <a:graphicData uri="http://schemas.microsoft.com/office/word/2010/wordprocessingShape">
                    <wps:wsp>
                      <wps:cNvSpPr/>
                      <wps:spPr>
                        <a:xfrm>
                          <a:off x="0" y="0"/>
                          <a:ext cx="771525" cy="28956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806D3B" w14:textId="77777777" w:rsidR="00B616B9" w:rsidRPr="00B9503E" w:rsidRDefault="00B616B9" w:rsidP="00676AD5">
                            <w:pPr>
                              <w:jc w:val="center"/>
                              <w:rPr>
                                <w:b/>
                                <w:color w:val="000000"/>
                                <w:sz w:val="16"/>
                                <w:szCs w:val="16"/>
                              </w:rPr>
                            </w:pPr>
                            <w:r w:rsidRPr="00B9503E">
                              <w:rPr>
                                <w:b/>
                                <w:color w:val="000000"/>
                                <w:sz w:val="16"/>
                                <w:szCs w:val="16"/>
                              </w:rPr>
                              <w:t>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54E56" id="Rectangle 12" o:spid="_x0000_s1037" style="position:absolute;left:0;text-align:left;margin-left:346.15pt;margin-top:4.5pt;width:60.75pt;height:22.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" fillcolor="#92d050" strokecolor="#1f3763 [1604]" strokeweight="1pt">
                <v:textbox>
                  <w:txbxContent>
                    <w:p w14:paraId="0D806D3B" w14:textId="77777777" w:rsidR="00B616B9" w:rsidRPr="00B9503E" w:rsidRDefault="00B616B9" w:rsidP="00676AD5">
                      <w:pPr>
                        <w:jc w:val="center"/>
                        <w:rPr>
                          <w:b/>
                          <w:color w:val="000000"/>
                          <w:sz w:val="16"/>
                          <w:szCs w:val="16"/>
                        </w:rPr>
                      </w:pPr>
                      <w:r w:rsidRPr="00B9503E">
                        <w:rPr>
                          <w:b/>
                          <w:color w:val="000000"/>
                          <w:sz w:val="16"/>
                          <w:szCs w:val="16"/>
                        </w:rPr>
                        <w:t>Low</w:t>
                      </w:r>
                    </w:p>
                  </w:txbxContent>
                </v:textbox>
              </v:rect>
            </w:pict>
          </mc:Fallback>
        </mc:AlternateContent>
      </w:r>
      <w:r w:rsidRPr="00C774E0">
        <w:rPr>
          <w:rFonts w:eastAsia="Times New Roman" w:cstheme="minorHAnsi"/>
          <w:bCs/>
          <w:i/>
          <w:noProof/>
          <w:lang w:val="en-US" w:eastAsia="en-US"/>
        </w:rPr>
        <w:drawing>
          <wp:inline distT="0" distB="0" distL="0" distR="0" wp14:anchorId="212ED904" wp14:editId="1BAF3EB8">
            <wp:extent cx="5760720" cy="346075"/>
            <wp:effectExtent l="0" t="38100" r="0" b="53975"/>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31243B5B" w14:textId="06770367" w:rsidR="00676AD5" w:rsidRPr="00C774E0" w:rsidRDefault="00D866A9" w:rsidP="00676AD5">
      <w:pPr>
        <w:pStyle w:val="Heading2"/>
        <w:spacing w:line="276" w:lineRule="auto"/>
        <w:jc w:val="center"/>
        <w:rPr>
          <w:rFonts w:asciiTheme="minorHAnsi" w:hAnsiTheme="minorHAnsi" w:cstheme="minorHAnsi"/>
          <w:color w:val="FFFFFF" w:themeColor="background1"/>
          <w:sz w:val="24"/>
          <w:szCs w:val="24"/>
          <w:lang w:val="en-GB"/>
        </w:rPr>
      </w:pPr>
      <w:bookmarkStart w:id="65" w:name="_Toc34317955"/>
      <w:bookmarkStart w:id="66" w:name="_Toc52802472"/>
      <w:r w:rsidRPr="00C774E0">
        <w:rPr>
          <w:rFonts w:asciiTheme="minorHAnsi" w:hAnsiTheme="minorHAnsi" w:cstheme="minorHAnsi"/>
          <w:color w:val="FFFFFF" w:themeColor="background1"/>
          <w:sz w:val="24"/>
          <w:szCs w:val="24"/>
          <w:lang w:val="en-GB"/>
        </w:rPr>
        <w:t xml:space="preserve">Issue area </w:t>
      </w:r>
      <w:r w:rsidR="00676AD5" w:rsidRPr="00C774E0">
        <w:rPr>
          <w:rFonts w:asciiTheme="minorHAnsi" w:hAnsiTheme="minorHAnsi" w:cstheme="minorHAnsi"/>
          <w:color w:val="FFFFFF" w:themeColor="background1"/>
          <w:sz w:val="24"/>
          <w:szCs w:val="24"/>
          <w:lang w:val="en-GB"/>
        </w:rPr>
        <w:t>7: Career Value</w:t>
      </w:r>
      <w:bookmarkEnd w:id="65"/>
      <w:bookmarkEnd w:id="66"/>
      <w:r w:rsidR="00676AD5" w:rsidRPr="00C774E0">
        <w:rPr>
          <w:rFonts w:asciiTheme="minorHAnsi" w:hAnsiTheme="minorHAnsi" w:cstheme="minorHAnsi"/>
          <w:color w:val="FFFFFF" w:themeColor="background1"/>
          <w:sz w:val="24"/>
          <w:szCs w:val="24"/>
          <w:lang w:val="en-GB"/>
        </w:rPr>
        <w:t xml:space="preserve"> </w:t>
      </w:r>
    </w:p>
    <w:p w14:paraId="5605E215" w14:textId="0638E020" w:rsidR="00676AD5" w:rsidRPr="00C774E0" w:rsidRDefault="00676AD5" w:rsidP="00676AD5">
      <w:pPr>
        <w:spacing w:after="200" w:line="276" w:lineRule="auto"/>
        <w:rPr>
          <w:rFonts w:cstheme="minorHAnsi"/>
          <w:iCs/>
          <w:color w:val="000000"/>
          <w:lang w:val="en-GB"/>
        </w:rPr>
      </w:pPr>
      <w:r w:rsidRPr="00C774E0">
        <w:rPr>
          <w:rFonts w:cstheme="minorHAnsi"/>
          <w:iCs/>
          <w:lang w:val="en-GB"/>
        </w:rPr>
        <w:t xml:space="preserve">The career </w:t>
      </w:r>
      <w:r w:rsidR="00D866A9" w:rsidRPr="00C774E0">
        <w:rPr>
          <w:rFonts w:cstheme="minorHAnsi"/>
          <w:iCs/>
          <w:lang w:val="en-GB"/>
        </w:rPr>
        <w:t>value issue area</w:t>
      </w:r>
      <w:r w:rsidRPr="00C774E0">
        <w:rPr>
          <w:rFonts w:cstheme="minorHAnsi"/>
          <w:iCs/>
          <w:lang w:val="en-GB"/>
        </w:rPr>
        <w:t xml:space="preserve"> measures whether peace operations help</w:t>
      </w:r>
      <w:r w:rsidR="00951C65" w:rsidRPr="00C774E0">
        <w:rPr>
          <w:rFonts w:cstheme="minorHAnsi"/>
          <w:iCs/>
          <w:lang w:val="en-GB"/>
        </w:rPr>
        <w:t xml:space="preserve"> </w:t>
      </w:r>
      <w:r w:rsidRPr="00C774E0">
        <w:rPr>
          <w:rFonts w:cstheme="minorHAnsi"/>
          <w:iCs/>
          <w:lang w:val="en-GB"/>
        </w:rPr>
        <w:t xml:space="preserve">the careers of military personnel. This, in turn, affects </w:t>
      </w:r>
      <w:proofErr w:type="gramStart"/>
      <w:r w:rsidRPr="00C774E0">
        <w:rPr>
          <w:rFonts w:cstheme="minorHAnsi"/>
          <w:iCs/>
          <w:lang w:val="en-GB"/>
        </w:rPr>
        <w:t>whether or not</w:t>
      </w:r>
      <w:proofErr w:type="gramEnd"/>
      <w:r w:rsidRPr="00C774E0">
        <w:rPr>
          <w:rFonts w:cstheme="minorHAnsi"/>
          <w:iCs/>
          <w:lang w:val="en-GB"/>
        </w:rPr>
        <w:t xml:space="preserve"> men and women are likely to </w:t>
      </w:r>
      <w:r w:rsidRPr="00C774E0">
        <w:rPr>
          <w:rFonts w:cstheme="minorHAnsi"/>
          <w:iCs/>
          <w:color w:val="000000"/>
          <w:lang w:val="en-GB"/>
        </w:rPr>
        <w:t xml:space="preserve">deploy and redeploy. Women who have deployed may choose not to redeploy </w:t>
      </w:r>
      <w:r w:rsidR="00951C65" w:rsidRPr="00C774E0">
        <w:rPr>
          <w:rFonts w:cstheme="minorHAnsi"/>
          <w:iCs/>
          <w:color w:val="000000"/>
          <w:lang w:val="en-GB"/>
        </w:rPr>
        <w:t xml:space="preserve">if </w:t>
      </w:r>
      <w:r w:rsidRPr="00C774E0">
        <w:rPr>
          <w:rFonts w:cstheme="minorHAnsi"/>
          <w:iCs/>
          <w:color w:val="000000"/>
          <w:lang w:val="en-GB"/>
        </w:rPr>
        <w:t>it is not advantageous to their career prospects.</w:t>
      </w:r>
    </w:p>
    <w:p w14:paraId="4EFAD12A" w14:textId="0737122D" w:rsidR="00456C31" w:rsidRPr="00C774E0" w:rsidRDefault="00456C31" w:rsidP="00676AD5">
      <w:pPr>
        <w:spacing w:after="200" w:line="276" w:lineRule="auto"/>
        <w:rPr>
          <w:rFonts w:cstheme="minorHAnsi"/>
          <w:i/>
          <w:color w:val="000000"/>
          <w:lang w:val="en-GB"/>
        </w:rPr>
      </w:pPr>
    </w:p>
    <w:p w14:paraId="5AD2FB7A" w14:textId="77777777" w:rsidR="00456C31" w:rsidRPr="00C774E0" w:rsidRDefault="00456C31" w:rsidP="00456C31">
      <w:pPr>
        <w:pStyle w:val="Heading3"/>
        <w:numPr>
          <w:ilvl w:val="0"/>
          <w:numId w:val="20"/>
        </w:numPr>
        <w:spacing w:after="120" w:line="276" w:lineRule="auto"/>
        <w:jc w:val="left"/>
        <w:rPr>
          <w:rFonts w:asciiTheme="minorHAnsi" w:hAnsiTheme="minorHAnsi" w:cstheme="minorHAnsi"/>
          <w:lang w:val="en-GB"/>
        </w:rPr>
      </w:pPr>
      <w:bookmarkStart w:id="67" w:name="_Toc52802473"/>
      <w:r w:rsidRPr="00C774E0">
        <w:rPr>
          <w:rFonts w:asciiTheme="minorHAnsi" w:hAnsiTheme="minorHAnsi" w:cstheme="minorHAnsi"/>
          <w:lang w:val="en-GB"/>
        </w:rPr>
        <w:lastRenderedPageBreak/>
        <w:t>Good practices</w:t>
      </w:r>
      <w:bookmarkEnd w:id="67"/>
    </w:p>
    <w:p w14:paraId="6B06550E" w14:textId="77777777" w:rsidR="00456C31" w:rsidRPr="00C774E0" w:rsidRDefault="00456C31" w:rsidP="00456C31">
      <w:pPr>
        <w:rPr>
          <w:rFonts w:eastAsia="Times New Roman" w:cstheme="minorHAnsi"/>
        </w:rPr>
      </w:pPr>
    </w:p>
    <w:p w14:paraId="6CF9DCD7" w14:textId="77777777" w:rsidR="00456C31" w:rsidRPr="00C774E0" w:rsidRDefault="00456C31" w:rsidP="00456C31">
      <w:pPr>
        <w:pStyle w:val="Heading3"/>
        <w:numPr>
          <w:ilvl w:val="0"/>
          <w:numId w:val="20"/>
        </w:numPr>
        <w:spacing w:after="120" w:line="276" w:lineRule="auto"/>
        <w:jc w:val="left"/>
        <w:rPr>
          <w:rFonts w:asciiTheme="minorHAnsi" w:hAnsiTheme="minorHAnsi" w:cstheme="minorHAnsi"/>
          <w:lang w:val="en-GB"/>
        </w:rPr>
      </w:pPr>
      <w:bookmarkStart w:id="68" w:name="_Toc52802474"/>
      <w:r w:rsidRPr="00C774E0">
        <w:rPr>
          <w:rFonts w:asciiTheme="minorHAnsi" w:hAnsiTheme="minorHAnsi" w:cstheme="minorHAnsi"/>
          <w:lang w:val="en-GB"/>
        </w:rPr>
        <w:t>Main barriers</w:t>
      </w:r>
      <w:bookmarkEnd w:id="68"/>
    </w:p>
    <w:p w14:paraId="5170F043" w14:textId="77777777" w:rsidR="00676AD5" w:rsidRPr="00C774E0" w:rsidRDefault="00676AD5" w:rsidP="00676AD5">
      <w:pPr>
        <w:spacing w:line="276" w:lineRule="auto"/>
        <w:rPr>
          <w:rFonts w:cstheme="minorHAnsi"/>
          <w:lang w:val="en-GB"/>
        </w:rPr>
      </w:pPr>
      <w:r w:rsidRPr="00C774E0">
        <w:rPr>
          <w:rFonts w:cstheme="minorHAnsi"/>
          <w:b/>
          <w:bCs/>
          <w:i/>
          <w:noProof/>
          <w:lang w:val="en-US" w:eastAsia="en-US"/>
        </w:rPr>
        <mc:AlternateContent>
          <mc:Choice Requires="wps">
            <w:drawing>
              <wp:anchor distT="0" distB="0" distL="114300" distR="114300" simplePos="0" relativeHeight="251663360" behindDoc="0" locked="0" layoutInCell="1" allowOverlap="1" wp14:anchorId="19D8C463" wp14:editId="2BF2B953">
                <wp:simplePos x="0" y="0"/>
                <wp:positionH relativeFrom="margin">
                  <wp:align>right</wp:align>
                </wp:positionH>
                <wp:positionV relativeFrom="paragraph">
                  <wp:posOffset>55245</wp:posOffset>
                </wp:positionV>
                <wp:extent cx="771525" cy="3524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71525" cy="35242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3A2BDF" w14:textId="77777777" w:rsidR="00B616B9" w:rsidRPr="00E74B1E" w:rsidRDefault="00B616B9" w:rsidP="00676AD5">
                            <w:pPr>
                              <w:jc w:val="center"/>
                              <w:rPr>
                                <w:b/>
                                <w:color w:val="000000"/>
                                <w:sz w:val="16"/>
                                <w:szCs w:val="16"/>
                              </w:rPr>
                            </w:pPr>
                            <w:r w:rsidRPr="00E74B1E">
                              <w:rPr>
                                <w:b/>
                                <w:color w:val="000000"/>
                                <w:sz w:val="16"/>
                                <w:szCs w:val="16"/>
                              </w:rPr>
                              <w:t>Medium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8C463" id="Rectangle 13" o:spid="_x0000_s1038" style="position:absolute;left:0;text-align:left;margin-left:9.55pt;margin-top:4.35pt;width:60.75pt;height:27.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" fillcolor="yellow" strokecolor="#1f3763 [1604]" strokeweight="1pt">
                <v:textbox>
                  <w:txbxContent>
                    <w:p w14:paraId="653A2BDF" w14:textId="77777777" w:rsidR="00B616B9" w:rsidRPr="00E74B1E" w:rsidRDefault="00B616B9" w:rsidP="00676AD5">
                      <w:pPr>
                        <w:jc w:val="center"/>
                        <w:rPr>
                          <w:b/>
                          <w:color w:val="000000"/>
                          <w:sz w:val="16"/>
                          <w:szCs w:val="16"/>
                        </w:rPr>
                      </w:pPr>
                      <w:r w:rsidRPr="00E74B1E">
                        <w:rPr>
                          <w:b/>
                          <w:color w:val="000000"/>
                          <w:sz w:val="16"/>
                          <w:szCs w:val="16"/>
                        </w:rPr>
                        <w:t>Medium</w:t>
                      </w:r>
                    </w:p>
                  </w:txbxContent>
                </v:textbox>
                <w10:wrap anchorx="margin"/>
              </v:rect>
            </w:pict>
          </mc:Fallback>
        </mc:AlternateContent>
      </w:r>
      <w:r w:rsidRPr="00C774E0">
        <w:rPr>
          <w:rFonts w:eastAsia="Times New Roman" w:cstheme="minorHAnsi"/>
          <w:bCs/>
          <w:i/>
          <w:noProof/>
          <w:lang w:val="en-US" w:eastAsia="en-US"/>
        </w:rPr>
        <w:drawing>
          <wp:inline distT="0" distB="0" distL="0" distR="0" wp14:anchorId="19BC67D7" wp14:editId="48235BED">
            <wp:extent cx="6191250" cy="450850"/>
            <wp:effectExtent l="0" t="19050" r="0" b="6350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74BE0E68" w14:textId="695E6A27" w:rsidR="00676AD5" w:rsidRPr="00C774E0" w:rsidRDefault="00C6017A" w:rsidP="00676AD5">
      <w:pPr>
        <w:pStyle w:val="Heading2"/>
        <w:spacing w:line="276" w:lineRule="auto"/>
        <w:jc w:val="center"/>
        <w:rPr>
          <w:rFonts w:asciiTheme="minorHAnsi" w:hAnsiTheme="minorHAnsi" w:cstheme="minorHAnsi"/>
          <w:color w:val="FFFFFF" w:themeColor="background1"/>
          <w:sz w:val="16"/>
          <w:szCs w:val="16"/>
          <w:lang w:val="en-GB"/>
        </w:rPr>
      </w:pPr>
      <w:bookmarkStart w:id="69" w:name="_Toc52802475"/>
      <w:r w:rsidRPr="00C774E0">
        <w:rPr>
          <w:rFonts w:asciiTheme="minorHAnsi" w:hAnsiTheme="minorHAnsi" w:cstheme="minorHAnsi"/>
          <w:color w:val="FFFFFF" w:themeColor="background1"/>
          <w:sz w:val="16"/>
          <w:szCs w:val="16"/>
          <w:lang w:val="en-GB"/>
        </w:rPr>
        <w:t>Issue area 8</w:t>
      </w:r>
      <w:r w:rsidR="00676AD5" w:rsidRPr="00C774E0">
        <w:rPr>
          <w:rFonts w:asciiTheme="minorHAnsi" w:hAnsiTheme="minorHAnsi" w:cstheme="minorHAnsi"/>
          <w:color w:val="FFFFFF" w:themeColor="background1"/>
          <w:sz w:val="16"/>
          <w:szCs w:val="16"/>
          <w:lang w:val="en-GB"/>
        </w:rPr>
        <w:t xml:space="preserve">: </w:t>
      </w:r>
      <w:proofErr w:type="gramStart"/>
      <w:r w:rsidR="00676AD5" w:rsidRPr="00C774E0">
        <w:rPr>
          <w:rFonts w:asciiTheme="minorHAnsi" w:hAnsiTheme="minorHAnsi" w:cstheme="minorHAnsi"/>
          <w:color w:val="FFFFFF" w:themeColor="background1"/>
          <w:sz w:val="16"/>
          <w:szCs w:val="16"/>
          <w:lang w:val="en-GB"/>
        </w:rPr>
        <w:t>Top down</w:t>
      </w:r>
      <w:proofErr w:type="gramEnd"/>
      <w:r w:rsidR="00676AD5" w:rsidRPr="00C774E0">
        <w:rPr>
          <w:rFonts w:asciiTheme="minorHAnsi" w:hAnsiTheme="minorHAnsi" w:cstheme="minorHAnsi"/>
          <w:color w:val="FFFFFF" w:themeColor="background1"/>
          <w:sz w:val="16"/>
          <w:szCs w:val="16"/>
          <w:lang w:val="en-GB"/>
        </w:rPr>
        <w:t xml:space="preserve"> leadership</w:t>
      </w:r>
      <w:bookmarkEnd w:id="69"/>
      <w:r w:rsidR="00676AD5" w:rsidRPr="00C774E0">
        <w:rPr>
          <w:rFonts w:asciiTheme="minorHAnsi" w:hAnsiTheme="minorHAnsi" w:cstheme="minorHAnsi"/>
          <w:color w:val="FFFFFF" w:themeColor="background1"/>
          <w:sz w:val="16"/>
          <w:szCs w:val="16"/>
          <w:lang w:val="en-GB"/>
        </w:rPr>
        <w:t xml:space="preserve"> </w:t>
      </w:r>
    </w:p>
    <w:p w14:paraId="69A050C1" w14:textId="32D40C91" w:rsidR="00676AD5" w:rsidRPr="00C774E0" w:rsidRDefault="00676AD5" w:rsidP="00676AD5">
      <w:pPr>
        <w:spacing w:after="200" w:line="276" w:lineRule="auto"/>
        <w:rPr>
          <w:rFonts w:cstheme="minorHAnsi"/>
          <w:iCs/>
          <w:color w:val="000000"/>
          <w:lang w:val="en-GB"/>
        </w:rPr>
      </w:pPr>
      <w:r w:rsidRPr="00C774E0">
        <w:rPr>
          <w:rFonts w:cstheme="minorHAnsi"/>
          <w:iCs/>
          <w:color w:val="000000"/>
          <w:lang w:val="en-GB"/>
        </w:rPr>
        <w:t xml:space="preserve">The top-down leadership </w:t>
      </w:r>
      <w:r w:rsidR="00C6017A" w:rsidRPr="00C774E0">
        <w:rPr>
          <w:rFonts w:cstheme="minorHAnsi"/>
          <w:iCs/>
          <w:color w:val="000000"/>
          <w:lang w:val="en-GB"/>
        </w:rPr>
        <w:t xml:space="preserve">issue area </w:t>
      </w:r>
      <w:r w:rsidRPr="00C774E0">
        <w:rPr>
          <w:rFonts w:cstheme="minorHAnsi"/>
          <w:iCs/>
          <w:color w:val="000000"/>
          <w:lang w:val="en-GB"/>
        </w:rPr>
        <w:t xml:space="preserve">explores the </w:t>
      </w:r>
      <w:r w:rsidR="007E3AF2" w:rsidRPr="00C774E0">
        <w:rPr>
          <w:rFonts w:cstheme="minorHAnsi"/>
          <w:iCs/>
          <w:color w:val="000000"/>
          <w:lang w:val="en-GB"/>
        </w:rPr>
        <w:t xml:space="preserve">impact </w:t>
      </w:r>
      <w:r w:rsidRPr="00C774E0">
        <w:rPr>
          <w:rFonts w:cstheme="minorHAnsi"/>
          <w:iCs/>
          <w:color w:val="000000"/>
          <w:lang w:val="en-GB"/>
        </w:rPr>
        <w:t>of political will among those in influential positions</w:t>
      </w:r>
      <w:r w:rsidR="007E3AF2" w:rsidRPr="00C774E0">
        <w:rPr>
          <w:rFonts w:cstheme="minorHAnsi"/>
          <w:iCs/>
          <w:color w:val="000000"/>
          <w:lang w:val="en-GB"/>
        </w:rPr>
        <w:t xml:space="preserve"> (or lack thereof)</w:t>
      </w:r>
      <w:r w:rsidRPr="00C774E0">
        <w:rPr>
          <w:rFonts w:cstheme="minorHAnsi"/>
          <w:iCs/>
          <w:color w:val="000000"/>
          <w:lang w:val="en-GB"/>
        </w:rPr>
        <w:t xml:space="preserve"> </w:t>
      </w:r>
      <w:r w:rsidR="007E3AF2" w:rsidRPr="00C774E0">
        <w:rPr>
          <w:rFonts w:cstheme="minorHAnsi"/>
          <w:iCs/>
          <w:color w:val="000000"/>
          <w:lang w:val="en-GB"/>
        </w:rPr>
        <w:t>on</w:t>
      </w:r>
      <w:r w:rsidRPr="00C774E0">
        <w:rPr>
          <w:rFonts w:cstheme="minorHAnsi"/>
          <w:iCs/>
          <w:color w:val="000000"/>
          <w:lang w:val="en-GB"/>
        </w:rPr>
        <w:t xml:space="preserve"> </w:t>
      </w:r>
      <w:r w:rsidR="007E3AF2" w:rsidRPr="00C774E0">
        <w:rPr>
          <w:rFonts w:cstheme="minorHAnsi"/>
          <w:iCs/>
          <w:color w:val="000000"/>
          <w:lang w:val="en-GB"/>
        </w:rPr>
        <w:t xml:space="preserve">women’s deployment and meaningful participation in peace operations. </w:t>
      </w:r>
      <w:r w:rsidRPr="00C774E0">
        <w:rPr>
          <w:rFonts w:cstheme="minorHAnsi"/>
          <w:iCs/>
          <w:color w:val="000000"/>
          <w:lang w:val="en-GB"/>
        </w:rPr>
        <w:t xml:space="preserve"> </w:t>
      </w:r>
    </w:p>
    <w:p w14:paraId="0BF2EC66" w14:textId="0163B0BE" w:rsidR="00456C31" w:rsidRPr="00C774E0" w:rsidRDefault="00456C31" w:rsidP="00676AD5">
      <w:pPr>
        <w:spacing w:after="200" w:line="276" w:lineRule="auto"/>
        <w:rPr>
          <w:rFonts w:cstheme="minorHAnsi"/>
          <w:i/>
          <w:color w:val="000000"/>
          <w:lang w:val="en-GB"/>
        </w:rPr>
      </w:pPr>
    </w:p>
    <w:p w14:paraId="475CFB91" w14:textId="77777777" w:rsidR="00456C31" w:rsidRPr="00C774E0" w:rsidRDefault="00456C31" w:rsidP="00456C31">
      <w:pPr>
        <w:pStyle w:val="Heading3"/>
        <w:numPr>
          <w:ilvl w:val="0"/>
          <w:numId w:val="21"/>
        </w:numPr>
        <w:spacing w:after="120" w:line="276" w:lineRule="auto"/>
        <w:jc w:val="left"/>
        <w:rPr>
          <w:rFonts w:asciiTheme="minorHAnsi" w:hAnsiTheme="minorHAnsi" w:cstheme="minorHAnsi"/>
          <w:lang w:val="en-GB"/>
        </w:rPr>
      </w:pPr>
      <w:bookmarkStart w:id="70" w:name="_Toc52802476"/>
      <w:r w:rsidRPr="00C774E0">
        <w:rPr>
          <w:rFonts w:asciiTheme="minorHAnsi" w:hAnsiTheme="minorHAnsi" w:cstheme="minorHAnsi"/>
          <w:lang w:val="en-GB"/>
        </w:rPr>
        <w:t>Good practices</w:t>
      </w:r>
      <w:bookmarkEnd w:id="70"/>
    </w:p>
    <w:p w14:paraId="552BC5E9" w14:textId="77777777" w:rsidR="00456C31" w:rsidRPr="00C774E0" w:rsidRDefault="00456C31" w:rsidP="00456C31">
      <w:pPr>
        <w:rPr>
          <w:rFonts w:eastAsia="Times New Roman" w:cstheme="minorHAnsi"/>
        </w:rPr>
      </w:pPr>
    </w:p>
    <w:p w14:paraId="0B546C7D" w14:textId="77777777" w:rsidR="00456C31" w:rsidRPr="00C774E0" w:rsidRDefault="00456C31" w:rsidP="00456C31">
      <w:pPr>
        <w:pStyle w:val="Heading3"/>
        <w:numPr>
          <w:ilvl w:val="0"/>
          <w:numId w:val="21"/>
        </w:numPr>
        <w:spacing w:after="120" w:line="276" w:lineRule="auto"/>
        <w:jc w:val="left"/>
        <w:rPr>
          <w:rFonts w:asciiTheme="minorHAnsi" w:hAnsiTheme="minorHAnsi" w:cstheme="minorHAnsi"/>
          <w:lang w:val="en-GB"/>
        </w:rPr>
      </w:pPr>
      <w:bookmarkStart w:id="71" w:name="_Toc52802477"/>
      <w:r w:rsidRPr="00C774E0">
        <w:rPr>
          <w:rFonts w:asciiTheme="minorHAnsi" w:hAnsiTheme="minorHAnsi" w:cstheme="minorHAnsi"/>
          <w:lang w:val="en-GB"/>
        </w:rPr>
        <w:t>Main barriers</w:t>
      </w:r>
      <w:bookmarkEnd w:id="71"/>
    </w:p>
    <w:p w14:paraId="1ABFB5D7" w14:textId="77777777" w:rsidR="00676AD5" w:rsidRPr="00C774E0" w:rsidRDefault="00676AD5" w:rsidP="00676AD5">
      <w:pPr>
        <w:rPr>
          <w:rFonts w:eastAsia="Times New Roman" w:cstheme="minorHAnsi"/>
          <w:b/>
          <w:color w:val="000000"/>
          <w:lang w:val="en-GB"/>
        </w:rPr>
      </w:pPr>
    </w:p>
    <w:p w14:paraId="47AFC8C1" w14:textId="77777777" w:rsidR="00676AD5" w:rsidRPr="00C774E0" w:rsidRDefault="00676AD5" w:rsidP="00676AD5">
      <w:pPr>
        <w:spacing w:line="276" w:lineRule="auto"/>
        <w:rPr>
          <w:rFonts w:cstheme="minorHAnsi"/>
          <w:lang w:val="en-GB"/>
        </w:rPr>
      </w:pPr>
      <w:r w:rsidRPr="00C774E0">
        <w:rPr>
          <w:rFonts w:cstheme="minorHAnsi"/>
          <w:b/>
          <w:bCs/>
          <w:i/>
          <w:noProof/>
          <w:lang w:val="en-US" w:eastAsia="en-US"/>
        </w:rPr>
        <mc:AlternateContent>
          <mc:Choice Requires="wps">
            <w:drawing>
              <wp:anchor distT="0" distB="0" distL="114300" distR="114300" simplePos="0" relativeHeight="251666432" behindDoc="0" locked="0" layoutInCell="1" allowOverlap="1" wp14:anchorId="5F951C81" wp14:editId="4CB5190C">
                <wp:simplePos x="0" y="0"/>
                <wp:positionH relativeFrom="column">
                  <wp:posOffset>4426585</wp:posOffset>
                </wp:positionH>
                <wp:positionV relativeFrom="paragraph">
                  <wp:posOffset>48895</wp:posOffset>
                </wp:positionV>
                <wp:extent cx="771525" cy="327660"/>
                <wp:effectExtent l="0" t="0" r="28575" b="15240"/>
                <wp:wrapNone/>
                <wp:docPr id="55" name="Rectangle 55"/>
                <wp:cNvGraphicFramePr/>
                <a:graphic xmlns:a="http://schemas.openxmlformats.org/drawingml/2006/main">
                  <a:graphicData uri="http://schemas.microsoft.com/office/word/2010/wordprocessingShape">
                    <wps:wsp>
                      <wps:cNvSpPr/>
                      <wps:spPr>
                        <a:xfrm>
                          <a:off x="0" y="0"/>
                          <a:ext cx="771525" cy="32766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C984FE" w14:textId="77777777" w:rsidR="00B616B9" w:rsidRPr="00C156CC" w:rsidRDefault="00B616B9" w:rsidP="00676AD5">
                            <w:pPr>
                              <w:jc w:val="center"/>
                              <w:rPr>
                                <w:b/>
                                <w:color w:val="000000"/>
                                <w:sz w:val="16"/>
                                <w:szCs w:val="16"/>
                              </w:rPr>
                            </w:pPr>
                            <w:r>
                              <w:rPr>
                                <w:b/>
                                <w:color w:val="000000"/>
                                <w:sz w:val="16"/>
                                <w:szCs w:val="16"/>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951C81" id="Rectangle 55" o:spid="_x0000_s1039" style="position:absolute;left:0;text-align:left;margin-left:348.55pt;margin-top:3.85pt;width:60.75pt;height:25.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" fillcolor="red" strokecolor="#1f3763 [1604]" strokeweight="1pt">
                <v:textbox>
                  <w:txbxContent>
                    <w:p w14:paraId="5BC984FE" w14:textId="77777777" w:rsidR="00B616B9" w:rsidRPr="00C156CC" w:rsidRDefault="00B616B9" w:rsidP="00676AD5">
                      <w:pPr>
                        <w:jc w:val="center"/>
                        <w:rPr>
                          <w:b/>
                          <w:color w:val="000000"/>
                          <w:sz w:val="16"/>
                          <w:szCs w:val="16"/>
                        </w:rPr>
                      </w:pPr>
                      <w:r>
                        <w:rPr>
                          <w:b/>
                          <w:color w:val="000000"/>
                          <w:sz w:val="16"/>
                          <w:szCs w:val="16"/>
                        </w:rPr>
                        <w:t>High</w:t>
                      </w:r>
                    </w:p>
                  </w:txbxContent>
                </v:textbox>
              </v:rect>
            </w:pict>
          </mc:Fallback>
        </mc:AlternateContent>
      </w:r>
      <w:r w:rsidRPr="00C774E0">
        <w:rPr>
          <w:rFonts w:eastAsia="Times New Roman" w:cstheme="minorHAnsi"/>
          <w:bCs/>
          <w:i/>
          <w:noProof/>
          <w:lang w:val="en-US" w:eastAsia="en-US"/>
        </w:rPr>
        <w:drawing>
          <wp:inline distT="0" distB="0" distL="0" distR="0" wp14:anchorId="475C4429" wp14:editId="32D317D8">
            <wp:extent cx="5821680" cy="394970"/>
            <wp:effectExtent l="0" t="19050" r="0" b="6223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3DB5712D" w14:textId="121A2D30" w:rsidR="00676AD5" w:rsidRPr="00C774E0" w:rsidRDefault="00BF2191" w:rsidP="00676AD5">
      <w:pPr>
        <w:pStyle w:val="Heading2"/>
        <w:spacing w:line="276" w:lineRule="auto"/>
        <w:jc w:val="center"/>
        <w:rPr>
          <w:rFonts w:asciiTheme="minorHAnsi" w:hAnsiTheme="minorHAnsi" w:cstheme="minorHAnsi"/>
          <w:color w:val="FFFFFF" w:themeColor="background1"/>
          <w:sz w:val="24"/>
          <w:szCs w:val="24"/>
          <w:lang w:val="en-GB"/>
        </w:rPr>
      </w:pPr>
      <w:bookmarkStart w:id="72" w:name="_Toc34317957"/>
      <w:bookmarkStart w:id="73" w:name="_Toc52802478"/>
      <w:r w:rsidRPr="00C774E0">
        <w:rPr>
          <w:rFonts w:asciiTheme="minorHAnsi" w:hAnsiTheme="minorHAnsi" w:cstheme="minorHAnsi"/>
          <w:color w:val="FFFFFF" w:themeColor="background1"/>
          <w:sz w:val="24"/>
          <w:szCs w:val="24"/>
          <w:lang w:val="en-GB"/>
        </w:rPr>
        <w:t>Issue area</w:t>
      </w:r>
      <w:r w:rsidR="00676AD5" w:rsidRPr="00C774E0">
        <w:rPr>
          <w:rFonts w:asciiTheme="minorHAnsi" w:hAnsiTheme="minorHAnsi" w:cstheme="minorHAnsi"/>
          <w:color w:val="FFFFFF" w:themeColor="background1"/>
          <w:sz w:val="24"/>
          <w:szCs w:val="24"/>
          <w:lang w:val="en-GB"/>
        </w:rPr>
        <w:t xml:space="preserve"> 9: Gender roles</w:t>
      </w:r>
      <w:bookmarkEnd w:id="72"/>
      <w:bookmarkEnd w:id="73"/>
      <w:r w:rsidR="00676AD5" w:rsidRPr="00C774E0">
        <w:rPr>
          <w:rFonts w:asciiTheme="minorHAnsi" w:hAnsiTheme="minorHAnsi" w:cstheme="minorHAnsi"/>
          <w:color w:val="FFFFFF" w:themeColor="background1"/>
          <w:sz w:val="24"/>
          <w:szCs w:val="24"/>
          <w:lang w:val="en-GB"/>
        </w:rPr>
        <w:t xml:space="preserve"> </w:t>
      </w:r>
    </w:p>
    <w:p w14:paraId="74C395C0" w14:textId="3541F169" w:rsidR="00676AD5" w:rsidRPr="00C774E0" w:rsidRDefault="00676AD5" w:rsidP="00676AD5">
      <w:pPr>
        <w:spacing w:after="200" w:line="276" w:lineRule="auto"/>
        <w:rPr>
          <w:rFonts w:cstheme="minorHAnsi"/>
          <w:iCs/>
          <w:color w:val="000000"/>
          <w:lang w:val="en-GB"/>
        </w:rPr>
      </w:pPr>
      <w:r w:rsidRPr="00C774E0">
        <w:rPr>
          <w:rFonts w:cstheme="minorHAnsi"/>
          <w:iCs/>
          <w:color w:val="000000"/>
          <w:lang w:val="en-GB"/>
        </w:rPr>
        <w:t xml:space="preserve">The gender roles </w:t>
      </w:r>
      <w:r w:rsidR="00BF2191" w:rsidRPr="00C774E0">
        <w:rPr>
          <w:rFonts w:cstheme="minorHAnsi"/>
          <w:iCs/>
          <w:color w:val="000000"/>
          <w:lang w:val="en-GB"/>
        </w:rPr>
        <w:t>cross-cutting issue area</w:t>
      </w:r>
      <w:r w:rsidRPr="00C774E0">
        <w:rPr>
          <w:rFonts w:cstheme="minorHAnsi"/>
          <w:iCs/>
          <w:color w:val="000000"/>
          <w:lang w:val="en-GB"/>
        </w:rPr>
        <w:t xml:space="preserve"> explores whether the prevalence of gender stereotypes and discriminatory attitudes influences the number of women deploying and their ability to meaningfully participate in peace operations. We assess this by looking at the degree to which women and men hold traditional roles and views about the roles that men and women play in society. We also assess the degree to which a gender protection norm exists in the institution. This means we assess whether men and women continue to feel that women must be protected from danger. </w:t>
      </w:r>
    </w:p>
    <w:p w14:paraId="3DD71C8A" w14:textId="77777777" w:rsidR="00456C31" w:rsidRPr="00C774E0" w:rsidRDefault="00456C31" w:rsidP="00676AD5">
      <w:pPr>
        <w:spacing w:after="200" w:line="276" w:lineRule="auto"/>
        <w:rPr>
          <w:rFonts w:cstheme="minorHAnsi"/>
          <w:i/>
          <w:iCs/>
          <w:color w:val="000000"/>
          <w:lang w:val="en-GB"/>
        </w:rPr>
      </w:pPr>
    </w:p>
    <w:p w14:paraId="6F55242C" w14:textId="77777777" w:rsidR="00456C31" w:rsidRPr="00C774E0" w:rsidRDefault="00456C31" w:rsidP="00456C31">
      <w:pPr>
        <w:pStyle w:val="Heading3"/>
        <w:numPr>
          <w:ilvl w:val="0"/>
          <w:numId w:val="22"/>
        </w:numPr>
        <w:spacing w:after="120" w:line="276" w:lineRule="auto"/>
        <w:jc w:val="left"/>
        <w:rPr>
          <w:rFonts w:asciiTheme="minorHAnsi" w:hAnsiTheme="minorHAnsi" w:cstheme="minorHAnsi"/>
          <w:lang w:val="en-GB"/>
        </w:rPr>
      </w:pPr>
      <w:bookmarkStart w:id="74" w:name="_Toc52802479"/>
      <w:r w:rsidRPr="00C774E0">
        <w:rPr>
          <w:rFonts w:asciiTheme="minorHAnsi" w:hAnsiTheme="minorHAnsi" w:cstheme="minorHAnsi"/>
          <w:lang w:val="en-GB"/>
        </w:rPr>
        <w:t>Good practices</w:t>
      </w:r>
      <w:bookmarkEnd w:id="74"/>
    </w:p>
    <w:p w14:paraId="305992B6" w14:textId="77777777" w:rsidR="00456C31" w:rsidRPr="00C774E0" w:rsidRDefault="00456C31" w:rsidP="00456C31">
      <w:pPr>
        <w:rPr>
          <w:rFonts w:eastAsia="Times New Roman" w:cstheme="minorHAnsi"/>
        </w:rPr>
      </w:pPr>
    </w:p>
    <w:p w14:paraId="775E2B27" w14:textId="77777777" w:rsidR="00456C31" w:rsidRPr="00C774E0" w:rsidRDefault="00456C31" w:rsidP="00456C31">
      <w:pPr>
        <w:pStyle w:val="Heading3"/>
        <w:numPr>
          <w:ilvl w:val="0"/>
          <w:numId w:val="22"/>
        </w:numPr>
        <w:spacing w:after="120" w:line="276" w:lineRule="auto"/>
        <w:jc w:val="left"/>
        <w:rPr>
          <w:rFonts w:asciiTheme="minorHAnsi" w:hAnsiTheme="minorHAnsi" w:cstheme="minorHAnsi"/>
          <w:lang w:val="en-GB"/>
        </w:rPr>
      </w:pPr>
      <w:bookmarkStart w:id="75" w:name="_Toc52802480"/>
      <w:r w:rsidRPr="00C774E0">
        <w:rPr>
          <w:rFonts w:asciiTheme="minorHAnsi" w:hAnsiTheme="minorHAnsi" w:cstheme="minorHAnsi"/>
          <w:lang w:val="en-GB"/>
        </w:rPr>
        <w:t>Main barriers</w:t>
      </w:r>
      <w:bookmarkEnd w:id="75"/>
    </w:p>
    <w:p w14:paraId="5BE89EFC" w14:textId="77777777" w:rsidR="00676AD5" w:rsidRPr="00C774E0" w:rsidRDefault="00676AD5" w:rsidP="00676AD5">
      <w:pPr>
        <w:rPr>
          <w:rFonts w:cstheme="minorHAnsi"/>
          <w:b/>
          <w:lang w:val="en-GB"/>
        </w:rPr>
      </w:pPr>
    </w:p>
    <w:p w14:paraId="062822DC" w14:textId="77777777" w:rsidR="00676AD5" w:rsidRPr="00C774E0" w:rsidRDefault="00676AD5" w:rsidP="00676AD5">
      <w:pPr>
        <w:spacing w:line="276" w:lineRule="auto"/>
        <w:rPr>
          <w:rStyle w:val="Heading1Char"/>
          <w:rFonts w:asciiTheme="minorHAnsi" w:hAnsiTheme="minorHAnsi" w:cstheme="minorHAnsi"/>
          <w:color w:val="FFFFFF" w:themeColor="background1"/>
          <w:sz w:val="2"/>
          <w:szCs w:val="2"/>
          <w:lang w:val="en-US"/>
        </w:rPr>
      </w:pPr>
      <w:r w:rsidRPr="00C774E0">
        <w:rPr>
          <w:rFonts w:cstheme="minorHAnsi"/>
          <w:b/>
          <w:bCs/>
          <w:i/>
          <w:noProof/>
          <w:lang w:val="en-US" w:eastAsia="en-US"/>
        </w:rPr>
        <mc:AlternateContent>
          <mc:Choice Requires="wps">
            <w:drawing>
              <wp:anchor distT="0" distB="0" distL="114300" distR="114300" simplePos="0" relativeHeight="251667456" behindDoc="0" locked="0" layoutInCell="1" allowOverlap="1" wp14:anchorId="4A449FA3" wp14:editId="1B74F784">
                <wp:simplePos x="0" y="0"/>
                <wp:positionH relativeFrom="column">
                  <wp:posOffset>4396105</wp:posOffset>
                </wp:positionH>
                <wp:positionV relativeFrom="paragraph">
                  <wp:posOffset>78740</wp:posOffset>
                </wp:positionV>
                <wp:extent cx="771525" cy="288925"/>
                <wp:effectExtent l="0" t="0" r="28575" b="15875"/>
                <wp:wrapNone/>
                <wp:docPr id="14" name="Rectangle 14"/>
                <wp:cNvGraphicFramePr/>
                <a:graphic xmlns:a="http://schemas.openxmlformats.org/drawingml/2006/main">
                  <a:graphicData uri="http://schemas.microsoft.com/office/word/2010/wordprocessingShape">
                    <wps:wsp>
                      <wps:cNvSpPr/>
                      <wps:spPr>
                        <a:xfrm>
                          <a:off x="0" y="0"/>
                          <a:ext cx="771525" cy="2889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9F062D" w14:textId="77777777" w:rsidR="00B616B9" w:rsidRPr="00C156CC" w:rsidRDefault="00B616B9" w:rsidP="00676AD5">
                            <w:pPr>
                              <w:jc w:val="center"/>
                              <w:rPr>
                                <w:b/>
                                <w:color w:val="000000"/>
                                <w:sz w:val="16"/>
                                <w:szCs w:val="16"/>
                              </w:rPr>
                            </w:pPr>
                            <w:r>
                              <w:rPr>
                                <w:b/>
                                <w:color w:val="000000"/>
                                <w:sz w:val="16"/>
                                <w:szCs w:val="16"/>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49FA3" id="Rectangle 14" o:spid="_x0000_s1040" style="position:absolute;left:0;text-align:left;margin-left:346.15pt;margin-top:6.2pt;width:60.75pt;height:2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" fillcolor="red" strokecolor="#1f3763 [1604]" strokeweight="1pt">
                <v:textbox>
                  <w:txbxContent>
                    <w:p w14:paraId="629F062D" w14:textId="77777777" w:rsidR="00B616B9" w:rsidRPr="00C156CC" w:rsidRDefault="00B616B9" w:rsidP="00676AD5">
                      <w:pPr>
                        <w:jc w:val="center"/>
                        <w:rPr>
                          <w:b/>
                          <w:color w:val="000000"/>
                          <w:sz w:val="16"/>
                          <w:szCs w:val="16"/>
                        </w:rPr>
                      </w:pPr>
                      <w:r>
                        <w:rPr>
                          <w:b/>
                          <w:color w:val="000000"/>
                          <w:sz w:val="16"/>
                          <w:szCs w:val="16"/>
                        </w:rPr>
                        <w:t>High</w:t>
                      </w:r>
                    </w:p>
                  </w:txbxContent>
                </v:textbox>
              </v:rect>
            </w:pict>
          </mc:Fallback>
        </mc:AlternateContent>
      </w:r>
      <w:r w:rsidRPr="00C774E0">
        <w:rPr>
          <w:rFonts w:cstheme="minorHAnsi"/>
          <w:noProof/>
          <w:lang w:val="en-US" w:eastAsia="en-US"/>
        </w:rPr>
        <w:drawing>
          <wp:inline distT="0" distB="0" distL="0" distR="0" wp14:anchorId="1D026EC2" wp14:editId="0E5A5C78">
            <wp:extent cx="5875020" cy="379730"/>
            <wp:effectExtent l="0" t="19050" r="0" b="5842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r w:rsidRPr="00C774E0">
        <w:rPr>
          <w:rStyle w:val="Heading1Char"/>
          <w:rFonts w:asciiTheme="minorHAnsi" w:hAnsiTheme="minorHAnsi" w:cstheme="minorHAnsi"/>
          <w:color w:val="FFFFFF" w:themeColor="background1"/>
          <w:sz w:val="2"/>
          <w:szCs w:val="2"/>
          <w:lang w:val="en-US"/>
        </w:rPr>
        <w:t>Barrier 10: Social Barrier 10 Social exclusion</w:t>
      </w:r>
    </w:p>
    <w:p w14:paraId="4CCE0852" w14:textId="42AFE561" w:rsidR="00676AD5" w:rsidRPr="00C774E0" w:rsidRDefault="00937F59" w:rsidP="00676AD5">
      <w:pPr>
        <w:pStyle w:val="Heading2"/>
        <w:spacing w:line="276" w:lineRule="auto"/>
        <w:jc w:val="center"/>
        <w:rPr>
          <w:rFonts w:asciiTheme="minorHAnsi" w:hAnsiTheme="minorHAnsi" w:cstheme="minorHAnsi"/>
          <w:color w:val="FFFFFF" w:themeColor="background1"/>
          <w:sz w:val="18"/>
          <w:szCs w:val="18"/>
          <w:lang w:val="en-GB"/>
        </w:rPr>
      </w:pPr>
      <w:bookmarkStart w:id="76" w:name="_Toc34317958"/>
      <w:bookmarkStart w:id="77" w:name="_Toc52802481"/>
      <w:r w:rsidRPr="00C774E0">
        <w:rPr>
          <w:rFonts w:asciiTheme="minorHAnsi" w:hAnsiTheme="minorHAnsi" w:cstheme="minorHAnsi"/>
          <w:color w:val="FFFFFF" w:themeColor="background1"/>
          <w:sz w:val="18"/>
          <w:szCs w:val="18"/>
          <w:lang w:val="en-GB"/>
        </w:rPr>
        <w:t xml:space="preserve">Issue area </w:t>
      </w:r>
      <w:r w:rsidR="00676AD5" w:rsidRPr="00C774E0">
        <w:rPr>
          <w:rFonts w:asciiTheme="minorHAnsi" w:hAnsiTheme="minorHAnsi" w:cstheme="minorHAnsi"/>
          <w:color w:val="FFFFFF" w:themeColor="background1"/>
          <w:sz w:val="18"/>
          <w:szCs w:val="18"/>
          <w:lang w:val="en-GB"/>
        </w:rPr>
        <w:t xml:space="preserve">10: Social </w:t>
      </w:r>
      <w:bookmarkEnd w:id="76"/>
      <w:r w:rsidR="00834490" w:rsidRPr="00C774E0">
        <w:rPr>
          <w:rFonts w:asciiTheme="minorHAnsi" w:hAnsiTheme="minorHAnsi" w:cstheme="minorHAnsi"/>
          <w:color w:val="FFFFFF" w:themeColor="background1"/>
          <w:sz w:val="18"/>
          <w:szCs w:val="18"/>
          <w:lang w:val="en-GB"/>
        </w:rPr>
        <w:t>exclusion</w:t>
      </w:r>
      <w:bookmarkEnd w:id="77"/>
    </w:p>
    <w:p w14:paraId="172206B0" w14:textId="169AE2BD" w:rsidR="00676AD5" w:rsidRPr="00C774E0" w:rsidRDefault="00676AD5" w:rsidP="00676AD5">
      <w:pPr>
        <w:spacing w:after="200" w:line="276" w:lineRule="auto"/>
        <w:rPr>
          <w:rFonts w:cstheme="minorHAnsi"/>
          <w:iCs/>
          <w:color w:val="000000"/>
          <w:lang w:val="en-GB"/>
        </w:rPr>
      </w:pPr>
      <w:r w:rsidRPr="00C774E0">
        <w:rPr>
          <w:rFonts w:cstheme="minorHAnsi"/>
          <w:iCs/>
          <w:color w:val="000000"/>
          <w:lang w:val="en-GB"/>
        </w:rPr>
        <w:t xml:space="preserve">The social </w:t>
      </w:r>
      <w:r w:rsidR="007860F6" w:rsidRPr="00C774E0">
        <w:rPr>
          <w:rFonts w:cstheme="minorHAnsi"/>
          <w:iCs/>
          <w:color w:val="000000"/>
          <w:lang w:val="en-GB"/>
        </w:rPr>
        <w:t xml:space="preserve">exclusion </w:t>
      </w:r>
      <w:r w:rsidR="00937F59" w:rsidRPr="00C774E0">
        <w:rPr>
          <w:rFonts w:cstheme="minorHAnsi"/>
          <w:iCs/>
          <w:color w:val="000000"/>
          <w:lang w:val="en-GB"/>
        </w:rPr>
        <w:t>issue area</w:t>
      </w:r>
      <w:r w:rsidRPr="00C774E0">
        <w:rPr>
          <w:rFonts w:cstheme="minorHAnsi"/>
          <w:iCs/>
          <w:color w:val="000000"/>
          <w:lang w:val="en-GB"/>
        </w:rPr>
        <w:t xml:space="preserve"> explores whether in-group / out-group mentalities cause</w:t>
      </w:r>
      <w:r w:rsidR="00263AA1" w:rsidRPr="00C774E0">
        <w:rPr>
          <w:rFonts w:cstheme="minorHAnsi"/>
          <w:iCs/>
          <w:color w:val="000000"/>
          <w:lang w:val="en-GB"/>
        </w:rPr>
        <w:t xml:space="preserve"> </w:t>
      </w:r>
      <w:r w:rsidRPr="00C774E0">
        <w:rPr>
          <w:rFonts w:cstheme="minorHAnsi"/>
          <w:iCs/>
          <w:color w:val="000000"/>
          <w:lang w:val="en-GB"/>
        </w:rPr>
        <w:t xml:space="preserve">women to be marginalised, ostracized, denigrated, </w:t>
      </w:r>
      <w:proofErr w:type="gramStart"/>
      <w:r w:rsidRPr="00C774E0">
        <w:rPr>
          <w:rFonts w:cstheme="minorHAnsi"/>
          <w:iCs/>
          <w:color w:val="000000"/>
          <w:lang w:val="en-GB"/>
        </w:rPr>
        <w:t>harassed</w:t>
      </w:r>
      <w:proofErr w:type="gramEnd"/>
      <w:r w:rsidRPr="00C774E0">
        <w:rPr>
          <w:rFonts w:cstheme="minorHAnsi"/>
          <w:iCs/>
          <w:color w:val="000000"/>
          <w:lang w:val="en-GB"/>
        </w:rPr>
        <w:t xml:space="preserve"> or attacked thus preventing them from deploying or participating meaningfully in peace operations. </w:t>
      </w:r>
      <w:r w:rsidR="003C18C0" w:rsidRPr="00C774E0">
        <w:rPr>
          <w:rFonts w:cstheme="minorHAnsi"/>
          <w:iCs/>
          <w:color w:val="000000"/>
          <w:lang w:val="en-GB"/>
        </w:rPr>
        <w:t>It</w:t>
      </w:r>
      <w:r w:rsidRPr="00C774E0">
        <w:rPr>
          <w:rFonts w:cstheme="minorHAnsi"/>
          <w:iCs/>
          <w:color w:val="000000"/>
          <w:lang w:val="en-GB"/>
        </w:rPr>
        <w:t xml:space="preserve"> </w:t>
      </w:r>
      <w:r w:rsidR="003C18C0" w:rsidRPr="00C774E0">
        <w:rPr>
          <w:rFonts w:cstheme="minorHAnsi"/>
          <w:iCs/>
          <w:color w:val="000000"/>
          <w:lang w:val="en-GB"/>
        </w:rPr>
        <w:t xml:space="preserve">also </w:t>
      </w:r>
      <w:r w:rsidRPr="00C774E0">
        <w:rPr>
          <w:rFonts w:cstheme="minorHAnsi"/>
          <w:iCs/>
          <w:color w:val="000000"/>
          <w:lang w:val="en-GB"/>
        </w:rPr>
        <w:t xml:space="preserve">explores the ways </w:t>
      </w:r>
      <w:r w:rsidR="003C18C0" w:rsidRPr="00C774E0">
        <w:rPr>
          <w:rFonts w:cstheme="minorHAnsi"/>
          <w:iCs/>
          <w:color w:val="000000"/>
          <w:lang w:val="en-GB"/>
        </w:rPr>
        <w:t xml:space="preserve">in which </w:t>
      </w:r>
      <w:r w:rsidRPr="00C774E0">
        <w:rPr>
          <w:rFonts w:cstheme="minorHAnsi"/>
          <w:iCs/>
          <w:color w:val="000000"/>
          <w:lang w:val="en-GB"/>
        </w:rPr>
        <w:t xml:space="preserve">male group cohesion forms. We assess this </w:t>
      </w:r>
      <w:r w:rsidRPr="00C774E0">
        <w:rPr>
          <w:rFonts w:cstheme="minorHAnsi"/>
          <w:iCs/>
          <w:color w:val="000000"/>
          <w:lang w:val="en-GB"/>
        </w:rPr>
        <w:lastRenderedPageBreak/>
        <w:t xml:space="preserve">by looking at the levels of harassment and violence in the institutions and sanctions against them, as well as healthy and unhealthy ways of creating cohesion. </w:t>
      </w:r>
    </w:p>
    <w:p w14:paraId="0F6739B3" w14:textId="006EBA58" w:rsidR="00676AD5" w:rsidRPr="00C774E0" w:rsidRDefault="00676AD5" w:rsidP="00676AD5">
      <w:pPr>
        <w:rPr>
          <w:rFonts w:cstheme="minorHAnsi"/>
          <w:b/>
          <w:lang w:val="en-GB"/>
        </w:rPr>
      </w:pPr>
    </w:p>
    <w:p w14:paraId="28C6D916" w14:textId="77777777" w:rsidR="00456C31" w:rsidRPr="00C774E0" w:rsidRDefault="00456C31" w:rsidP="00456C31">
      <w:pPr>
        <w:pStyle w:val="Heading3"/>
        <w:numPr>
          <w:ilvl w:val="0"/>
          <w:numId w:val="23"/>
        </w:numPr>
        <w:spacing w:after="120" w:line="276" w:lineRule="auto"/>
        <w:jc w:val="left"/>
        <w:rPr>
          <w:rFonts w:asciiTheme="minorHAnsi" w:hAnsiTheme="minorHAnsi" w:cstheme="minorHAnsi"/>
          <w:lang w:val="en-GB"/>
        </w:rPr>
      </w:pPr>
      <w:bookmarkStart w:id="78" w:name="_Toc52802482"/>
      <w:r w:rsidRPr="00C774E0">
        <w:rPr>
          <w:rFonts w:asciiTheme="minorHAnsi" w:hAnsiTheme="minorHAnsi" w:cstheme="minorHAnsi"/>
          <w:lang w:val="en-GB"/>
        </w:rPr>
        <w:t>Good practices</w:t>
      </w:r>
      <w:bookmarkEnd w:id="78"/>
    </w:p>
    <w:p w14:paraId="6F82F433" w14:textId="77777777" w:rsidR="00456C31" w:rsidRPr="00C774E0" w:rsidRDefault="00456C31" w:rsidP="00456C31">
      <w:pPr>
        <w:rPr>
          <w:rFonts w:eastAsia="Times New Roman" w:cstheme="minorHAnsi"/>
        </w:rPr>
      </w:pPr>
    </w:p>
    <w:p w14:paraId="0DDF2A80" w14:textId="77777777" w:rsidR="00456C31" w:rsidRPr="00C774E0" w:rsidRDefault="00456C31" w:rsidP="00456C31">
      <w:pPr>
        <w:pStyle w:val="Heading3"/>
        <w:numPr>
          <w:ilvl w:val="0"/>
          <w:numId w:val="23"/>
        </w:numPr>
        <w:spacing w:after="120" w:line="276" w:lineRule="auto"/>
        <w:jc w:val="left"/>
        <w:rPr>
          <w:rFonts w:asciiTheme="minorHAnsi" w:hAnsiTheme="minorHAnsi" w:cstheme="minorHAnsi"/>
          <w:lang w:val="en-GB"/>
        </w:rPr>
      </w:pPr>
      <w:bookmarkStart w:id="79" w:name="_Toc52802483"/>
      <w:r w:rsidRPr="00C774E0">
        <w:rPr>
          <w:rFonts w:asciiTheme="minorHAnsi" w:hAnsiTheme="minorHAnsi" w:cstheme="minorHAnsi"/>
          <w:lang w:val="en-GB"/>
        </w:rPr>
        <w:t>Main barriers</w:t>
      </w:r>
      <w:bookmarkEnd w:id="79"/>
    </w:p>
    <w:p w14:paraId="32EF7E23" w14:textId="77777777" w:rsidR="00456C31" w:rsidRPr="00C774E0" w:rsidRDefault="00456C31" w:rsidP="00676AD5">
      <w:pPr>
        <w:rPr>
          <w:rFonts w:cstheme="minorHAnsi"/>
          <w:b/>
          <w:lang w:val="en-GB"/>
        </w:rPr>
      </w:pPr>
    </w:p>
    <w:p w14:paraId="7943842C" w14:textId="77777777" w:rsidR="00676AD5" w:rsidRPr="00C774E0" w:rsidRDefault="00676AD5" w:rsidP="00676AD5">
      <w:pPr>
        <w:rPr>
          <w:rFonts w:cstheme="minorHAnsi"/>
          <w:lang w:val="en-US"/>
        </w:rPr>
      </w:pPr>
    </w:p>
    <w:p w14:paraId="2E32763C" w14:textId="77777777" w:rsidR="00676AD5" w:rsidRPr="00C774E0" w:rsidRDefault="00676AD5" w:rsidP="00676AD5">
      <w:pPr>
        <w:pStyle w:val="Heading1"/>
        <w:jc w:val="left"/>
        <w:rPr>
          <w:rFonts w:asciiTheme="minorHAnsi" w:hAnsiTheme="minorHAnsi" w:cstheme="minorHAnsi"/>
          <w:lang w:val="en-GB"/>
        </w:rPr>
      </w:pPr>
      <w:bookmarkStart w:id="80" w:name="_Toc52802484"/>
      <w:bookmarkStart w:id="81" w:name="_Toc34317959"/>
      <w:r w:rsidRPr="00C774E0">
        <w:rPr>
          <w:rFonts w:asciiTheme="minorHAnsi" w:hAnsiTheme="minorHAnsi" w:cstheme="minorHAnsi"/>
          <w:lang w:val="en-GB"/>
        </w:rPr>
        <w:t>5) Gaps between perceptions of personnel and key decision makers</w:t>
      </w:r>
      <w:bookmarkEnd w:id="80"/>
      <w:r w:rsidRPr="00C774E0">
        <w:rPr>
          <w:rFonts w:asciiTheme="minorHAnsi" w:hAnsiTheme="minorHAnsi" w:cstheme="minorHAnsi"/>
          <w:lang w:val="en-GB"/>
        </w:rPr>
        <w:t xml:space="preserve"> </w:t>
      </w:r>
    </w:p>
    <w:p w14:paraId="6299C5B1" w14:textId="2CB3DC95" w:rsidR="00676AD5" w:rsidRPr="00C774E0" w:rsidRDefault="00456C31" w:rsidP="00456C31">
      <w:pPr>
        <w:pStyle w:val="ListParagraph"/>
        <w:numPr>
          <w:ilvl w:val="0"/>
          <w:numId w:val="24"/>
        </w:numPr>
        <w:rPr>
          <w:rFonts w:cstheme="minorHAnsi"/>
          <w:i/>
          <w:iCs/>
          <w:lang w:val="en-GB"/>
        </w:rPr>
      </w:pPr>
      <w:r w:rsidRPr="00C774E0">
        <w:rPr>
          <w:rFonts w:cstheme="minorHAnsi"/>
          <w:i/>
          <w:iCs/>
          <w:lang w:val="en-GB"/>
        </w:rPr>
        <w:t>Highlight gaps between perceptions of personnel and key decision-makers coming out of FFF and survey responses analysis.</w:t>
      </w:r>
    </w:p>
    <w:p w14:paraId="40420C6A" w14:textId="77777777" w:rsidR="00676AD5" w:rsidRPr="00C774E0" w:rsidRDefault="00676AD5" w:rsidP="00676AD5">
      <w:pPr>
        <w:rPr>
          <w:rFonts w:cstheme="minorHAnsi"/>
          <w:lang w:val="en-GB"/>
        </w:rPr>
      </w:pPr>
    </w:p>
    <w:p w14:paraId="40E314AD" w14:textId="77777777" w:rsidR="00676AD5" w:rsidRPr="00C774E0" w:rsidRDefault="00676AD5" w:rsidP="00676AD5">
      <w:pPr>
        <w:pStyle w:val="Heading1"/>
        <w:rPr>
          <w:rFonts w:asciiTheme="minorHAnsi" w:hAnsiTheme="minorHAnsi" w:cstheme="minorHAnsi"/>
          <w:lang w:val="en-GB"/>
        </w:rPr>
      </w:pPr>
      <w:bookmarkStart w:id="82" w:name="_Toc52802485"/>
      <w:r w:rsidRPr="00C774E0">
        <w:rPr>
          <w:rFonts w:asciiTheme="minorHAnsi" w:hAnsiTheme="minorHAnsi" w:cstheme="minorHAnsi"/>
          <w:lang w:val="en-GB"/>
        </w:rPr>
        <w:t>6) Contextualizing the Results</w:t>
      </w:r>
      <w:bookmarkEnd w:id="82"/>
      <w:r w:rsidRPr="00C774E0">
        <w:rPr>
          <w:rFonts w:asciiTheme="minorHAnsi" w:hAnsiTheme="minorHAnsi" w:cstheme="minorHAnsi"/>
          <w:lang w:val="en-GB"/>
        </w:rPr>
        <w:t xml:space="preserve"> </w:t>
      </w:r>
    </w:p>
    <w:p w14:paraId="3659701F" w14:textId="79D50E09" w:rsidR="00456C31" w:rsidRPr="00C774E0" w:rsidRDefault="00456C31" w:rsidP="00456C31">
      <w:pPr>
        <w:pStyle w:val="ListParagraph"/>
        <w:numPr>
          <w:ilvl w:val="0"/>
          <w:numId w:val="24"/>
        </w:numPr>
        <w:rPr>
          <w:rFonts w:cstheme="minorHAnsi"/>
          <w:i/>
          <w:iCs/>
          <w:lang w:val="en-GB"/>
        </w:rPr>
      </w:pPr>
      <w:r w:rsidRPr="00C774E0">
        <w:rPr>
          <w:rFonts w:cstheme="minorHAnsi"/>
          <w:i/>
          <w:iCs/>
          <w:lang w:val="en-GB"/>
        </w:rPr>
        <w:t xml:space="preserve">This part Is to be filled out </w:t>
      </w:r>
      <w:proofErr w:type="gramStart"/>
      <w:r w:rsidRPr="00C774E0">
        <w:rPr>
          <w:rFonts w:cstheme="minorHAnsi"/>
          <w:i/>
          <w:iCs/>
          <w:lang w:val="en-GB"/>
        </w:rPr>
        <w:t>In</w:t>
      </w:r>
      <w:proofErr w:type="gramEnd"/>
      <w:r w:rsidRPr="00C774E0">
        <w:rPr>
          <w:rFonts w:cstheme="minorHAnsi"/>
          <w:i/>
          <w:iCs/>
          <w:lang w:val="en-GB"/>
        </w:rPr>
        <w:t xml:space="preserve"> collaboration with the security Institution during the validation process.</w:t>
      </w:r>
    </w:p>
    <w:p w14:paraId="6C30856B" w14:textId="77777777" w:rsidR="00676AD5" w:rsidRPr="00C774E0" w:rsidRDefault="00676AD5" w:rsidP="00676AD5">
      <w:pPr>
        <w:pStyle w:val="Heading1"/>
        <w:rPr>
          <w:rFonts w:asciiTheme="minorHAnsi" w:hAnsiTheme="minorHAnsi" w:cstheme="minorHAnsi"/>
          <w:lang w:val="en-GB"/>
        </w:rPr>
      </w:pPr>
      <w:bookmarkStart w:id="83" w:name="_Toc52802486"/>
      <w:r w:rsidRPr="00C774E0">
        <w:rPr>
          <w:rFonts w:asciiTheme="minorHAnsi" w:hAnsiTheme="minorHAnsi" w:cstheme="minorHAnsi"/>
          <w:lang w:val="en-GB"/>
        </w:rPr>
        <w:t>7) Conclusions:  recommendations to leverage opportunities and overcome barriers</w:t>
      </w:r>
      <w:bookmarkEnd w:id="81"/>
      <w:bookmarkEnd w:id="83"/>
      <w:r w:rsidRPr="00C774E0">
        <w:rPr>
          <w:rFonts w:asciiTheme="minorHAnsi" w:hAnsiTheme="minorHAnsi" w:cstheme="minorHAnsi"/>
          <w:lang w:val="en-GB"/>
        </w:rPr>
        <w:t xml:space="preserve"> </w:t>
      </w:r>
    </w:p>
    <w:p w14:paraId="1C7B5CD9" w14:textId="77777777" w:rsidR="00676AD5" w:rsidRPr="00C774E0" w:rsidRDefault="00676AD5" w:rsidP="00456C31">
      <w:pPr>
        <w:pStyle w:val="Heading2"/>
        <w:numPr>
          <w:ilvl w:val="1"/>
          <w:numId w:val="2"/>
        </w:numPr>
        <w:spacing w:line="276" w:lineRule="auto"/>
        <w:ind w:left="643"/>
        <w:jc w:val="left"/>
        <w:rPr>
          <w:rFonts w:asciiTheme="minorHAnsi" w:hAnsiTheme="minorHAnsi" w:cstheme="minorHAnsi"/>
          <w:lang w:val="en-GB"/>
        </w:rPr>
      </w:pPr>
      <w:bookmarkStart w:id="84" w:name="_Toc34317960"/>
      <w:bookmarkStart w:id="85" w:name="_Toc52802487"/>
      <w:r w:rsidRPr="00C774E0">
        <w:rPr>
          <w:rFonts w:asciiTheme="minorHAnsi" w:hAnsiTheme="minorHAnsi" w:cstheme="minorHAnsi"/>
          <w:sz w:val="24"/>
          <w:szCs w:val="24"/>
          <w:lang w:val="en-GB"/>
        </w:rPr>
        <w:t>Summary</w:t>
      </w:r>
      <w:bookmarkEnd w:id="84"/>
      <w:bookmarkEnd w:id="85"/>
      <w:r w:rsidRPr="00C774E0">
        <w:rPr>
          <w:rFonts w:asciiTheme="minorHAnsi" w:hAnsiTheme="minorHAnsi" w:cstheme="minorHAnsi"/>
          <w:sz w:val="24"/>
          <w:szCs w:val="24"/>
          <w:lang w:val="en-GB"/>
        </w:rPr>
        <w:t xml:space="preserve"> </w:t>
      </w:r>
    </w:p>
    <w:p w14:paraId="66ED09D0" w14:textId="77777777" w:rsidR="00676AD5" w:rsidRPr="00C774E0" w:rsidRDefault="00676AD5" w:rsidP="00676AD5">
      <w:pPr>
        <w:rPr>
          <w:rFonts w:eastAsia="Times New Roman" w:cstheme="minorHAnsi"/>
          <w:lang w:val="en-GB"/>
        </w:rPr>
      </w:pPr>
    </w:p>
    <w:p w14:paraId="2E9E6C1F" w14:textId="2683E5D4" w:rsidR="00676AD5" w:rsidRPr="00C774E0" w:rsidRDefault="00676AD5" w:rsidP="00456C31">
      <w:pPr>
        <w:pStyle w:val="Heading2"/>
        <w:numPr>
          <w:ilvl w:val="1"/>
          <w:numId w:val="2"/>
        </w:numPr>
        <w:spacing w:line="276" w:lineRule="auto"/>
        <w:ind w:left="643"/>
        <w:jc w:val="left"/>
        <w:rPr>
          <w:rFonts w:asciiTheme="minorHAnsi" w:hAnsiTheme="minorHAnsi" w:cstheme="minorHAnsi"/>
          <w:sz w:val="24"/>
          <w:szCs w:val="24"/>
          <w:lang w:val="en-GB"/>
        </w:rPr>
      </w:pPr>
      <w:bookmarkStart w:id="86" w:name="_Toc52802488"/>
      <w:bookmarkStart w:id="87" w:name="_Toc34317961"/>
      <w:r w:rsidRPr="00C774E0">
        <w:rPr>
          <w:rFonts w:asciiTheme="minorHAnsi" w:hAnsiTheme="minorHAnsi" w:cstheme="minorHAnsi"/>
          <w:sz w:val="24"/>
          <w:szCs w:val="24"/>
          <w:lang w:val="en-GB"/>
        </w:rPr>
        <w:t xml:space="preserve">Best </w:t>
      </w:r>
      <w:commentRangeStart w:id="88"/>
      <w:r w:rsidRPr="00C774E0">
        <w:rPr>
          <w:rFonts w:asciiTheme="minorHAnsi" w:hAnsiTheme="minorHAnsi" w:cstheme="minorHAnsi"/>
          <w:sz w:val="24"/>
          <w:szCs w:val="24"/>
          <w:lang w:val="en-GB"/>
        </w:rPr>
        <w:t xml:space="preserve">practices </w:t>
      </w:r>
      <w:commentRangeEnd w:id="88"/>
      <w:r w:rsidR="00C774E0">
        <w:rPr>
          <w:rStyle w:val="CommentReference"/>
          <w:rFonts w:asciiTheme="minorHAnsi" w:eastAsiaTheme="minorEastAsia" w:hAnsiTheme="minorHAnsi" w:cstheme="minorBidi"/>
          <w:b w:val="0"/>
          <w:bCs w:val="0"/>
          <w:color w:val="auto"/>
        </w:rPr>
        <w:commentReference w:id="88"/>
      </w:r>
      <w:r w:rsidRPr="00C774E0">
        <w:rPr>
          <w:rFonts w:asciiTheme="minorHAnsi" w:hAnsiTheme="minorHAnsi" w:cstheme="minorHAnsi"/>
          <w:sz w:val="24"/>
          <w:szCs w:val="24"/>
          <w:lang w:val="en-GB"/>
        </w:rPr>
        <w:t xml:space="preserve">to </w:t>
      </w:r>
      <w:r w:rsidR="00695790" w:rsidRPr="00C774E0">
        <w:rPr>
          <w:rFonts w:asciiTheme="minorHAnsi" w:hAnsiTheme="minorHAnsi" w:cstheme="minorHAnsi"/>
          <w:sz w:val="24"/>
          <w:szCs w:val="24"/>
          <w:lang w:val="en-GB"/>
        </w:rPr>
        <w:t>share</w:t>
      </w:r>
      <w:bookmarkEnd w:id="86"/>
      <w:r w:rsidR="00695790" w:rsidRPr="00C774E0">
        <w:rPr>
          <w:rFonts w:asciiTheme="minorHAnsi" w:hAnsiTheme="minorHAnsi" w:cstheme="minorHAnsi"/>
          <w:sz w:val="24"/>
          <w:szCs w:val="24"/>
          <w:lang w:val="en-GB"/>
        </w:rPr>
        <w:t xml:space="preserve"> </w:t>
      </w:r>
      <w:bookmarkEnd w:id="87"/>
    </w:p>
    <w:p w14:paraId="5C6F22DB" w14:textId="6D0443E0" w:rsidR="00676AD5" w:rsidRPr="00C774E0" w:rsidRDefault="00456C31" w:rsidP="00456C31">
      <w:pPr>
        <w:pStyle w:val="ListParagraph"/>
        <w:numPr>
          <w:ilvl w:val="0"/>
          <w:numId w:val="8"/>
        </w:numPr>
        <w:spacing w:before="0" w:after="0"/>
        <w:jc w:val="left"/>
        <w:rPr>
          <w:rFonts w:cstheme="minorHAnsi"/>
          <w:i/>
          <w:iCs/>
          <w:lang w:val="en-GB"/>
        </w:rPr>
      </w:pPr>
      <w:r w:rsidRPr="00C774E0">
        <w:rPr>
          <w:rFonts w:eastAsia="Times New Roman" w:cstheme="minorHAnsi"/>
          <w:i/>
          <w:iCs/>
          <w:color w:val="000000"/>
          <w:lang w:val="en-GB"/>
        </w:rPr>
        <w:t>Best practice n°1</w:t>
      </w:r>
    </w:p>
    <w:p w14:paraId="55B1FC20" w14:textId="176309F7" w:rsidR="00456C31" w:rsidRPr="00C774E0" w:rsidRDefault="00456C31" w:rsidP="00456C31">
      <w:pPr>
        <w:pStyle w:val="ListParagraph"/>
        <w:numPr>
          <w:ilvl w:val="0"/>
          <w:numId w:val="8"/>
        </w:numPr>
        <w:spacing w:before="0" w:after="0"/>
        <w:jc w:val="left"/>
        <w:rPr>
          <w:rFonts w:cstheme="minorHAnsi"/>
          <w:i/>
          <w:iCs/>
          <w:lang w:val="en-GB"/>
        </w:rPr>
      </w:pPr>
      <w:r w:rsidRPr="00C774E0">
        <w:rPr>
          <w:rFonts w:eastAsia="Times New Roman" w:cstheme="minorHAnsi"/>
          <w:i/>
          <w:iCs/>
          <w:color w:val="000000"/>
          <w:lang w:val="en-GB"/>
        </w:rPr>
        <w:t>Best practice n°2</w:t>
      </w:r>
    </w:p>
    <w:p w14:paraId="57ACE32E" w14:textId="5AAB0319" w:rsidR="00456C31" w:rsidRPr="00C774E0" w:rsidRDefault="00456C31" w:rsidP="00456C31">
      <w:pPr>
        <w:pStyle w:val="ListParagraph"/>
        <w:numPr>
          <w:ilvl w:val="0"/>
          <w:numId w:val="8"/>
        </w:numPr>
        <w:spacing w:before="0" w:after="0"/>
        <w:jc w:val="left"/>
        <w:rPr>
          <w:rFonts w:cstheme="minorHAnsi"/>
          <w:i/>
          <w:iCs/>
          <w:lang w:val="en-GB"/>
        </w:rPr>
      </w:pPr>
      <w:r w:rsidRPr="00C774E0">
        <w:rPr>
          <w:rFonts w:eastAsia="Times New Roman" w:cstheme="minorHAnsi"/>
          <w:i/>
          <w:iCs/>
          <w:color w:val="000000"/>
          <w:lang w:val="en-GB"/>
        </w:rPr>
        <w:t>Best practice n°3</w:t>
      </w:r>
    </w:p>
    <w:p w14:paraId="2E9911D6" w14:textId="77777777" w:rsidR="00676AD5" w:rsidRPr="00C774E0" w:rsidRDefault="00676AD5" w:rsidP="005E0A2C">
      <w:pPr>
        <w:pStyle w:val="ListParagraph"/>
        <w:rPr>
          <w:rFonts w:cstheme="minorHAnsi"/>
          <w:lang w:val="en-GB"/>
        </w:rPr>
      </w:pPr>
    </w:p>
    <w:p w14:paraId="414E1642" w14:textId="77777777" w:rsidR="00676AD5" w:rsidRPr="00C774E0" w:rsidRDefault="00676AD5" w:rsidP="00456C31">
      <w:pPr>
        <w:pStyle w:val="Heading2"/>
        <w:numPr>
          <w:ilvl w:val="1"/>
          <w:numId w:val="2"/>
        </w:numPr>
        <w:spacing w:line="276" w:lineRule="auto"/>
        <w:ind w:left="643"/>
        <w:jc w:val="left"/>
        <w:rPr>
          <w:rFonts w:asciiTheme="minorHAnsi" w:eastAsia="Times New Roman" w:hAnsiTheme="minorHAnsi" w:cstheme="minorHAnsi"/>
          <w:lang w:val="en-GB"/>
        </w:rPr>
      </w:pPr>
      <w:bookmarkStart w:id="89" w:name="_Toc34317962"/>
      <w:bookmarkStart w:id="90" w:name="_Toc52802489"/>
      <w:r w:rsidRPr="00C774E0">
        <w:rPr>
          <w:rFonts w:asciiTheme="minorHAnsi" w:hAnsiTheme="minorHAnsi" w:cstheme="minorHAnsi"/>
          <w:sz w:val="24"/>
          <w:szCs w:val="24"/>
          <w:lang w:val="en-GB"/>
        </w:rPr>
        <w:t xml:space="preserve">Main </w:t>
      </w:r>
      <w:commentRangeStart w:id="91"/>
      <w:r w:rsidRPr="00C774E0">
        <w:rPr>
          <w:rFonts w:asciiTheme="minorHAnsi" w:hAnsiTheme="minorHAnsi" w:cstheme="minorHAnsi"/>
          <w:sz w:val="24"/>
          <w:szCs w:val="24"/>
          <w:lang w:val="en-GB"/>
        </w:rPr>
        <w:t xml:space="preserve">recommendations </w:t>
      </w:r>
      <w:commentRangeEnd w:id="91"/>
      <w:r w:rsidR="00C774E0">
        <w:rPr>
          <w:rStyle w:val="CommentReference"/>
          <w:rFonts w:asciiTheme="minorHAnsi" w:eastAsiaTheme="minorEastAsia" w:hAnsiTheme="minorHAnsi" w:cstheme="minorBidi"/>
          <w:b w:val="0"/>
          <w:bCs w:val="0"/>
          <w:color w:val="auto"/>
        </w:rPr>
        <w:commentReference w:id="91"/>
      </w:r>
      <w:r w:rsidRPr="00C774E0">
        <w:rPr>
          <w:rFonts w:asciiTheme="minorHAnsi" w:hAnsiTheme="minorHAnsi" w:cstheme="minorHAnsi"/>
          <w:sz w:val="24"/>
          <w:szCs w:val="24"/>
          <w:lang w:val="en-GB"/>
        </w:rPr>
        <w:t>to overcome the barriers:</w:t>
      </w:r>
      <w:bookmarkEnd w:id="89"/>
      <w:bookmarkEnd w:id="90"/>
      <w:r w:rsidRPr="00C774E0">
        <w:rPr>
          <w:rFonts w:asciiTheme="minorHAnsi" w:hAnsiTheme="minorHAnsi" w:cstheme="minorHAnsi"/>
          <w:sz w:val="24"/>
          <w:szCs w:val="24"/>
          <w:lang w:val="en-GB"/>
        </w:rPr>
        <w:t xml:space="preserve"> </w:t>
      </w:r>
    </w:p>
    <w:p w14:paraId="6BB8C1CF" w14:textId="77777777" w:rsidR="00676AD5" w:rsidRPr="00C774E0" w:rsidRDefault="00676AD5" w:rsidP="00676AD5">
      <w:pPr>
        <w:pStyle w:val="ListParagraph"/>
        <w:spacing w:before="0" w:after="0"/>
        <w:ind w:left="709"/>
        <w:jc w:val="left"/>
        <w:rPr>
          <w:rFonts w:eastAsia="Times New Roman" w:cstheme="minorHAnsi"/>
          <w:lang w:val="en-GB"/>
        </w:rPr>
      </w:pPr>
    </w:p>
    <w:p w14:paraId="20F09A28" w14:textId="43FE9431" w:rsidR="00676AD5" w:rsidRPr="00C774E0" w:rsidRDefault="00456C31" w:rsidP="00456C31">
      <w:pPr>
        <w:pStyle w:val="ListParagraph"/>
        <w:numPr>
          <w:ilvl w:val="0"/>
          <w:numId w:val="6"/>
        </w:numPr>
        <w:spacing w:before="0" w:after="0"/>
        <w:ind w:left="709"/>
        <w:jc w:val="left"/>
        <w:rPr>
          <w:rFonts w:eastAsia="Times New Roman" w:cstheme="minorHAnsi"/>
          <w:i/>
          <w:iCs/>
          <w:lang w:val="en-GB"/>
        </w:rPr>
      </w:pPr>
      <w:r w:rsidRPr="00C774E0">
        <w:rPr>
          <w:rFonts w:eastAsia="Times New Roman" w:cstheme="minorHAnsi"/>
          <w:i/>
          <w:iCs/>
          <w:lang w:val="en-GB"/>
        </w:rPr>
        <w:t>Main recommendation n°1</w:t>
      </w:r>
    </w:p>
    <w:p w14:paraId="1887EE99" w14:textId="05F27803" w:rsidR="00456C31" w:rsidRPr="00C774E0" w:rsidRDefault="00456C31" w:rsidP="00456C31">
      <w:pPr>
        <w:pStyle w:val="ListParagraph"/>
        <w:numPr>
          <w:ilvl w:val="0"/>
          <w:numId w:val="6"/>
        </w:numPr>
        <w:spacing w:before="0" w:after="0"/>
        <w:ind w:left="709"/>
        <w:jc w:val="left"/>
        <w:rPr>
          <w:rFonts w:eastAsia="Times New Roman" w:cstheme="minorHAnsi"/>
          <w:i/>
          <w:iCs/>
          <w:lang w:val="en-GB"/>
        </w:rPr>
      </w:pPr>
      <w:r w:rsidRPr="00C774E0">
        <w:rPr>
          <w:rFonts w:eastAsia="Times New Roman" w:cstheme="minorHAnsi"/>
          <w:i/>
          <w:iCs/>
          <w:lang w:val="en-GB"/>
        </w:rPr>
        <w:t>Main recommendation n°2</w:t>
      </w:r>
    </w:p>
    <w:p w14:paraId="4956BE88" w14:textId="6D62E9DB" w:rsidR="00676AD5" w:rsidRPr="00C774E0" w:rsidRDefault="00456C31" w:rsidP="00456C31">
      <w:pPr>
        <w:pStyle w:val="ListParagraph"/>
        <w:numPr>
          <w:ilvl w:val="0"/>
          <w:numId w:val="6"/>
        </w:numPr>
        <w:spacing w:before="0" w:after="0" w:line="480" w:lineRule="auto"/>
        <w:ind w:left="709"/>
        <w:jc w:val="left"/>
        <w:rPr>
          <w:rFonts w:eastAsia="Times New Roman" w:cstheme="minorHAnsi"/>
          <w:i/>
          <w:iCs/>
          <w:lang w:val="en-GB"/>
        </w:rPr>
      </w:pPr>
      <w:r w:rsidRPr="00C774E0">
        <w:rPr>
          <w:rFonts w:eastAsia="Times New Roman" w:cstheme="minorHAnsi"/>
          <w:i/>
          <w:iCs/>
          <w:lang w:val="en-GB"/>
        </w:rPr>
        <w:t>Main recommendation n°3</w:t>
      </w:r>
    </w:p>
    <w:p w14:paraId="1FD8449F" w14:textId="77777777" w:rsidR="00676AD5" w:rsidRPr="00C774E0" w:rsidRDefault="00676AD5" w:rsidP="00456C31">
      <w:pPr>
        <w:pStyle w:val="Heading2"/>
        <w:numPr>
          <w:ilvl w:val="1"/>
          <w:numId w:val="2"/>
        </w:numPr>
        <w:spacing w:line="276" w:lineRule="auto"/>
        <w:jc w:val="left"/>
        <w:rPr>
          <w:rFonts w:asciiTheme="minorHAnsi" w:hAnsiTheme="minorHAnsi" w:cstheme="minorHAnsi"/>
          <w:lang w:val="en-GB"/>
        </w:rPr>
      </w:pPr>
      <w:bookmarkStart w:id="92" w:name="_Toc34317963"/>
      <w:bookmarkStart w:id="93" w:name="_Toc52802490"/>
      <w:r w:rsidRPr="00C774E0">
        <w:rPr>
          <w:rFonts w:asciiTheme="minorHAnsi" w:hAnsiTheme="minorHAnsi" w:cstheme="minorHAnsi"/>
          <w:sz w:val="24"/>
          <w:szCs w:val="24"/>
          <w:lang w:val="en-GB"/>
        </w:rPr>
        <w:t>Topics for further investigation</w:t>
      </w:r>
      <w:bookmarkEnd w:id="92"/>
      <w:bookmarkEnd w:id="93"/>
      <w:r w:rsidRPr="00C774E0">
        <w:rPr>
          <w:rFonts w:asciiTheme="minorHAnsi" w:hAnsiTheme="minorHAnsi" w:cstheme="minorHAnsi"/>
          <w:sz w:val="24"/>
          <w:szCs w:val="24"/>
          <w:lang w:val="en-GB"/>
        </w:rPr>
        <w:t xml:space="preserve"> </w:t>
      </w:r>
    </w:p>
    <w:p w14:paraId="46CD39BD" w14:textId="77777777" w:rsidR="00676AD5" w:rsidRPr="00C774E0" w:rsidRDefault="00676AD5" w:rsidP="00676AD5">
      <w:pPr>
        <w:pStyle w:val="ListParagraph"/>
        <w:spacing w:before="0" w:after="0"/>
        <w:ind w:left="787"/>
        <w:jc w:val="left"/>
        <w:rPr>
          <w:rFonts w:eastAsia="Times New Roman" w:cstheme="minorHAnsi"/>
          <w:lang w:val="en-GB"/>
        </w:rPr>
      </w:pPr>
    </w:p>
    <w:p w14:paraId="3657DA09" w14:textId="7D91ABE5" w:rsidR="00676AD5" w:rsidRPr="00C774E0" w:rsidRDefault="00456C31" w:rsidP="00456C31">
      <w:pPr>
        <w:pStyle w:val="ListParagraph"/>
        <w:numPr>
          <w:ilvl w:val="0"/>
          <w:numId w:val="4"/>
        </w:numPr>
        <w:spacing w:before="0" w:after="0"/>
        <w:jc w:val="left"/>
        <w:rPr>
          <w:rFonts w:cstheme="minorHAnsi"/>
          <w:i/>
          <w:iCs/>
          <w:lang w:val="en-US"/>
        </w:rPr>
      </w:pPr>
      <w:r w:rsidRPr="00C774E0">
        <w:rPr>
          <w:rFonts w:eastAsia="Times New Roman" w:cstheme="minorHAnsi"/>
          <w:i/>
          <w:iCs/>
          <w:lang w:val="en-GB"/>
        </w:rPr>
        <w:t>Topic for further Investigation n°1</w:t>
      </w:r>
    </w:p>
    <w:p w14:paraId="587C6F7E" w14:textId="4FDB652B" w:rsidR="00456C31" w:rsidRPr="00C774E0" w:rsidRDefault="00456C31" w:rsidP="00456C31">
      <w:pPr>
        <w:pStyle w:val="ListParagraph"/>
        <w:numPr>
          <w:ilvl w:val="0"/>
          <w:numId w:val="4"/>
        </w:numPr>
        <w:spacing w:before="0" w:after="0"/>
        <w:jc w:val="left"/>
        <w:rPr>
          <w:rFonts w:cstheme="minorHAnsi"/>
          <w:i/>
          <w:iCs/>
          <w:lang w:val="en-US"/>
        </w:rPr>
      </w:pPr>
      <w:r w:rsidRPr="00C774E0">
        <w:rPr>
          <w:rFonts w:eastAsia="Times New Roman" w:cstheme="minorHAnsi"/>
          <w:i/>
          <w:iCs/>
          <w:lang w:val="en-GB"/>
        </w:rPr>
        <w:t>Topic for further Investigation n°2</w:t>
      </w:r>
    </w:p>
    <w:p w14:paraId="35A6CCA4" w14:textId="7635E867" w:rsidR="00DB193B" w:rsidRPr="00C774E0" w:rsidRDefault="00456C31" w:rsidP="00C774E0">
      <w:pPr>
        <w:pStyle w:val="ListParagraph"/>
        <w:numPr>
          <w:ilvl w:val="0"/>
          <w:numId w:val="4"/>
        </w:numPr>
        <w:spacing w:before="0" w:after="0"/>
        <w:jc w:val="left"/>
        <w:rPr>
          <w:rFonts w:cstheme="minorHAnsi"/>
          <w:i/>
          <w:iCs/>
          <w:lang w:val="en-US"/>
        </w:rPr>
      </w:pPr>
      <w:r w:rsidRPr="00C774E0">
        <w:rPr>
          <w:rFonts w:eastAsia="Times New Roman" w:cstheme="minorHAnsi"/>
          <w:i/>
          <w:iCs/>
          <w:lang w:val="en-GB"/>
        </w:rPr>
        <w:t>Topic for further Investigation n°3</w:t>
      </w:r>
    </w:p>
    <w:sectPr w:rsidR="00DB193B" w:rsidRPr="00C774E0" w:rsidSect="00DB193B">
      <w:headerReference w:type="even" r:id="rId76"/>
      <w:headerReference w:type="default" r:id="rId77"/>
      <w:footerReference w:type="even" r:id="rId78"/>
      <w:footerReference w:type="default" r:id="rId79"/>
      <w:headerReference w:type="first" r:id="rId80"/>
      <w:footerReference w:type="first" r:id="rId81"/>
      <w:pgSz w:w="11906" w:h="16838"/>
      <w:pgMar w:top="1985" w:right="1417" w:bottom="1417" w:left="1417" w:header="708" w:footer="337"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CAF" w:date="2020-10-05T14:45:00Z" w:initials="DCAF">
    <w:p w14:paraId="5F608A3B" w14:textId="7920242B" w:rsidR="00C774E0" w:rsidRPr="00C774E0" w:rsidRDefault="00C774E0">
      <w:pPr>
        <w:pStyle w:val="CommentText"/>
        <w:rPr>
          <w:lang w:val="en-GB"/>
        </w:rPr>
      </w:pPr>
      <w:r>
        <w:rPr>
          <w:rStyle w:val="CommentReference"/>
        </w:rPr>
        <w:annotationRef/>
      </w:r>
      <w:r w:rsidRPr="00C774E0">
        <w:rPr>
          <w:lang w:val="en-GB"/>
        </w:rPr>
        <w:t>Please see Section 5 of t</w:t>
      </w:r>
      <w:r>
        <w:rPr>
          <w:lang w:val="en-GB"/>
        </w:rPr>
        <w:t>he MOWIP Methodology for details on completing the MOWIP Report</w:t>
      </w:r>
    </w:p>
  </w:comment>
  <w:comment w:id="1" w:author="DCAF" w:date="2020-10-05T14:49:00Z" w:initials="DCAF">
    <w:p w14:paraId="7E72A490" w14:textId="7CD1C820" w:rsidR="00C774E0" w:rsidRPr="00C774E0" w:rsidRDefault="00C774E0" w:rsidP="00C774E0">
      <w:pPr>
        <w:pStyle w:val="Footer"/>
        <w:rPr>
          <w:lang w:val="en-GB"/>
        </w:rPr>
      </w:pPr>
      <w:r>
        <w:rPr>
          <w:rStyle w:val="CommentReference"/>
        </w:rPr>
        <w:annotationRef/>
      </w:r>
      <w:r w:rsidRPr="00C774E0">
        <w:rPr>
          <w:sz w:val="18"/>
          <w:szCs w:val="20"/>
          <w:lang w:val="en-GB"/>
        </w:rPr>
        <w:t xml:space="preserve">This template is from the DCAF Measuring Opportunities for Women in Peace Operations (MOWIP) methodology. More info: </w:t>
      </w:r>
      <w:hyperlink r:id="rId1" w:history="1">
        <w:r w:rsidRPr="00C774E0">
          <w:rPr>
            <w:rStyle w:val="Hyperlink"/>
            <w:sz w:val="18"/>
            <w:szCs w:val="20"/>
            <w:lang w:val="en-GB"/>
          </w:rPr>
          <w:t>www.dcaf.ch/mowip</w:t>
        </w:r>
      </w:hyperlink>
      <w:r w:rsidRPr="00C774E0">
        <w:rPr>
          <w:sz w:val="18"/>
          <w:szCs w:val="20"/>
          <w:lang w:val="en-GB"/>
        </w:rPr>
        <w:t xml:space="preserve"> Contact: </w:t>
      </w:r>
      <w:hyperlink r:id="rId2" w:history="1">
        <w:r w:rsidRPr="00C774E0">
          <w:rPr>
            <w:rStyle w:val="Hyperlink"/>
            <w:sz w:val="18"/>
            <w:szCs w:val="20"/>
            <w:lang w:val="en-GB"/>
          </w:rPr>
          <w:t>elsie@dcaf.ch</w:t>
        </w:r>
      </w:hyperlink>
      <w:r w:rsidRPr="00C774E0">
        <w:rPr>
          <w:sz w:val="18"/>
          <w:szCs w:val="20"/>
          <w:lang w:val="en-GB"/>
        </w:rPr>
        <w:t xml:space="preserve"> </w:t>
      </w:r>
    </w:p>
  </w:comment>
  <w:comment w:id="5" w:author="DCAF" w:date="2020-10-05T14:54:00Z" w:initials="DCAF">
    <w:p w14:paraId="7B747C96" w14:textId="5030A54D" w:rsidR="00BD1461" w:rsidRPr="00BD1461" w:rsidRDefault="00BD1461">
      <w:pPr>
        <w:pStyle w:val="CommentText"/>
        <w:rPr>
          <w:lang w:val="en-GB"/>
        </w:rPr>
      </w:pPr>
      <w:r>
        <w:rPr>
          <w:rStyle w:val="CommentReference"/>
        </w:rPr>
        <w:annotationRef/>
      </w:r>
      <w:r w:rsidRPr="00BD1461">
        <w:rPr>
          <w:lang w:val="en-GB"/>
        </w:rPr>
        <w:t>Common examples listed</w:t>
      </w:r>
      <w:r>
        <w:rPr>
          <w:lang w:val="en-GB"/>
        </w:rPr>
        <w:t xml:space="preserve"> here as an example; please update.</w:t>
      </w:r>
    </w:p>
  </w:comment>
  <w:comment w:id="38" w:author="Brabant Solène" w:date="2020-08-13T17:32:00Z" w:initials="BS">
    <w:p w14:paraId="4036281E" w14:textId="60928253" w:rsidR="00DE5915" w:rsidRPr="00DE5915" w:rsidRDefault="00DE5915">
      <w:pPr>
        <w:pStyle w:val="CommentText"/>
        <w:rPr>
          <w:lang w:val="en-GB"/>
        </w:rPr>
      </w:pPr>
      <w:r>
        <w:rPr>
          <w:rStyle w:val="CommentReference"/>
        </w:rPr>
        <w:annotationRef/>
      </w:r>
      <w:r w:rsidRPr="00DE5915">
        <w:rPr>
          <w:lang w:val="en-GB"/>
        </w:rPr>
        <w:t xml:space="preserve">Edit significance </w:t>
      </w:r>
      <w:r w:rsidRPr="00DE5915">
        <w:rPr>
          <w:lang w:val="en-GB"/>
        </w:rPr>
        <w:t xml:space="preserve">according the </w:t>
      </w:r>
      <w:r>
        <w:rPr>
          <w:lang w:val="en-GB"/>
        </w:rPr>
        <w:t>results of the assessment.</w:t>
      </w:r>
    </w:p>
  </w:comment>
  <w:comment w:id="88" w:author="DCAF" w:date="2020-10-05T14:48:00Z" w:initials="DCAF">
    <w:p w14:paraId="5B4A8495" w14:textId="4B6C94C4" w:rsidR="00C774E0" w:rsidRPr="00C774E0" w:rsidRDefault="00C774E0">
      <w:pPr>
        <w:pStyle w:val="CommentText"/>
        <w:rPr>
          <w:lang w:val="en-GB"/>
        </w:rPr>
      </w:pPr>
      <w:r>
        <w:rPr>
          <w:rStyle w:val="CommentReference"/>
        </w:rPr>
        <w:annotationRef/>
      </w:r>
      <w:r w:rsidRPr="00C774E0">
        <w:rPr>
          <w:lang w:val="en-GB"/>
        </w:rPr>
        <w:t>We recommend the use of c</w:t>
      </w:r>
      <w:r>
        <w:rPr>
          <w:lang w:val="en-GB"/>
        </w:rPr>
        <w:t>ase studies here.</w:t>
      </w:r>
    </w:p>
  </w:comment>
  <w:comment w:id="91" w:author="DCAF" w:date="2020-10-05T14:48:00Z" w:initials="DCAF">
    <w:p w14:paraId="1F940464" w14:textId="78EB85A3" w:rsidR="00C774E0" w:rsidRPr="00C774E0" w:rsidRDefault="00C774E0">
      <w:pPr>
        <w:pStyle w:val="CommentText"/>
        <w:rPr>
          <w:lang w:val="en-GB"/>
        </w:rPr>
      </w:pPr>
      <w:r>
        <w:rPr>
          <w:rStyle w:val="CommentReference"/>
        </w:rPr>
        <w:annotationRef/>
      </w:r>
      <w:r w:rsidRPr="00C774E0">
        <w:rPr>
          <w:lang w:val="en-GB"/>
        </w:rPr>
        <w:t xml:space="preserve">We recommend recommendations that combine </w:t>
      </w:r>
      <w:r>
        <w:rPr>
          <w:lang w:val="en-GB"/>
        </w:rPr>
        <w:t>issue areas 1-8 with at least one of the cross-cutting issue areas, 9 and 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608A3B" w15:done="0"/>
  <w15:commentEx w15:paraId="7E72A490" w15:done="0"/>
  <w15:commentEx w15:paraId="7B747C96" w15:done="0"/>
  <w15:commentEx w15:paraId="4036281E" w15:done="0"/>
  <w15:commentEx w15:paraId="5B4A8495" w15:done="0"/>
  <w15:commentEx w15:paraId="1F9404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08A3B" w16cid:durableId="2325AFF8"/>
  <w16cid:commentId w16cid:paraId="7E72A490" w16cid:durableId="2325B0E4"/>
  <w16cid:commentId w16cid:paraId="7B747C96" w16cid:durableId="2325B23F"/>
  <w16cid:commentId w16cid:paraId="4036281E" w16cid:durableId="22DFF7C5"/>
  <w16cid:commentId w16cid:paraId="5B4A8495" w16cid:durableId="2325B0A4"/>
  <w16cid:commentId w16cid:paraId="1F940464" w16cid:durableId="2325B0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AC9F" w14:textId="77777777" w:rsidR="00B616B9" w:rsidRDefault="00B616B9" w:rsidP="00676AD5">
      <w:pPr>
        <w:spacing w:before="0" w:after="0"/>
      </w:pPr>
      <w:r>
        <w:separator/>
      </w:r>
    </w:p>
  </w:endnote>
  <w:endnote w:type="continuationSeparator" w:id="0">
    <w:p w14:paraId="3C1742EA" w14:textId="77777777" w:rsidR="00B616B9" w:rsidRDefault="00B616B9" w:rsidP="00676A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aira">
    <w:panose1 w:val="00000500000000000000"/>
    <w:charset w:val="00"/>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7729" w14:textId="77777777" w:rsidR="00C56977" w:rsidRDefault="00C56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363718"/>
      <w:docPartObj>
        <w:docPartGallery w:val="Page Numbers (Bottom of Page)"/>
        <w:docPartUnique/>
      </w:docPartObj>
    </w:sdtPr>
    <w:sdtEndPr>
      <w:rPr>
        <w:noProof/>
      </w:rPr>
    </w:sdtEndPr>
    <w:sdtContent>
      <w:p w14:paraId="07C7D4B5" w14:textId="77777777" w:rsidR="00B616B9" w:rsidRDefault="00B616B9">
        <w:pPr>
          <w:pStyle w:val="Footer"/>
          <w:jc w:val="right"/>
        </w:pPr>
        <w:r>
          <w:fldChar w:fldCharType="begin"/>
        </w:r>
        <w:r>
          <w:instrText xml:space="preserve"> PAGE   \* MERGEFORMAT </w:instrText>
        </w:r>
        <w:r>
          <w:fldChar w:fldCharType="separate"/>
        </w:r>
        <w:r>
          <w:rPr>
            <w:noProof/>
          </w:rPr>
          <w:t>49</w:t>
        </w:r>
        <w:r>
          <w:rPr>
            <w:noProof/>
          </w:rPr>
          <w:fldChar w:fldCharType="end"/>
        </w:r>
      </w:p>
    </w:sdtContent>
  </w:sdt>
  <w:p w14:paraId="1837DCDA" w14:textId="77777777" w:rsidR="00B616B9" w:rsidRDefault="00B61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DB8A" w14:textId="625754A9" w:rsidR="00B616B9" w:rsidRPr="002F32D9" w:rsidRDefault="00B616B9" w:rsidP="00DB193B">
    <w:pPr>
      <w:pStyle w:val="Footer"/>
      <w:tabs>
        <w:tab w:val="clear" w:pos="9072"/>
        <w:tab w:val="left" w:pos="2976"/>
      </w:tabs>
      <w:ind w:left="2268" w:right="1275"/>
      <w:jc w:val="center"/>
      <w:rPr>
        <w:lang w:val="en-GB"/>
      </w:rPr>
    </w:pPr>
    <w:r w:rsidRPr="002F32D9">
      <w:rPr>
        <w:lang w:val="en-GB"/>
      </w:rPr>
      <w:t>This research was funded b</w:t>
    </w:r>
    <w:r>
      <w:rPr>
        <w:lang w:val="en-GB"/>
      </w:rPr>
      <w:t xml:space="preserve">y </w:t>
    </w:r>
    <w:r w:rsidRPr="00B616B9">
      <w:rPr>
        <w:highlight w:val="yellow"/>
        <w:lang w:val="en-GB"/>
      </w:rPr>
      <w:t>name of donor(s</w:t>
    </w:r>
    <w:r>
      <w:rPr>
        <w:lang w:val="en-GB"/>
      </w:rPr>
      <w:t xml:space="preserve">). The views expressed in this report do not necessarily reflect those of these donors.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B54F" w14:textId="77777777" w:rsidR="00B616B9" w:rsidRDefault="00B616B9" w:rsidP="00676AD5">
      <w:pPr>
        <w:spacing w:before="0" w:after="0"/>
      </w:pPr>
      <w:r>
        <w:separator/>
      </w:r>
    </w:p>
  </w:footnote>
  <w:footnote w:type="continuationSeparator" w:id="0">
    <w:p w14:paraId="77716FB8" w14:textId="77777777" w:rsidR="00B616B9" w:rsidRDefault="00B616B9" w:rsidP="00676A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2F51" w14:textId="77777777" w:rsidR="00C56977" w:rsidRDefault="00C56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7B6E" w14:textId="312668D9" w:rsidR="00B616B9" w:rsidRDefault="00B616B9" w:rsidP="00DB193B">
    <w:pPr>
      <w:pStyle w:val="Header"/>
      <w:tabs>
        <w:tab w:val="clear" w:pos="4536"/>
        <w:tab w:val="clear" w:pos="9072"/>
        <w:tab w:val="left" w:pos="2424"/>
        <w:tab w:val="left" w:pos="5467"/>
        <w:tab w:val="left" w:pos="6120"/>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1F00" w14:textId="4B882A6E" w:rsidR="00B616B9" w:rsidRPr="00B616B9" w:rsidRDefault="00B616B9">
    <w:pPr>
      <w:pStyle w:val="Header"/>
      <w:rPr>
        <w:lang w:val="en-GB"/>
      </w:rPr>
    </w:pPr>
    <w:r w:rsidRPr="00B616B9">
      <w:rPr>
        <w:noProof/>
        <w:highlight w:val="yellow"/>
        <w:lang w:val="en-US" w:eastAsia="en-US"/>
      </w:rPr>
      <w:t>Logo of entitites associated/involved in the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ED2"/>
    <w:multiLevelType w:val="hybridMultilevel"/>
    <w:tmpl w:val="7642407C"/>
    <w:lvl w:ilvl="0" w:tplc="100C001B">
      <w:start w:val="1"/>
      <w:numFmt w:val="lowerRoman"/>
      <w:lvlText w:val="%1."/>
      <w:lvlJc w:val="right"/>
      <w:pPr>
        <w:ind w:left="2520" w:hanging="360"/>
      </w:pPr>
    </w:lvl>
    <w:lvl w:ilvl="1" w:tplc="100C0019" w:tentative="1">
      <w:start w:val="1"/>
      <w:numFmt w:val="lowerLetter"/>
      <w:lvlText w:val="%2."/>
      <w:lvlJc w:val="left"/>
      <w:pPr>
        <w:ind w:left="3240" w:hanging="360"/>
      </w:pPr>
    </w:lvl>
    <w:lvl w:ilvl="2" w:tplc="100C001B" w:tentative="1">
      <w:start w:val="1"/>
      <w:numFmt w:val="lowerRoman"/>
      <w:lvlText w:val="%3."/>
      <w:lvlJc w:val="right"/>
      <w:pPr>
        <w:ind w:left="3960" w:hanging="180"/>
      </w:pPr>
    </w:lvl>
    <w:lvl w:ilvl="3" w:tplc="100C000F" w:tentative="1">
      <w:start w:val="1"/>
      <w:numFmt w:val="decimal"/>
      <w:lvlText w:val="%4."/>
      <w:lvlJc w:val="left"/>
      <w:pPr>
        <w:ind w:left="4680" w:hanging="360"/>
      </w:pPr>
    </w:lvl>
    <w:lvl w:ilvl="4" w:tplc="100C0019" w:tentative="1">
      <w:start w:val="1"/>
      <w:numFmt w:val="lowerLetter"/>
      <w:lvlText w:val="%5."/>
      <w:lvlJc w:val="left"/>
      <w:pPr>
        <w:ind w:left="5400" w:hanging="360"/>
      </w:pPr>
    </w:lvl>
    <w:lvl w:ilvl="5" w:tplc="100C001B" w:tentative="1">
      <w:start w:val="1"/>
      <w:numFmt w:val="lowerRoman"/>
      <w:lvlText w:val="%6."/>
      <w:lvlJc w:val="right"/>
      <w:pPr>
        <w:ind w:left="6120" w:hanging="180"/>
      </w:pPr>
    </w:lvl>
    <w:lvl w:ilvl="6" w:tplc="100C000F" w:tentative="1">
      <w:start w:val="1"/>
      <w:numFmt w:val="decimal"/>
      <w:lvlText w:val="%7."/>
      <w:lvlJc w:val="left"/>
      <w:pPr>
        <w:ind w:left="6840" w:hanging="360"/>
      </w:pPr>
    </w:lvl>
    <w:lvl w:ilvl="7" w:tplc="100C0019" w:tentative="1">
      <w:start w:val="1"/>
      <w:numFmt w:val="lowerLetter"/>
      <w:lvlText w:val="%8."/>
      <w:lvlJc w:val="left"/>
      <w:pPr>
        <w:ind w:left="7560" w:hanging="360"/>
      </w:pPr>
    </w:lvl>
    <w:lvl w:ilvl="8" w:tplc="100C001B" w:tentative="1">
      <w:start w:val="1"/>
      <w:numFmt w:val="lowerRoman"/>
      <w:lvlText w:val="%9."/>
      <w:lvlJc w:val="right"/>
      <w:pPr>
        <w:ind w:left="8280" w:hanging="180"/>
      </w:pPr>
    </w:lvl>
  </w:abstractNum>
  <w:abstractNum w:abstractNumId="1" w15:restartNumberingAfterBreak="0">
    <w:nsid w:val="068670E8"/>
    <w:multiLevelType w:val="hybridMultilevel"/>
    <w:tmpl w:val="AB00B86E"/>
    <w:lvl w:ilvl="0" w:tplc="100C001B">
      <w:start w:val="1"/>
      <w:numFmt w:val="lowerRoman"/>
      <w:lvlText w:val="%1."/>
      <w:lvlJc w:val="right"/>
      <w:pPr>
        <w:ind w:left="2520" w:hanging="360"/>
      </w:pPr>
    </w:lvl>
    <w:lvl w:ilvl="1" w:tplc="100C0019" w:tentative="1">
      <w:start w:val="1"/>
      <w:numFmt w:val="lowerLetter"/>
      <w:lvlText w:val="%2."/>
      <w:lvlJc w:val="left"/>
      <w:pPr>
        <w:ind w:left="3240" w:hanging="360"/>
      </w:pPr>
    </w:lvl>
    <w:lvl w:ilvl="2" w:tplc="100C001B" w:tentative="1">
      <w:start w:val="1"/>
      <w:numFmt w:val="lowerRoman"/>
      <w:lvlText w:val="%3."/>
      <w:lvlJc w:val="right"/>
      <w:pPr>
        <w:ind w:left="3960" w:hanging="180"/>
      </w:pPr>
    </w:lvl>
    <w:lvl w:ilvl="3" w:tplc="100C000F" w:tentative="1">
      <w:start w:val="1"/>
      <w:numFmt w:val="decimal"/>
      <w:lvlText w:val="%4."/>
      <w:lvlJc w:val="left"/>
      <w:pPr>
        <w:ind w:left="4680" w:hanging="360"/>
      </w:pPr>
    </w:lvl>
    <w:lvl w:ilvl="4" w:tplc="100C0019" w:tentative="1">
      <w:start w:val="1"/>
      <w:numFmt w:val="lowerLetter"/>
      <w:lvlText w:val="%5."/>
      <w:lvlJc w:val="left"/>
      <w:pPr>
        <w:ind w:left="5400" w:hanging="360"/>
      </w:pPr>
    </w:lvl>
    <w:lvl w:ilvl="5" w:tplc="100C001B" w:tentative="1">
      <w:start w:val="1"/>
      <w:numFmt w:val="lowerRoman"/>
      <w:lvlText w:val="%6."/>
      <w:lvlJc w:val="right"/>
      <w:pPr>
        <w:ind w:left="6120" w:hanging="180"/>
      </w:pPr>
    </w:lvl>
    <w:lvl w:ilvl="6" w:tplc="100C000F" w:tentative="1">
      <w:start w:val="1"/>
      <w:numFmt w:val="decimal"/>
      <w:lvlText w:val="%7."/>
      <w:lvlJc w:val="left"/>
      <w:pPr>
        <w:ind w:left="6840" w:hanging="360"/>
      </w:pPr>
    </w:lvl>
    <w:lvl w:ilvl="7" w:tplc="100C0019" w:tentative="1">
      <w:start w:val="1"/>
      <w:numFmt w:val="lowerLetter"/>
      <w:lvlText w:val="%8."/>
      <w:lvlJc w:val="left"/>
      <w:pPr>
        <w:ind w:left="7560" w:hanging="360"/>
      </w:pPr>
    </w:lvl>
    <w:lvl w:ilvl="8" w:tplc="100C001B" w:tentative="1">
      <w:start w:val="1"/>
      <w:numFmt w:val="lowerRoman"/>
      <w:lvlText w:val="%9."/>
      <w:lvlJc w:val="right"/>
      <w:pPr>
        <w:ind w:left="8280" w:hanging="180"/>
      </w:pPr>
    </w:lvl>
  </w:abstractNum>
  <w:abstractNum w:abstractNumId="2" w15:restartNumberingAfterBreak="0">
    <w:nsid w:val="06D715E4"/>
    <w:multiLevelType w:val="hybridMultilevel"/>
    <w:tmpl w:val="FD6CC7BA"/>
    <w:lvl w:ilvl="0" w:tplc="100C001B">
      <w:start w:val="1"/>
      <w:numFmt w:val="lowerRoman"/>
      <w:lvlText w:val="%1."/>
      <w:lvlJc w:val="right"/>
      <w:pPr>
        <w:ind w:left="2520" w:hanging="360"/>
      </w:pPr>
    </w:lvl>
    <w:lvl w:ilvl="1" w:tplc="100C0019" w:tentative="1">
      <w:start w:val="1"/>
      <w:numFmt w:val="lowerLetter"/>
      <w:lvlText w:val="%2."/>
      <w:lvlJc w:val="left"/>
      <w:pPr>
        <w:ind w:left="3240" w:hanging="360"/>
      </w:pPr>
    </w:lvl>
    <w:lvl w:ilvl="2" w:tplc="100C001B" w:tentative="1">
      <w:start w:val="1"/>
      <w:numFmt w:val="lowerRoman"/>
      <w:lvlText w:val="%3."/>
      <w:lvlJc w:val="right"/>
      <w:pPr>
        <w:ind w:left="3960" w:hanging="180"/>
      </w:pPr>
    </w:lvl>
    <w:lvl w:ilvl="3" w:tplc="100C000F" w:tentative="1">
      <w:start w:val="1"/>
      <w:numFmt w:val="decimal"/>
      <w:lvlText w:val="%4."/>
      <w:lvlJc w:val="left"/>
      <w:pPr>
        <w:ind w:left="4680" w:hanging="360"/>
      </w:pPr>
    </w:lvl>
    <w:lvl w:ilvl="4" w:tplc="100C0019" w:tentative="1">
      <w:start w:val="1"/>
      <w:numFmt w:val="lowerLetter"/>
      <w:lvlText w:val="%5."/>
      <w:lvlJc w:val="left"/>
      <w:pPr>
        <w:ind w:left="5400" w:hanging="360"/>
      </w:pPr>
    </w:lvl>
    <w:lvl w:ilvl="5" w:tplc="100C001B" w:tentative="1">
      <w:start w:val="1"/>
      <w:numFmt w:val="lowerRoman"/>
      <w:lvlText w:val="%6."/>
      <w:lvlJc w:val="right"/>
      <w:pPr>
        <w:ind w:left="6120" w:hanging="180"/>
      </w:pPr>
    </w:lvl>
    <w:lvl w:ilvl="6" w:tplc="100C000F" w:tentative="1">
      <w:start w:val="1"/>
      <w:numFmt w:val="decimal"/>
      <w:lvlText w:val="%7."/>
      <w:lvlJc w:val="left"/>
      <w:pPr>
        <w:ind w:left="6840" w:hanging="360"/>
      </w:pPr>
    </w:lvl>
    <w:lvl w:ilvl="7" w:tplc="100C0019" w:tentative="1">
      <w:start w:val="1"/>
      <w:numFmt w:val="lowerLetter"/>
      <w:lvlText w:val="%8."/>
      <w:lvlJc w:val="left"/>
      <w:pPr>
        <w:ind w:left="7560" w:hanging="360"/>
      </w:pPr>
    </w:lvl>
    <w:lvl w:ilvl="8" w:tplc="100C001B" w:tentative="1">
      <w:start w:val="1"/>
      <w:numFmt w:val="lowerRoman"/>
      <w:lvlText w:val="%9."/>
      <w:lvlJc w:val="right"/>
      <w:pPr>
        <w:ind w:left="8280" w:hanging="180"/>
      </w:pPr>
    </w:lvl>
  </w:abstractNum>
  <w:abstractNum w:abstractNumId="3" w15:restartNumberingAfterBreak="0">
    <w:nsid w:val="14DB3EBE"/>
    <w:multiLevelType w:val="multilevel"/>
    <w:tmpl w:val="BAEEC47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554143"/>
    <w:multiLevelType w:val="hybridMultilevel"/>
    <w:tmpl w:val="B63251B8"/>
    <w:lvl w:ilvl="0" w:tplc="100C0001">
      <w:start w:val="1"/>
      <w:numFmt w:val="bulle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20DA07EF"/>
    <w:multiLevelType w:val="hybridMultilevel"/>
    <w:tmpl w:val="24B474D2"/>
    <w:lvl w:ilvl="0" w:tplc="100C001B">
      <w:start w:val="1"/>
      <w:numFmt w:val="lowerRoman"/>
      <w:lvlText w:val="%1."/>
      <w:lvlJc w:val="right"/>
      <w:pPr>
        <w:ind w:left="2340" w:hanging="360"/>
      </w:pPr>
    </w:lvl>
    <w:lvl w:ilvl="1" w:tplc="100C0019" w:tentative="1">
      <w:start w:val="1"/>
      <w:numFmt w:val="lowerLetter"/>
      <w:lvlText w:val="%2."/>
      <w:lvlJc w:val="left"/>
      <w:pPr>
        <w:ind w:left="3060" w:hanging="360"/>
      </w:pPr>
    </w:lvl>
    <w:lvl w:ilvl="2" w:tplc="100C001B" w:tentative="1">
      <w:start w:val="1"/>
      <w:numFmt w:val="lowerRoman"/>
      <w:lvlText w:val="%3."/>
      <w:lvlJc w:val="right"/>
      <w:pPr>
        <w:ind w:left="3780" w:hanging="180"/>
      </w:pPr>
    </w:lvl>
    <w:lvl w:ilvl="3" w:tplc="100C000F" w:tentative="1">
      <w:start w:val="1"/>
      <w:numFmt w:val="decimal"/>
      <w:lvlText w:val="%4."/>
      <w:lvlJc w:val="left"/>
      <w:pPr>
        <w:ind w:left="4500" w:hanging="360"/>
      </w:pPr>
    </w:lvl>
    <w:lvl w:ilvl="4" w:tplc="100C0019" w:tentative="1">
      <w:start w:val="1"/>
      <w:numFmt w:val="lowerLetter"/>
      <w:lvlText w:val="%5."/>
      <w:lvlJc w:val="left"/>
      <w:pPr>
        <w:ind w:left="5220" w:hanging="360"/>
      </w:pPr>
    </w:lvl>
    <w:lvl w:ilvl="5" w:tplc="100C001B" w:tentative="1">
      <w:start w:val="1"/>
      <w:numFmt w:val="lowerRoman"/>
      <w:lvlText w:val="%6."/>
      <w:lvlJc w:val="right"/>
      <w:pPr>
        <w:ind w:left="5940" w:hanging="180"/>
      </w:pPr>
    </w:lvl>
    <w:lvl w:ilvl="6" w:tplc="100C000F" w:tentative="1">
      <w:start w:val="1"/>
      <w:numFmt w:val="decimal"/>
      <w:lvlText w:val="%7."/>
      <w:lvlJc w:val="left"/>
      <w:pPr>
        <w:ind w:left="6660" w:hanging="360"/>
      </w:pPr>
    </w:lvl>
    <w:lvl w:ilvl="7" w:tplc="100C0019" w:tentative="1">
      <w:start w:val="1"/>
      <w:numFmt w:val="lowerLetter"/>
      <w:lvlText w:val="%8."/>
      <w:lvlJc w:val="left"/>
      <w:pPr>
        <w:ind w:left="7380" w:hanging="360"/>
      </w:pPr>
    </w:lvl>
    <w:lvl w:ilvl="8" w:tplc="100C001B" w:tentative="1">
      <w:start w:val="1"/>
      <w:numFmt w:val="lowerRoman"/>
      <w:lvlText w:val="%9."/>
      <w:lvlJc w:val="right"/>
      <w:pPr>
        <w:ind w:left="8100" w:hanging="180"/>
      </w:pPr>
    </w:lvl>
  </w:abstractNum>
  <w:abstractNum w:abstractNumId="6" w15:restartNumberingAfterBreak="0">
    <w:nsid w:val="22EC6705"/>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B17385"/>
    <w:multiLevelType w:val="hybridMultilevel"/>
    <w:tmpl w:val="6F6295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B534EF4"/>
    <w:multiLevelType w:val="hybridMultilevel"/>
    <w:tmpl w:val="64441C30"/>
    <w:lvl w:ilvl="0" w:tplc="100C001B">
      <w:start w:val="1"/>
      <w:numFmt w:val="lowerRoman"/>
      <w:lvlText w:val="%1."/>
      <w:lvlJc w:val="right"/>
      <w:pPr>
        <w:ind w:left="2520" w:hanging="360"/>
      </w:pPr>
    </w:lvl>
    <w:lvl w:ilvl="1" w:tplc="100C0019" w:tentative="1">
      <w:start w:val="1"/>
      <w:numFmt w:val="lowerLetter"/>
      <w:lvlText w:val="%2."/>
      <w:lvlJc w:val="left"/>
      <w:pPr>
        <w:ind w:left="3240" w:hanging="360"/>
      </w:pPr>
    </w:lvl>
    <w:lvl w:ilvl="2" w:tplc="100C001B" w:tentative="1">
      <w:start w:val="1"/>
      <w:numFmt w:val="lowerRoman"/>
      <w:lvlText w:val="%3."/>
      <w:lvlJc w:val="right"/>
      <w:pPr>
        <w:ind w:left="3960" w:hanging="180"/>
      </w:pPr>
    </w:lvl>
    <w:lvl w:ilvl="3" w:tplc="100C000F" w:tentative="1">
      <w:start w:val="1"/>
      <w:numFmt w:val="decimal"/>
      <w:lvlText w:val="%4."/>
      <w:lvlJc w:val="left"/>
      <w:pPr>
        <w:ind w:left="4680" w:hanging="360"/>
      </w:pPr>
    </w:lvl>
    <w:lvl w:ilvl="4" w:tplc="100C0019" w:tentative="1">
      <w:start w:val="1"/>
      <w:numFmt w:val="lowerLetter"/>
      <w:lvlText w:val="%5."/>
      <w:lvlJc w:val="left"/>
      <w:pPr>
        <w:ind w:left="5400" w:hanging="360"/>
      </w:pPr>
    </w:lvl>
    <w:lvl w:ilvl="5" w:tplc="100C001B" w:tentative="1">
      <w:start w:val="1"/>
      <w:numFmt w:val="lowerRoman"/>
      <w:lvlText w:val="%6."/>
      <w:lvlJc w:val="right"/>
      <w:pPr>
        <w:ind w:left="6120" w:hanging="180"/>
      </w:pPr>
    </w:lvl>
    <w:lvl w:ilvl="6" w:tplc="100C000F" w:tentative="1">
      <w:start w:val="1"/>
      <w:numFmt w:val="decimal"/>
      <w:lvlText w:val="%7."/>
      <w:lvlJc w:val="left"/>
      <w:pPr>
        <w:ind w:left="6840" w:hanging="360"/>
      </w:pPr>
    </w:lvl>
    <w:lvl w:ilvl="7" w:tplc="100C0019" w:tentative="1">
      <w:start w:val="1"/>
      <w:numFmt w:val="lowerLetter"/>
      <w:lvlText w:val="%8."/>
      <w:lvlJc w:val="left"/>
      <w:pPr>
        <w:ind w:left="7560" w:hanging="360"/>
      </w:pPr>
    </w:lvl>
    <w:lvl w:ilvl="8" w:tplc="100C001B" w:tentative="1">
      <w:start w:val="1"/>
      <w:numFmt w:val="lowerRoman"/>
      <w:lvlText w:val="%9."/>
      <w:lvlJc w:val="right"/>
      <w:pPr>
        <w:ind w:left="8280" w:hanging="180"/>
      </w:pPr>
    </w:lvl>
  </w:abstractNum>
  <w:abstractNum w:abstractNumId="9" w15:restartNumberingAfterBreak="0">
    <w:nsid w:val="30C413A2"/>
    <w:multiLevelType w:val="hybridMultilevel"/>
    <w:tmpl w:val="C52E146E"/>
    <w:lvl w:ilvl="0" w:tplc="100C001B">
      <w:start w:val="1"/>
      <w:numFmt w:val="lowerRoman"/>
      <w:lvlText w:val="%1."/>
      <w:lvlJc w:val="right"/>
      <w:pPr>
        <w:ind w:left="2520" w:hanging="360"/>
      </w:pPr>
    </w:lvl>
    <w:lvl w:ilvl="1" w:tplc="100C0019" w:tentative="1">
      <w:start w:val="1"/>
      <w:numFmt w:val="lowerLetter"/>
      <w:lvlText w:val="%2."/>
      <w:lvlJc w:val="left"/>
      <w:pPr>
        <w:ind w:left="3240" w:hanging="360"/>
      </w:pPr>
    </w:lvl>
    <w:lvl w:ilvl="2" w:tplc="100C001B" w:tentative="1">
      <w:start w:val="1"/>
      <w:numFmt w:val="lowerRoman"/>
      <w:lvlText w:val="%3."/>
      <w:lvlJc w:val="right"/>
      <w:pPr>
        <w:ind w:left="3960" w:hanging="180"/>
      </w:pPr>
    </w:lvl>
    <w:lvl w:ilvl="3" w:tplc="100C000F" w:tentative="1">
      <w:start w:val="1"/>
      <w:numFmt w:val="decimal"/>
      <w:lvlText w:val="%4."/>
      <w:lvlJc w:val="left"/>
      <w:pPr>
        <w:ind w:left="4680" w:hanging="360"/>
      </w:pPr>
    </w:lvl>
    <w:lvl w:ilvl="4" w:tplc="100C0019" w:tentative="1">
      <w:start w:val="1"/>
      <w:numFmt w:val="lowerLetter"/>
      <w:lvlText w:val="%5."/>
      <w:lvlJc w:val="left"/>
      <w:pPr>
        <w:ind w:left="5400" w:hanging="360"/>
      </w:pPr>
    </w:lvl>
    <w:lvl w:ilvl="5" w:tplc="100C001B" w:tentative="1">
      <w:start w:val="1"/>
      <w:numFmt w:val="lowerRoman"/>
      <w:lvlText w:val="%6."/>
      <w:lvlJc w:val="right"/>
      <w:pPr>
        <w:ind w:left="6120" w:hanging="180"/>
      </w:pPr>
    </w:lvl>
    <w:lvl w:ilvl="6" w:tplc="100C000F" w:tentative="1">
      <w:start w:val="1"/>
      <w:numFmt w:val="decimal"/>
      <w:lvlText w:val="%7."/>
      <w:lvlJc w:val="left"/>
      <w:pPr>
        <w:ind w:left="6840" w:hanging="360"/>
      </w:pPr>
    </w:lvl>
    <w:lvl w:ilvl="7" w:tplc="100C0019" w:tentative="1">
      <w:start w:val="1"/>
      <w:numFmt w:val="lowerLetter"/>
      <w:lvlText w:val="%8."/>
      <w:lvlJc w:val="left"/>
      <w:pPr>
        <w:ind w:left="7560" w:hanging="360"/>
      </w:pPr>
    </w:lvl>
    <w:lvl w:ilvl="8" w:tplc="100C001B" w:tentative="1">
      <w:start w:val="1"/>
      <w:numFmt w:val="lowerRoman"/>
      <w:lvlText w:val="%9."/>
      <w:lvlJc w:val="right"/>
      <w:pPr>
        <w:ind w:left="8280" w:hanging="180"/>
      </w:pPr>
    </w:lvl>
  </w:abstractNum>
  <w:abstractNum w:abstractNumId="10" w15:restartNumberingAfterBreak="0">
    <w:nsid w:val="31652021"/>
    <w:multiLevelType w:val="hybridMultilevel"/>
    <w:tmpl w:val="80386B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3D04D82"/>
    <w:multiLevelType w:val="hybridMultilevel"/>
    <w:tmpl w:val="53C408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1FE5251"/>
    <w:multiLevelType w:val="hybridMultilevel"/>
    <w:tmpl w:val="50E62138"/>
    <w:lvl w:ilvl="0" w:tplc="100C001B">
      <w:start w:val="1"/>
      <w:numFmt w:val="lowerRoman"/>
      <w:lvlText w:val="%1."/>
      <w:lvlJc w:val="right"/>
      <w:pPr>
        <w:ind w:left="2520" w:hanging="360"/>
      </w:pPr>
    </w:lvl>
    <w:lvl w:ilvl="1" w:tplc="100C0019" w:tentative="1">
      <w:start w:val="1"/>
      <w:numFmt w:val="lowerLetter"/>
      <w:lvlText w:val="%2."/>
      <w:lvlJc w:val="left"/>
      <w:pPr>
        <w:ind w:left="3240" w:hanging="360"/>
      </w:pPr>
    </w:lvl>
    <w:lvl w:ilvl="2" w:tplc="100C001B" w:tentative="1">
      <w:start w:val="1"/>
      <w:numFmt w:val="lowerRoman"/>
      <w:lvlText w:val="%3."/>
      <w:lvlJc w:val="right"/>
      <w:pPr>
        <w:ind w:left="3960" w:hanging="180"/>
      </w:pPr>
    </w:lvl>
    <w:lvl w:ilvl="3" w:tplc="100C000F" w:tentative="1">
      <w:start w:val="1"/>
      <w:numFmt w:val="decimal"/>
      <w:lvlText w:val="%4."/>
      <w:lvlJc w:val="left"/>
      <w:pPr>
        <w:ind w:left="4680" w:hanging="360"/>
      </w:pPr>
    </w:lvl>
    <w:lvl w:ilvl="4" w:tplc="100C0019" w:tentative="1">
      <w:start w:val="1"/>
      <w:numFmt w:val="lowerLetter"/>
      <w:lvlText w:val="%5."/>
      <w:lvlJc w:val="left"/>
      <w:pPr>
        <w:ind w:left="5400" w:hanging="360"/>
      </w:pPr>
    </w:lvl>
    <w:lvl w:ilvl="5" w:tplc="100C001B" w:tentative="1">
      <w:start w:val="1"/>
      <w:numFmt w:val="lowerRoman"/>
      <w:lvlText w:val="%6."/>
      <w:lvlJc w:val="right"/>
      <w:pPr>
        <w:ind w:left="6120" w:hanging="180"/>
      </w:pPr>
    </w:lvl>
    <w:lvl w:ilvl="6" w:tplc="100C000F" w:tentative="1">
      <w:start w:val="1"/>
      <w:numFmt w:val="decimal"/>
      <w:lvlText w:val="%7."/>
      <w:lvlJc w:val="left"/>
      <w:pPr>
        <w:ind w:left="6840" w:hanging="360"/>
      </w:pPr>
    </w:lvl>
    <w:lvl w:ilvl="7" w:tplc="100C0019" w:tentative="1">
      <w:start w:val="1"/>
      <w:numFmt w:val="lowerLetter"/>
      <w:lvlText w:val="%8."/>
      <w:lvlJc w:val="left"/>
      <w:pPr>
        <w:ind w:left="7560" w:hanging="360"/>
      </w:pPr>
    </w:lvl>
    <w:lvl w:ilvl="8" w:tplc="100C001B" w:tentative="1">
      <w:start w:val="1"/>
      <w:numFmt w:val="lowerRoman"/>
      <w:lvlText w:val="%9."/>
      <w:lvlJc w:val="right"/>
      <w:pPr>
        <w:ind w:left="8280" w:hanging="180"/>
      </w:pPr>
    </w:lvl>
  </w:abstractNum>
  <w:abstractNum w:abstractNumId="13" w15:restartNumberingAfterBreak="0">
    <w:nsid w:val="5E262301"/>
    <w:multiLevelType w:val="hybridMultilevel"/>
    <w:tmpl w:val="0740A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337889"/>
    <w:multiLevelType w:val="hybridMultilevel"/>
    <w:tmpl w:val="07B2B31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638779F2"/>
    <w:multiLevelType w:val="hybridMultilevel"/>
    <w:tmpl w:val="3BB4C7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7126757"/>
    <w:multiLevelType w:val="hybridMultilevel"/>
    <w:tmpl w:val="B1D84C3A"/>
    <w:lvl w:ilvl="0" w:tplc="100C0017">
      <w:start w:val="2"/>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67FC6E89"/>
    <w:multiLevelType w:val="hybridMultilevel"/>
    <w:tmpl w:val="A2D079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99B204D"/>
    <w:multiLevelType w:val="hybridMultilevel"/>
    <w:tmpl w:val="296469F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D481FE7"/>
    <w:multiLevelType w:val="hybridMultilevel"/>
    <w:tmpl w:val="3A400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E394358"/>
    <w:multiLevelType w:val="hybridMultilevel"/>
    <w:tmpl w:val="AA3AFBD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22840E1"/>
    <w:multiLevelType w:val="hybridMultilevel"/>
    <w:tmpl w:val="5706EB9E"/>
    <w:lvl w:ilvl="0" w:tplc="100C001B">
      <w:start w:val="1"/>
      <w:numFmt w:val="lowerRoman"/>
      <w:lvlText w:val="%1."/>
      <w:lvlJc w:val="right"/>
      <w:pPr>
        <w:ind w:left="2520" w:hanging="360"/>
      </w:pPr>
    </w:lvl>
    <w:lvl w:ilvl="1" w:tplc="100C0019" w:tentative="1">
      <w:start w:val="1"/>
      <w:numFmt w:val="lowerLetter"/>
      <w:lvlText w:val="%2."/>
      <w:lvlJc w:val="left"/>
      <w:pPr>
        <w:ind w:left="3240" w:hanging="360"/>
      </w:pPr>
    </w:lvl>
    <w:lvl w:ilvl="2" w:tplc="100C001B" w:tentative="1">
      <w:start w:val="1"/>
      <w:numFmt w:val="lowerRoman"/>
      <w:lvlText w:val="%3."/>
      <w:lvlJc w:val="right"/>
      <w:pPr>
        <w:ind w:left="3960" w:hanging="180"/>
      </w:pPr>
    </w:lvl>
    <w:lvl w:ilvl="3" w:tplc="100C000F" w:tentative="1">
      <w:start w:val="1"/>
      <w:numFmt w:val="decimal"/>
      <w:lvlText w:val="%4."/>
      <w:lvlJc w:val="left"/>
      <w:pPr>
        <w:ind w:left="4680" w:hanging="360"/>
      </w:pPr>
    </w:lvl>
    <w:lvl w:ilvl="4" w:tplc="100C0019" w:tentative="1">
      <w:start w:val="1"/>
      <w:numFmt w:val="lowerLetter"/>
      <w:lvlText w:val="%5."/>
      <w:lvlJc w:val="left"/>
      <w:pPr>
        <w:ind w:left="5400" w:hanging="360"/>
      </w:pPr>
    </w:lvl>
    <w:lvl w:ilvl="5" w:tplc="100C001B" w:tentative="1">
      <w:start w:val="1"/>
      <w:numFmt w:val="lowerRoman"/>
      <w:lvlText w:val="%6."/>
      <w:lvlJc w:val="right"/>
      <w:pPr>
        <w:ind w:left="6120" w:hanging="180"/>
      </w:pPr>
    </w:lvl>
    <w:lvl w:ilvl="6" w:tplc="100C000F" w:tentative="1">
      <w:start w:val="1"/>
      <w:numFmt w:val="decimal"/>
      <w:lvlText w:val="%7."/>
      <w:lvlJc w:val="left"/>
      <w:pPr>
        <w:ind w:left="6840" w:hanging="360"/>
      </w:pPr>
    </w:lvl>
    <w:lvl w:ilvl="7" w:tplc="100C0019" w:tentative="1">
      <w:start w:val="1"/>
      <w:numFmt w:val="lowerLetter"/>
      <w:lvlText w:val="%8."/>
      <w:lvlJc w:val="left"/>
      <w:pPr>
        <w:ind w:left="7560" w:hanging="360"/>
      </w:pPr>
    </w:lvl>
    <w:lvl w:ilvl="8" w:tplc="100C001B" w:tentative="1">
      <w:start w:val="1"/>
      <w:numFmt w:val="lowerRoman"/>
      <w:lvlText w:val="%9."/>
      <w:lvlJc w:val="right"/>
      <w:pPr>
        <w:ind w:left="8280" w:hanging="180"/>
      </w:pPr>
    </w:lvl>
  </w:abstractNum>
  <w:abstractNum w:abstractNumId="22" w15:restartNumberingAfterBreak="0">
    <w:nsid w:val="79BD1D46"/>
    <w:multiLevelType w:val="hybridMultilevel"/>
    <w:tmpl w:val="75D4A05A"/>
    <w:lvl w:ilvl="0" w:tplc="100C001B">
      <w:start w:val="1"/>
      <w:numFmt w:val="lowerRoman"/>
      <w:lvlText w:val="%1."/>
      <w:lvlJc w:val="right"/>
      <w:pPr>
        <w:ind w:left="2520" w:hanging="360"/>
      </w:pPr>
    </w:lvl>
    <w:lvl w:ilvl="1" w:tplc="100C0019" w:tentative="1">
      <w:start w:val="1"/>
      <w:numFmt w:val="lowerLetter"/>
      <w:lvlText w:val="%2."/>
      <w:lvlJc w:val="left"/>
      <w:pPr>
        <w:ind w:left="3240" w:hanging="360"/>
      </w:pPr>
    </w:lvl>
    <w:lvl w:ilvl="2" w:tplc="100C001B" w:tentative="1">
      <w:start w:val="1"/>
      <w:numFmt w:val="lowerRoman"/>
      <w:lvlText w:val="%3."/>
      <w:lvlJc w:val="right"/>
      <w:pPr>
        <w:ind w:left="3960" w:hanging="180"/>
      </w:pPr>
    </w:lvl>
    <w:lvl w:ilvl="3" w:tplc="100C000F" w:tentative="1">
      <w:start w:val="1"/>
      <w:numFmt w:val="decimal"/>
      <w:lvlText w:val="%4."/>
      <w:lvlJc w:val="left"/>
      <w:pPr>
        <w:ind w:left="4680" w:hanging="360"/>
      </w:pPr>
    </w:lvl>
    <w:lvl w:ilvl="4" w:tplc="100C0019" w:tentative="1">
      <w:start w:val="1"/>
      <w:numFmt w:val="lowerLetter"/>
      <w:lvlText w:val="%5."/>
      <w:lvlJc w:val="left"/>
      <w:pPr>
        <w:ind w:left="5400" w:hanging="360"/>
      </w:pPr>
    </w:lvl>
    <w:lvl w:ilvl="5" w:tplc="100C001B" w:tentative="1">
      <w:start w:val="1"/>
      <w:numFmt w:val="lowerRoman"/>
      <w:lvlText w:val="%6."/>
      <w:lvlJc w:val="right"/>
      <w:pPr>
        <w:ind w:left="6120" w:hanging="180"/>
      </w:pPr>
    </w:lvl>
    <w:lvl w:ilvl="6" w:tplc="100C000F" w:tentative="1">
      <w:start w:val="1"/>
      <w:numFmt w:val="decimal"/>
      <w:lvlText w:val="%7."/>
      <w:lvlJc w:val="left"/>
      <w:pPr>
        <w:ind w:left="6840" w:hanging="360"/>
      </w:pPr>
    </w:lvl>
    <w:lvl w:ilvl="7" w:tplc="100C0019" w:tentative="1">
      <w:start w:val="1"/>
      <w:numFmt w:val="lowerLetter"/>
      <w:lvlText w:val="%8."/>
      <w:lvlJc w:val="left"/>
      <w:pPr>
        <w:ind w:left="7560" w:hanging="360"/>
      </w:pPr>
    </w:lvl>
    <w:lvl w:ilvl="8" w:tplc="100C001B" w:tentative="1">
      <w:start w:val="1"/>
      <w:numFmt w:val="lowerRoman"/>
      <w:lvlText w:val="%9."/>
      <w:lvlJc w:val="right"/>
      <w:pPr>
        <w:ind w:left="8280" w:hanging="180"/>
      </w:pPr>
    </w:lvl>
  </w:abstractNum>
  <w:abstractNum w:abstractNumId="23" w15:restartNumberingAfterBreak="0">
    <w:nsid w:val="7C353E52"/>
    <w:multiLevelType w:val="multilevel"/>
    <w:tmpl w:val="01FC850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EE57588"/>
    <w:multiLevelType w:val="hybridMultilevel"/>
    <w:tmpl w:val="5256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959805">
    <w:abstractNumId w:val="6"/>
  </w:num>
  <w:num w:numId="2" w16cid:durableId="39019575">
    <w:abstractNumId w:val="3"/>
  </w:num>
  <w:num w:numId="3" w16cid:durableId="472019424">
    <w:abstractNumId w:val="7"/>
  </w:num>
  <w:num w:numId="4" w16cid:durableId="2087141797">
    <w:abstractNumId w:val="14"/>
  </w:num>
  <w:num w:numId="5" w16cid:durableId="1804421229">
    <w:abstractNumId w:val="11"/>
  </w:num>
  <w:num w:numId="6" w16cid:durableId="311444791">
    <w:abstractNumId w:val="23"/>
  </w:num>
  <w:num w:numId="7" w16cid:durableId="355887381">
    <w:abstractNumId w:val="24"/>
  </w:num>
  <w:num w:numId="8" w16cid:durableId="730008147">
    <w:abstractNumId w:val="13"/>
  </w:num>
  <w:num w:numId="9" w16cid:durableId="125465414">
    <w:abstractNumId w:val="16"/>
  </w:num>
  <w:num w:numId="10" w16cid:durableId="719522736">
    <w:abstractNumId w:val="4"/>
  </w:num>
  <w:num w:numId="11" w16cid:durableId="2116628355">
    <w:abstractNumId w:val="20"/>
  </w:num>
  <w:num w:numId="12" w16cid:durableId="1082409742">
    <w:abstractNumId w:val="10"/>
  </w:num>
  <w:num w:numId="13" w16cid:durableId="1951236015">
    <w:abstractNumId w:val="17"/>
  </w:num>
  <w:num w:numId="14" w16cid:durableId="51317169">
    <w:abstractNumId w:val="18"/>
  </w:num>
  <w:num w:numId="15" w16cid:durableId="724527679">
    <w:abstractNumId w:val="5"/>
  </w:num>
  <w:num w:numId="16" w16cid:durableId="1225723277">
    <w:abstractNumId w:val="21"/>
  </w:num>
  <w:num w:numId="17" w16cid:durableId="1128936204">
    <w:abstractNumId w:val="9"/>
  </w:num>
  <w:num w:numId="18" w16cid:durableId="250748013">
    <w:abstractNumId w:val="22"/>
  </w:num>
  <w:num w:numId="19" w16cid:durableId="373505809">
    <w:abstractNumId w:val="1"/>
  </w:num>
  <w:num w:numId="20" w16cid:durableId="630860720">
    <w:abstractNumId w:val="12"/>
  </w:num>
  <w:num w:numId="21" w16cid:durableId="1125081629">
    <w:abstractNumId w:val="8"/>
  </w:num>
  <w:num w:numId="22" w16cid:durableId="955598621">
    <w:abstractNumId w:val="0"/>
  </w:num>
  <w:num w:numId="23" w16cid:durableId="1833596184">
    <w:abstractNumId w:val="2"/>
  </w:num>
  <w:num w:numId="24" w16cid:durableId="763114677">
    <w:abstractNumId w:val="15"/>
  </w:num>
  <w:num w:numId="25" w16cid:durableId="4207950">
    <w:abstractNumId w:val="1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AF">
    <w15:presenceInfo w15:providerId="None" w15:userId="DCAF"/>
  </w15:person>
  <w15:person w15:author="Brabant Solène">
    <w15:presenceInfo w15:providerId="AD" w15:userId="S::BRABAS@gva-centres.ch::65cbc3df-8ad7-49b5-a067-67a651987f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D5"/>
    <w:rsid w:val="000069B6"/>
    <w:rsid w:val="00015FA4"/>
    <w:rsid w:val="0003542F"/>
    <w:rsid w:val="00043B26"/>
    <w:rsid w:val="00047941"/>
    <w:rsid w:val="00065323"/>
    <w:rsid w:val="00065DF7"/>
    <w:rsid w:val="000670A4"/>
    <w:rsid w:val="0008706B"/>
    <w:rsid w:val="000A7E21"/>
    <w:rsid w:val="000B0029"/>
    <w:rsid w:val="000C6CBE"/>
    <w:rsid w:val="000E2076"/>
    <w:rsid w:val="000F36C2"/>
    <w:rsid w:val="000F3B03"/>
    <w:rsid w:val="00111323"/>
    <w:rsid w:val="00152168"/>
    <w:rsid w:val="00173ECF"/>
    <w:rsid w:val="00174115"/>
    <w:rsid w:val="00175D86"/>
    <w:rsid w:val="001E4093"/>
    <w:rsid w:val="001F4D12"/>
    <w:rsid w:val="001F7779"/>
    <w:rsid w:val="00253F41"/>
    <w:rsid w:val="00263AA1"/>
    <w:rsid w:val="002776F1"/>
    <w:rsid w:val="00286AFD"/>
    <w:rsid w:val="002C555E"/>
    <w:rsid w:val="002E3AB9"/>
    <w:rsid w:val="002E578B"/>
    <w:rsid w:val="002F1D82"/>
    <w:rsid w:val="00301FC0"/>
    <w:rsid w:val="003233ED"/>
    <w:rsid w:val="00332677"/>
    <w:rsid w:val="0034227C"/>
    <w:rsid w:val="00347FC2"/>
    <w:rsid w:val="00354C4D"/>
    <w:rsid w:val="00362C53"/>
    <w:rsid w:val="003664E1"/>
    <w:rsid w:val="00383EC2"/>
    <w:rsid w:val="003A2EEA"/>
    <w:rsid w:val="003B229D"/>
    <w:rsid w:val="003B28AD"/>
    <w:rsid w:val="003B4C6A"/>
    <w:rsid w:val="003C18C0"/>
    <w:rsid w:val="003F4C05"/>
    <w:rsid w:val="00402221"/>
    <w:rsid w:val="004113AB"/>
    <w:rsid w:val="00412D2C"/>
    <w:rsid w:val="00426FC5"/>
    <w:rsid w:val="00431F6D"/>
    <w:rsid w:val="004522BD"/>
    <w:rsid w:val="00456C31"/>
    <w:rsid w:val="00486E0F"/>
    <w:rsid w:val="00494A5B"/>
    <w:rsid w:val="004A0613"/>
    <w:rsid w:val="004B08E0"/>
    <w:rsid w:val="004B345C"/>
    <w:rsid w:val="004C2EA4"/>
    <w:rsid w:val="004D225B"/>
    <w:rsid w:val="004F3780"/>
    <w:rsid w:val="00521317"/>
    <w:rsid w:val="005346FD"/>
    <w:rsid w:val="0054059D"/>
    <w:rsid w:val="00564933"/>
    <w:rsid w:val="005A1CEC"/>
    <w:rsid w:val="005A6073"/>
    <w:rsid w:val="005E0A2C"/>
    <w:rsid w:val="00607011"/>
    <w:rsid w:val="00607D3A"/>
    <w:rsid w:val="00610596"/>
    <w:rsid w:val="00610C04"/>
    <w:rsid w:val="00622562"/>
    <w:rsid w:val="00627737"/>
    <w:rsid w:val="00647CA3"/>
    <w:rsid w:val="006522D7"/>
    <w:rsid w:val="00653B94"/>
    <w:rsid w:val="006760B0"/>
    <w:rsid w:val="00676AD5"/>
    <w:rsid w:val="00695790"/>
    <w:rsid w:val="006A4AF1"/>
    <w:rsid w:val="006B13DA"/>
    <w:rsid w:val="00704A45"/>
    <w:rsid w:val="00752208"/>
    <w:rsid w:val="00754B0C"/>
    <w:rsid w:val="00762F7B"/>
    <w:rsid w:val="007860F6"/>
    <w:rsid w:val="007933C6"/>
    <w:rsid w:val="007A06E9"/>
    <w:rsid w:val="007A4125"/>
    <w:rsid w:val="007E3AF2"/>
    <w:rsid w:val="00802956"/>
    <w:rsid w:val="00813200"/>
    <w:rsid w:val="008300D3"/>
    <w:rsid w:val="00834490"/>
    <w:rsid w:val="00834F8E"/>
    <w:rsid w:val="008402A4"/>
    <w:rsid w:val="00853EB6"/>
    <w:rsid w:val="00854499"/>
    <w:rsid w:val="0087529C"/>
    <w:rsid w:val="00882AB9"/>
    <w:rsid w:val="00885E53"/>
    <w:rsid w:val="00894934"/>
    <w:rsid w:val="008A5804"/>
    <w:rsid w:val="008C27F0"/>
    <w:rsid w:val="00903F80"/>
    <w:rsid w:val="0091034F"/>
    <w:rsid w:val="009216FA"/>
    <w:rsid w:val="00923209"/>
    <w:rsid w:val="00937F59"/>
    <w:rsid w:val="00951C65"/>
    <w:rsid w:val="00964046"/>
    <w:rsid w:val="00983570"/>
    <w:rsid w:val="009B76B5"/>
    <w:rsid w:val="009C2FFE"/>
    <w:rsid w:val="009F0578"/>
    <w:rsid w:val="009F56BA"/>
    <w:rsid w:val="00A01AEC"/>
    <w:rsid w:val="00A02B93"/>
    <w:rsid w:val="00A21726"/>
    <w:rsid w:val="00A225FA"/>
    <w:rsid w:val="00A31988"/>
    <w:rsid w:val="00A31F8B"/>
    <w:rsid w:val="00A6172A"/>
    <w:rsid w:val="00A62A9E"/>
    <w:rsid w:val="00A66AF6"/>
    <w:rsid w:val="00A9249E"/>
    <w:rsid w:val="00AA0108"/>
    <w:rsid w:val="00AD10AF"/>
    <w:rsid w:val="00AF4FD0"/>
    <w:rsid w:val="00AF6547"/>
    <w:rsid w:val="00AF7903"/>
    <w:rsid w:val="00B159DE"/>
    <w:rsid w:val="00B46354"/>
    <w:rsid w:val="00B616B9"/>
    <w:rsid w:val="00B648F4"/>
    <w:rsid w:val="00B7247D"/>
    <w:rsid w:val="00B768F4"/>
    <w:rsid w:val="00B84E20"/>
    <w:rsid w:val="00B90EE9"/>
    <w:rsid w:val="00BD1461"/>
    <w:rsid w:val="00BF2191"/>
    <w:rsid w:val="00C27762"/>
    <w:rsid w:val="00C27DF6"/>
    <w:rsid w:val="00C43DA9"/>
    <w:rsid w:val="00C54C26"/>
    <w:rsid w:val="00C56977"/>
    <w:rsid w:val="00C6017A"/>
    <w:rsid w:val="00C63966"/>
    <w:rsid w:val="00C63E1B"/>
    <w:rsid w:val="00C7509C"/>
    <w:rsid w:val="00C774E0"/>
    <w:rsid w:val="00C82879"/>
    <w:rsid w:val="00C95F7B"/>
    <w:rsid w:val="00CA1E93"/>
    <w:rsid w:val="00CA4802"/>
    <w:rsid w:val="00CB57F9"/>
    <w:rsid w:val="00CE46C2"/>
    <w:rsid w:val="00CE7048"/>
    <w:rsid w:val="00D11FAA"/>
    <w:rsid w:val="00D176B5"/>
    <w:rsid w:val="00D27C4F"/>
    <w:rsid w:val="00D36B47"/>
    <w:rsid w:val="00D73855"/>
    <w:rsid w:val="00D866A9"/>
    <w:rsid w:val="00D965FD"/>
    <w:rsid w:val="00D971AA"/>
    <w:rsid w:val="00DA16FC"/>
    <w:rsid w:val="00DB193B"/>
    <w:rsid w:val="00DE5915"/>
    <w:rsid w:val="00DF0D36"/>
    <w:rsid w:val="00E12AD8"/>
    <w:rsid w:val="00E53244"/>
    <w:rsid w:val="00E55EE7"/>
    <w:rsid w:val="00E762C5"/>
    <w:rsid w:val="00E842EF"/>
    <w:rsid w:val="00E9609E"/>
    <w:rsid w:val="00EC7366"/>
    <w:rsid w:val="00ED6AB0"/>
    <w:rsid w:val="00EE5445"/>
    <w:rsid w:val="00EE738C"/>
    <w:rsid w:val="00F17F5C"/>
    <w:rsid w:val="00F20F1A"/>
    <w:rsid w:val="00F33E8B"/>
    <w:rsid w:val="00F41A9F"/>
    <w:rsid w:val="00F545F4"/>
    <w:rsid w:val="00F5543C"/>
    <w:rsid w:val="00F64A30"/>
    <w:rsid w:val="00F81972"/>
    <w:rsid w:val="00FA6572"/>
    <w:rsid w:val="00FB5F7A"/>
    <w:rsid w:val="00FE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19D1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6C31"/>
    <w:pPr>
      <w:spacing w:before="120" w:after="120"/>
      <w:jc w:val="both"/>
    </w:pPr>
    <w:rPr>
      <w:rFonts w:eastAsiaTheme="minorEastAsia"/>
      <w:sz w:val="20"/>
      <w:szCs w:val="22"/>
      <w:lang w:val="fr-CH" w:eastAsia="ko-KR"/>
    </w:rPr>
  </w:style>
  <w:style w:type="paragraph" w:styleId="Heading1">
    <w:name w:val="heading 1"/>
    <w:basedOn w:val="Normal"/>
    <w:next w:val="Normal"/>
    <w:link w:val="Heading1Char"/>
    <w:uiPriority w:val="9"/>
    <w:qFormat/>
    <w:rsid w:val="00676AD5"/>
    <w:pPr>
      <w:keepNext/>
      <w:keepLines/>
      <w:spacing w:before="480" w:after="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6AD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76AD5"/>
    <w:pPr>
      <w:keepNext/>
      <w:keepLines/>
      <w:spacing w:before="200" w:after="0"/>
      <w:outlineLvl w:val="2"/>
    </w:pPr>
    <w:rPr>
      <w:rFonts w:asciiTheme="majorHAnsi" w:eastAsiaTheme="majorEastAsia" w:hAnsiTheme="majorHAnsi" w:cstheme="majorBidi"/>
      <w:b/>
      <w:bCs/>
      <w:color w:val="44546A" w:themeColor="text2"/>
      <w:sz w:val="22"/>
    </w:rPr>
  </w:style>
  <w:style w:type="paragraph" w:styleId="Heading4">
    <w:name w:val="heading 4"/>
    <w:basedOn w:val="Normal"/>
    <w:next w:val="Normal"/>
    <w:link w:val="Heading4Char"/>
    <w:uiPriority w:val="9"/>
    <w:unhideWhenUsed/>
    <w:qFormat/>
    <w:rsid w:val="00676AD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AD5"/>
    <w:rPr>
      <w:rFonts w:asciiTheme="majorHAnsi" w:eastAsiaTheme="majorEastAsia" w:hAnsiTheme="majorHAnsi" w:cstheme="majorBidi"/>
      <w:b/>
      <w:bCs/>
      <w:color w:val="000000" w:themeColor="text1"/>
      <w:sz w:val="32"/>
      <w:szCs w:val="28"/>
      <w:lang w:val="fr-CH" w:eastAsia="ko-KR"/>
    </w:rPr>
  </w:style>
  <w:style w:type="character" w:customStyle="1" w:styleId="Heading2Char">
    <w:name w:val="Heading 2 Char"/>
    <w:basedOn w:val="DefaultParagraphFont"/>
    <w:link w:val="Heading2"/>
    <w:uiPriority w:val="9"/>
    <w:rsid w:val="00676AD5"/>
    <w:rPr>
      <w:rFonts w:asciiTheme="majorHAnsi" w:eastAsiaTheme="majorEastAsia" w:hAnsiTheme="majorHAnsi" w:cstheme="majorBidi"/>
      <w:b/>
      <w:bCs/>
      <w:color w:val="4472C4" w:themeColor="accent1"/>
      <w:sz w:val="26"/>
      <w:szCs w:val="26"/>
      <w:lang w:val="fr-CH" w:eastAsia="ko-KR"/>
    </w:rPr>
  </w:style>
  <w:style w:type="character" w:customStyle="1" w:styleId="Heading3Char">
    <w:name w:val="Heading 3 Char"/>
    <w:basedOn w:val="DefaultParagraphFont"/>
    <w:link w:val="Heading3"/>
    <w:uiPriority w:val="9"/>
    <w:rsid w:val="00676AD5"/>
    <w:rPr>
      <w:rFonts w:asciiTheme="majorHAnsi" w:eastAsiaTheme="majorEastAsia" w:hAnsiTheme="majorHAnsi" w:cstheme="majorBidi"/>
      <w:b/>
      <w:bCs/>
      <w:color w:val="44546A" w:themeColor="text2"/>
      <w:sz w:val="22"/>
      <w:szCs w:val="22"/>
      <w:lang w:val="fr-CH" w:eastAsia="ko-KR"/>
    </w:rPr>
  </w:style>
  <w:style w:type="character" w:customStyle="1" w:styleId="Heading4Char">
    <w:name w:val="Heading 4 Char"/>
    <w:basedOn w:val="DefaultParagraphFont"/>
    <w:link w:val="Heading4"/>
    <w:uiPriority w:val="9"/>
    <w:rsid w:val="00676AD5"/>
    <w:rPr>
      <w:rFonts w:asciiTheme="majorHAnsi" w:eastAsiaTheme="majorEastAsia" w:hAnsiTheme="majorHAnsi" w:cstheme="majorBidi"/>
      <w:b/>
      <w:bCs/>
      <w:i/>
      <w:iCs/>
      <w:color w:val="4472C4" w:themeColor="accent1"/>
      <w:sz w:val="20"/>
      <w:szCs w:val="22"/>
      <w:lang w:val="fr-CH" w:eastAsia="ko-KR"/>
    </w:rPr>
  </w:style>
  <w:style w:type="paragraph" w:styleId="Header">
    <w:name w:val="header"/>
    <w:basedOn w:val="Normal"/>
    <w:link w:val="HeaderChar"/>
    <w:uiPriority w:val="99"/>
    <w:unhideWhenUsed/>
    <w:rsid w:val="00676AD5"/>
    <w:pPr>
      <w:tabs>
        <w:tab w:val="center" w:pos="4536"/>
        <w:tab w:val="right" w:pos="9072"/>
      </w:tabs>
      <w:spacing w:after="0"/>
    </w:pPr>
  </w:style>
  <w:style w:type="character" w:customStyle="1" w:styleId="HeaderChar">
    <w:name w:val="Header Char"/>
    <w:basedOn w:val="DefaultParagraphFont"/>
    <w:link w:val="Header"/>
    <w:uiPriority w:val="99"/>
    <w:rsid w:val="00676AD5"/>
    <w:rPr>
      <w:rFonts w:eastAsiaTheme="minorEastAsia"/>
      <w:sz w:val="20"/>
      <w:szCs w:val="22"/>
      <w:lang w:val="fr-CH" w:eastAsia="ko-KR"/>
    </w:rPr>
  </w:style>
  <w:style w:type="paragraph" w:styleId="Footer">
    <w:name w:val="footer"/>
    <w:basedOn w:val="Normal"/>
    <w:link w:val="FooterChar"/>
    <w:uiPriority w:val="99"/>
    <w:unhideWhenUsed/>
    <w:rsid w:val="00676AD5"/>
    <w:pPr>
      <w:tabs>
        <w:tab w:val="center" w:pos="4536"/>
        <w:tab w:val="right" w:pos="9072"/>
      </w:tabs>
      <w:spacing w:after="0"/>
    </w:pPr>
  </w:style>
  <w:style w:type="character" w:customStyle="1" w:styleId="FooterChar">
    <w:name w:val="Footer Char"/>
    <w:basedOn w:val="DefaultParagraphFont"/>
    <w:link w:val="Footer"/>
    <w:uiPriority w:val="99"/>
    <w:rsid w:val="00676AD5"/>
    <w:rPr>
      <w:rFonts w:eastAsiaTheme="minorEastAsia"/>
      <w:sz w:val="20"/>
      <w:szCs w:val="22"/>
      <w:lang w:val="fr-CH" w:eastAsia="ko-KR"/>
    </w:rPr>
  </w:style>
  <w:style w:type="paragraph" w:styleId="BalloonText">
    <w:name w:val="Balloon Text"/>
    <w:basedOn w:val="Normal"/>
    <w:link w:val="BalloonTextChar"/>
    <w:uiPriority w:val="99"/>
    <w:semiHidden/>
    <w:unhideWhenUsed/>
    <w:rsid w:val="00676A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D5"/>
    <w:rPr>
      <w:rFonts w:ascii="Tahoma" w:eastAsiaTheme="minorEastAsia" w:hAnsi="Tahoma" w:cs="Tahoma"/>
      <w:sz w:val="16"/>
      <w:szCs w:val="16"/>
      <w:lang w:val="fr-CH" w:eastAsia="ko-KR"/>
    </w:rPr>
  </w:style>
  <w:style w:type="paragraph" w:styleId="Title">
    <w:name w:val="Title"/>
    <w:basedOn w:val="Normal"/>
    <w:next w:val="Normal"/>
    <w:link w:val="TitleChar"/>
    <w:uiPriority w:val="10"/>
    <w:qFormat/>
    <w:rsid w:val="00676AD5"/>
    <w:pPr>
      <w:pBdr>
        <w:bottom w:val="single" w:sz="8" w:space="4" w:color="4472C4" w:themeColor="accent1"/>
      </w:pBdr>
      <w:spacing w:after="300"/>
      <w:contextualSpacing/>
    </w:pPr>
    <w:rPr>
      <w:rFonts w:asciiTheme="majorHAnsi" w:eastAsiaTheme="majorEastAsia" w:hAnsiTheme="majorHAnsi" w:cstheme="majorBidi"/>
      <w:color w:val="44546A" w:themeColor="text2"/>
      <w:spacing w:val="5"/>
      <w:kern w:val="28"/>
      <w:sz w:val="52"/>
      <w:szCs w:val="52"/>
    </w:rPr>
  </w:style>
  <w:style w:type="character" w:customStyle="1" w:styleId="TitleChar">
    <w:name w:val="Title Char"/>
    <w:basedOn w:val="DefaultParagraphFont"/>
    <w:link w:val="Title"/>
    <w:uiPriority w:val="10"/>
    <w:rsid w:val="00676AD5"/>
    <w:rPr>
      <w:rFonts w:asciiTheme="majorHAnsi" w:eastAsiaTheme="majorEastAsia" w:hAnsiTheme="majorHAnsi" w:cstheme="majorBidi"/>
      <w:color w:val="44546A" w:themeColor="text2"/>
      <w:spacing w:val="5"/>
      <w:kern w:val="28"/>
      <w:sz w:val="52"/>
      <w:szCs w:val="52"/>
      <w:lang w:val="fr-CH" w:eastAsia="ko-KR"/>
    </w:rPr>
  </w:style>
  <w:style w:type="paragraph" w:styleId="Subtitle">
    <w:name w:val="Subtitle"/>
    <w:basedOn w:val="Normal"/>
    <w:next w:val="Normal"/>
    <w:link w:val="SubtitleChar"/>
    <w:uiPriority w:val="11"/>
    <w:qFormat/>
    <w:rsid w:val="00676AD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76AD5"/>
    <w:rPr>
      <w:rFonts w:asciiTheme="majorHAnsi" w:eastAsiaTheme="majorEastAsia" w:hAnsiTheme="majorHAnsi" w:cstheme="majorBidi"/>
      <w:i/>
      <w:iCs/>
      <w:color w:val="4472C4" w:themeColor="accent1"/>
      <w:spacing w:val="15"/>
      <w:lang w:val="fr-CH" w:eastAsia="ko-KR"/>
    </w:rPr>
  </w:style>
  <w:style w:type="paragraph" w:customStyle="1" w:styleId="FrontCoverDCAF">
    <w:name w:val="Front Cover DCAF"/>
    <w:basedOn w:val="Normal"/>
    <w:link w:val="FrontCoverDCAFChar"/>
    <w:qFormat/>
    <w:rsid w:val="00676AD5"/>
    <w:pPr>
      <w:spacing w:after="80"/>
    </w:pPr>
    <w:rPr>
      <w:rFonts w:asciiTheme="majorHAnsi" w:hAnsiTheme="majorHAnsi"/>
      <w:color w:val="000000" w:themeColor="text1"/>
      <w:sz w:val="72"/>
      <w:szCs w:val="72"/>
      <w:lang w:val="en-US"/>
    </w:rPr>
  </w:style>
  <w:style w:type="character" w:customStyle="1" w:styleId="FrontCoverDCAFChar">
    <w:name w:val="Front Cover DCAF Char"/>
    <w:basedOn w:val="DefaultParagraphFont"/>
    <w:link w:val="FrontCoverDCAF"/>
    <w:rsid w:val="00676AD5"/>
    <w:rPr>
      <w:rFonts w:asciiTheme="majorHAnsi" w:eastAsiaTheme="minorEastAsia" w:hAnsiTheme="majorHAnsi"/>
      <w:color w:val="000000" w:themeColor="text1"/>
      <w:sz w:val="72"/>
      <w:szCs w:val="72"/>
      <w:lang w:eastAsia="ko-KR"/>
    </w:rPr>
  </w:style>
  <w:style w:type="paragraph" w:styleId="NormalWeb">
    <w:name w:val="Normal (Web)"/>
    <w:basedOn w:val="Normal"/>
    <w:uiPriority w:val="99"/>
    <w:semiHidden/>
    <w:unhideWhenUsed/>
    <w:rsid w:val="00676AD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AD5"/>
    <w:rPr>
      <w:color w:val="0000FF"/>
      <w:u w:val="single"/>
    </w:rPr>
  </w:style>
  <w:style w:type="paragraph" w:styleId="NoSpacing">
    <w:name w:val="No Spacing"/>
    <w:uiPriority w:val="1"/>
    <w:qFormat/>
    <w:rsid w:val="00676AD5"/>
    <w:rPr>
      <w:rFonts w:eastAsiaTheme="minorEastAsia"/>
      <w:sz w:val="22"/>
      <w:szCs w:val="22"/>
      <w:lang w:val="fr-CH" w:eastAsia="ko-KR"/>
    </w:rPr>
  </w:style>
  <w:style w:type="character" w:styleId="IntenseReference">
    <w:name w:val="Intense Reference"/>
    <w:basedOn w:val="DefaultParagraphFont"/>
    <w:uiPriority w:val="32"/>
    <w:qFormat/>
    <w:rsid w:val="00676AD5"/>
    <w:rPr>
      <w:b/>
      <w:bCs/>
      <w:smallCaps/>
      <w:color w:val="ED7D31" w:themeColor="accent2"/>
      <w:spacing w:val="5"/>
      <w:u w:val="single"/>
    </w:rPr>
  </w:style>
  <w:style w:type="character" w:styleId="Strong">
    <w:name w:val="Strong"/>
    <w:basedOn w:val="DefaultParagraphFont"/>
    <w:uiPriority w:val="22"/>
    <w:qFormat/>
    <w:rsid w:val="00676AD5"/>
    <w:rPr>
      <w:b/>
      <w:bCs/>
    </w:rPr>
  </w:style>
  <w:style w:type="paragraph" w:styleId="ListParagraph">
    <w:name w:val="List Paragraph"/>
    <w:basedOn w:val="Normal"/>
    <w:uiPriority w:val="34"/>
    <w:qFormat/>
    <w:rsid w:val="00676AD5"/>
    <w:pPr>
      <w:ind w:left="720"/>
      <w:contextualSpacing/>
    </w:pPr>
  </w:style>
  <w:style w:type="character" w:styleId="CommentReference">
    <w:name w:val="annotation reference"/>
    <w:basedOn w:val="DefaultParagraphFont"/>
    <w:uiPriority w:val="99"/>
    <w:semiHidden/>
    <w:unhideWhenUsed/>
    <w:rsid w:val="00676AD5"/>
    <w:rPr>
      <w:sz w:val="16"/>
      <w:szCs w:val="16"/>
    </w:rPr>
  </w:style>
  <w:style w:type="paragraph" w:styleId="CommentText">
    <w:name w:val="annotation text"/>
    <w:basedOn w:val="Normal"/>
    <w:link w:val="CommentTextChar"/>
    <w:uiPriority w:val="99"/>
    <w:unhideWhenUsed/>
    <w:rsid w:val="00676AD5"/>
    <w:rPr>
      <w:szCs w:val="20"/>
    </w:rPr>
  </w:style>
  <w:style w:type="character" w:customStyle="1" w:styleId="CommentTextChar">
    <w:name w:val="Comment Text Char"/>
    <w:basedOn w:val="DefaultParagraphFont"/>
    <w:link w:val="CommentText"/>
    <w:uiPriority w:val="99"/>
    <w:rsid w:val="00676AD5"/>
    <w:rPr>
      <w:rFonts w:eastAsiaTheme="minorEastAsia"/>
      <w:sz w:val="20"/>
      <w:szCs w:val="20"/>
      <w:lang w:val="fr-CH" w:eastAsia="ko-KR"/>
    </w:rPr>
  </w:style>
  <w:style w:type="paragraph" w:styleId="CommentSubject">
    <w:name w:val="annotation subject"/>
    <w:basedOn w:val="CommentText"/>
    <w:next w:val="CommentText"/>
    <w:link w:val="CommentSubjectChar"/>
    <w:uiPriority w:val="99"/>
    <w:semiHidden/>
    <w:unhideWhenUsed/>
    <w:rsid w:val="00676AD5"/>
    <w:rPr>
      <w:b/>
      <w:bCs/>
    </w:rPr>
  </w:style>
  <w:style w:type="character" w:customStyle="1" w:styleId="CommentSubjectChar">
    <w:name w:val="Comment Subject Char"/>
    <w:basedOn w:val="CommentTextChar"/>
    <w:link w:val="CommentSubject"/>
    <w:uiPriority w:val="99"/>
    <w:semiHidden/>
    <w:rsid w:val="00676AD5"/>
    <w:rPr>
      <w:rFonts w:eastAsiaTheme="minorEastAsia"/>
      <w:b/>
      <w:bCs/>
      <w:sz w:val="20"/>
      <w:szCs w:val="20"/>
      <w:lang w:val="fr-CH" w:eastAsia="ko-KR"/>
    </w:rPr>
  </w:style>
  <w:style w:type="paragraph" w:styleId="TOCHeading">
    <w:name w:val="TOC Heading"/>
    <w:basedOn w:val="Heading1"/>
    <w:next w:val="Normal"/>
    <w:uiPriority w:val="39"/>
    <w:unhideWhenUsed/>
    <w:qFormat/>
    <w:rsid w:val="00676AD5"/>
    <w:pPr>
      <w:spacing w:before="240" w:line="259" w:lineRule="auto"/>
      <w:outlineLvl w:val="9"/>
    </w:pPr>
    <w:rPr>
      <w:b w:val="0"/>
      <w:bCs w:val="0"/>
      <w:color w:val="2F5496" w:themeColor="accent1" w:themeShade="BF"/>
      <w:szCs w:val="32"/>
      <w:lang w:val="en-US" w:eastAsia="en-US"/>
    </w:rPr>
  </w:style>
  <w:style w:type="paragraph" w:styleId="TOC1">
    <w:name w:val="toc 1"/>
    <w:basedOn w:val="Normal"/>
    <w:next w:val="Normal"/>
    <w:autoRedefine/>
    <w:uiPriority w:val="39"/>
    <w:unhideWhenUsed/>
    <w:rsid w:val="00676AD5"/>
    <w:pPr>
      <w:tabs>
        <w:tab w:val="right" w:leader="dot" w:pos="9062"/>
      </w:tabs>
      <w:spacing w:after="100"/>
    </w:pPr>
  </w:style>
  <w:style w:type="paragraph" w:styleId="TOC2">
    <w:name w:val="toc 2"/>
    <w:basedOn w:val="Normal"/>
    <w:next w:val="Normal"/>
    <w:autoRedefine/>
    <w:uiPriority w:val="39"/>
    <w:unhideWhenUsed/>
    <w:rsid w:val="00676AD5"/>
    <w:pPr>
      <w:tabs>
        <w:tab w:val="left" w:pos="660"/>
        <w:tab w:val="right" w:leader="dot" w:pos="9062"/>
      </w:tabs>
      <w:spacing w:after="100"/>
      <w:ind w:left="200"/>
    </w:pPr>
  </w:style>
  <w:style w:type="paragraph" w:styleId="TOC3">
    <w:name w:val="toc 3"/>
    <w:basedOn w:val="Normal"/>
    <w:next w:val="Normal"/>
    <w:autoRedefine/>
    <w:uiPriority w:val="39"/>
    <w:unhideWhenUsed/>
    <w:rsid w:val="00676AD5"/>
    <w:pPr>
      <w:spacing w:after="100"/>
      <w:ind w:left="400"/>
    </w:pPr>
  </w:style>
  <w:style w:type="table" w:styleId="TableGrid">
    <w:name w:val="Table Grid"/>
    <w:basedOn w:val="TableNormal"/>
    <w:uiPriority w:val="39"/>
    <w:rsid w:val="00676AD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676AD5"/>
    <w:rPr>
      <w:color w:val="605E5C"/>
      <w:shd w:val="clear" w:color="auto" w:fill="E1DFDD"/>
    </w:rPr>
  </w:style>
  <w:style w:type="paragraph" w:styleId="FootnoteText">
    <w:name w:val="footnote text"/>
    <w:basedOn w:val="Normal"/>
    <w:link w:val="FootnoteTextChar"/>
    <w:uiPriority w:val="99"/>
    <w:unhideWhenUsed/>
    <w:rsid w:val="00676AD5"/>
    <w:pPr>
      <w:spacing w:before="0" w:after="0"/>
    </w:pPr>
    <w:rPr>
      <w:szCs w:val="20"/>
    </w:rPr>
  </w:style>
  <w:style w:type="character" w:customStyle="1" w:styleId="FootnoteTextChar">
    <w:name w:val="Footnote Text Char"/>
    <w:basedOn w:val="DefaultParagraphFont"/>
    <w:link w:val="FootnoteText"/>
    <w:uiPriority w:val="99"/>
    <w:rsid w:val="00676AD5"/>
    <w:rPr>
      <w:rFonts w:eastAsiaTheme="minorEastAsia"/>
      <w:sz w:val="20"/>
      <w:szCs w:val="20"/>
      <w:lang w:val="fr-CH" w:eastAsia="ko-KR"/>
    </w:rPr>
  </w:style>
  <w:style w:type="character" w:styleId="FootnoteReference">
    <w:name w:val="footnote reference"/>
    <w:basedOn w:val="DefaultParagraphFont"/>
    <w:uiPriority w:val="99"/>
    <w:unhideWhenUsed/>
    <w:rsid w:val="00676AD5"/>
    <w:rPr>
      <w:vertAlign w:val="superscript"/>
    </w:rPr>
  </w:style>
  <w:style w:type="paragraph" w:customStyle="1" w:styleId="Default">
    <w:name w:val="Default"/>
    <w:rsid w:val="00676AD5"/>
    <w:pPr>
      <w:autoSpaceDE w:val="0"/>
      <w:autoSpaceDN w:val="0"/>
      <w:adjustRightInd w:val="0"/>
    </w:pPr>
    <w:rPr>
      <w:rFonts w:ascii="Saira" w:eastAsiaTheme="minorEastAsia" w:hAnsi="Saira" w:cs="Saira"/>
      <w:color w:val="000000"/>
      <w:lang w:val="en-GB" w:eastAsia="ko-KR"/>
    </w:rPr>
  </w:style>
  <w:style w:type="character" w:customStyle="1" w:styleId="markcfspas36m">
    <w:name w:val="markcfspas36m"/>
    <w:basedOn w:val="DefaultParagraphFont"/>
    <w:rsid w:val="00676AD5"/>
  </w:style>
  <w:style w:type="character" w:customStyle="1" w:styleId="mark306o0pdpk">
    <w:name w:val="mark306o0pdpk"/>
    <w:basedOn w:val="DefaultParagraphFont"/>
    <w:rsid w:val="00676AD5"/>
  </w:style>
  <w:style w:type="table" w:customStyle="1" w:styleId="GridTable2-Accent12">
    <w:name w:val="Grid Table 2 - Accent 12"/>
    <w:basedOn w:val="TableNormal"/>
    <w:uiPriority w:val="47"/>
    <w:rsid w:val="00676AD5"/>
    <w:rPr>
      <w:sz w:val="22"/>
      <w:szCs w:val="22"/>
      <w:lang w:val="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rsid w:val="00FE0B96"/>
    <w:rPr>
      <w:color w:val="605E5C"/>
      <w:shd w:val="clear" w:color="auto" w:fill="E1DFDD"/>
    </w:rPr>
  </w:style>
  <w:style w:type="paragraph" w:styleId="Revision">
    <w:name w:val="Revision"/>
    <w:hidden/>
    <w:uiPriority w:val="99"/>
    <w:semiHidden/>
    <w:rsid w:val="004B08E0"/>
    <w:rPr>
      <w:rFonts w:eastAsiaTheme="minorEastAsia"/>
      <w:sz w:val="20"/>
      <w:szCs w:val="22"/>
      <w:lang w:val="fr-CH"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26621">
      <w:bodyDiv w:val="1"/>
      <w:marLeft w:val="0"/>
      <w:marRight w:val="0"/>
      <w:marTop w:val="0"/>
      <w:marBottom w:val="0"/>
      <w:divBdr>
        <w:top w:val="none" w:sz="0" w:space="0" w:color="auto"/>
        <w:left w:val="none" w:sz="0" w:space="0" w:color="auto"/>
        <w:bottom w:val="none" w:sz="0" w:space="0" w:color="auto"/>
        <w:right w:val="none" w:sz="0" w:space="0" w:color="auto"/>
      </w:divBdr>
    </w:div>
    <w:div w:id="640578639">
      <w:bodyDiv w:val="1"/>
      <w:marLeft w:val="0"/>
      <w:marRight w:val="0"/>
      <w:marTop w:val="0"/>
      <w:marBottom w:val="0"/>
      <w:divBdr>
        <w:top w:val="none" w:sz="0" w:space="0" w:color="auto"/>
        <w:left w:val="none" w:sz="0" w:space="0" w:color="auto"/>
        <w:bottom w:val="none" w:sz="0" w:space="0" w:color="auto"/>
        <w:right w:val="none" w:sz="0" w:space="0" w:color="auto"/>
      </w:divBdr>
    </w:div>
    <w:div w:id="1069889202">
      <w:bodyDiv w:val="1"/>
      <w:marLeft w:val="0"/>
      <w:marRight w:val="0"/>
      <w:marTop w:val="0"/>
      <w:marBottom w:val="0"/>
      <w:divBdr>
        <w:top w:val="none" w:sz="0" w:space="0" w:color="auto"/>
        <w:left w:val="none" w:sz="0" w:space="0" w:color="auto"/>
        <w:bottom w:val="none" w:sz="0" w:space="0" w:color="auto"/>
        <w:right w:val="none" w:sz="0" w:space="0" w:color="auto"/>
      </w:divBdr>
    </w:div>
    <w:div w:id="1560945283">
      <w:bodyDiv w:val="1"/>
      <w:marLeft w:val="0"/>
      <w:marRight w:val="0"/>
      <w:marTop w:val="0"/>
      <w:marBottom w:val="0"/>
      <w:divBdr>
        <w:top w:val="none" w:sz="0" w:space="0" w:color="auto"/>
        <w:left w:val="none" w:sz="0" w:space="0" w:color="auto"/>
        <w:bottom w:val="none" w:sz="0" w:space="0" w:color="auto"/>
        <w:right w:val="none" w:sz="0" w:space="0" w:color="auto"/>
      </w:divBdr>
    </w:div>
    <w:div w:id="1899244404">
      <w:bodyDiv w:val="1"/>
      <w:marLeft w:val="0"/>
      <w:marRight w:val="0"/>
      <w:marTop w:val="0"/>
      <w:marBottom w:val="0"/>
      <w:divBdr>
        <w:top w:val="none" w:sz="0" w:space="0" w:color="auto"/>
        <w:left w:val="none" w:sz="0" w:space="0" w:color="auto"/>
        <w:bottom w:val="none" w:sz="0" w:space="0" w:color="auto"/>
        <w:right w:val="none" w:sz="0" w:space="0" w:color="auto"/>
      </w:divBdr>
    </w:div>
    <w:div w:id="2035230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2" Type="http://schemas.openxmlformats.org/officeDocument/2006/relationships/hyperlink" Target="mailto:elsie@dcaf.ch" TargetMode="External"/><Relationship Id="rId1" Type="http://schemas.openxmlformats.org/officeDocument/2006/relationships/hyperlink" Target="http://www.dcaf.ch/mowip"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diagramColors" Target="diagrams/colors2.xml"/><Relationship Id="rId21" Type="http://schemas.openxmlformats.org/officeDocument/2006/relationships/image" Target="media/image11.png"/><Relationship Id="rId34" Type="http://schemas.openxmlformats.org/officeDocument/2006/relationships/diagramColors" Target="diagrams/colors1.xml"/><Relationship Id="rId42" Type="http://schemas.openxmlformats.org/officeDocument/2006/relationships/diagramLayout" Target="diagrams/layout3.xml"/><Relationship Id="rId47" Type="http://schemas.openxmlformats.org/officeDocument/2006/relationships/diagramLayout" Target="diagrams/layout4.xml"/><Relationship Id="rId50" Type="http://schemas.microsoft.com/office/2007/relationships/diagramDrawing" Target="diagrams/drawing4.xml"/><Relationship Id="rId55" Type="http://schemas.microsoft.com/office/2007/relationships/diagramDrawing" Target="diagrams/drawing5.xml"/><Relationship Id="rId63" Type="http://schemas.openxmlformats.org/officeDocument/2006/relationships/diagramQuickStyle" Target="diagrams/quickStyle7.xml"/><Relationship Id="rId68" Type="http://schemas.openxmlformats.org/officeDocument/2006/relationships/diagramQuickStyle" Target="diagrams/quickStyle8.xml"/><Relationship Id="rId76" Type="http://schemas.openxmlformats.org/officeDocument/2006/relationships/header" Target="header1.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9.xml"/><Relationship Id="rId2" Type="http://schemas.openxmlformats.org/officeDocument/2006/relationships/numbering" Target="numbering.xml"/><Relationship Id="rId16" Type="http://schemas.openxmlformats.org/officeDocument/2006/relationships/image" Target="media/image6.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45" Type="http://schemas.microsoft.com/office/2007/relationships/diagramDrawing" Target="diagrams/drawing3.xml"/><Relationship Id="rId53" Type="http://schemas.openxmlformats.org/officeDocument/2006/relationships/diagramQuickStyle" Target="diagrams/quickStyle5.xml"/><Relationship Id="rId58" Type="http://schemas.openxmlformats.org/officeDocument/2006/relationships/diagramQuickStyle" Target="diagrams/quickStyle6.xml"/><Relationship Id="rId66" Type="http://schemas.openxmlformats.org/officeDocument/2006/relationships/diagramData" Target="diagrams/data8.xml"/><Relationship Id="rId74" Type="http://schemas.openxmlformats.org/officeDocument/2006/relationships/diagramColors" Target="diagrams/colors9.xm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diagramData" Target="diagrams/data7.xml"/><Relationship Id="rId82"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9.png"/><Relationship Id="rId31" Type="http://schemas.openxmlformats.org/officeDocument/2006/relationships/diagramData" Target="diagrams/data1.xml"/><Relationship Id="rId44" Type="http://schemas.openxmlformats.org/officeDocument/2006/relationships/diagramColors" Target="diagrams/colors3.xml"/><Relationship Id="rId52" Type="http://schemas.openxmlformats.org/officeDocument/2006/relationships/diagramLayout" Target="diagrams/layout5.xml"/><Relationship Id="rId60" Type="http://schemas.microsoft.com/office/2007/relationships/diagramDrawing" Target="diagrams/drawing6.xml"/><Relationship Id="rId65" Type="http://schemas.microsoft.com/office/2007/relationships/diagramDrawing" Target="diagrams/drawing7.xml"/><Relationship Id="rId73" Type="http://schemas.openxmlformats.org/officeDocument/2006/relationships/diagramQuickStyle" Target="diagrams/quickStyle9.xm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image" Target="media/image12.png"/><Relationship Id="rId30" Type="http://schemas.openxmlformats.org/officeDocument/2006/relationships/image" Target="media/image20.png"/><Relationship Id="rId35" Type="http://schemas.microsoft.com/office/2007/relationships/diagramDrawing" Target="diagrams/drawing1.xml"/><Relationship Id="rId43" Type="http://schemas.openxmlformats.org/officeDocument/2006/relationships/diagramQuickStyle" Target="diagrams/quickStyle3.xml"/><Relationship Id="rId48" Type="http://schemas.openxmlformats.org/officeDocument/2006/relationships/diagramQuickStyle" Target="diagrams/quickStyle4.xml"/><Relationship Id="rId56" Type="http://schemas.openxmlformats.org/officeDocument/2006/relationships/diagramData" Target="diagrams/data6.xml"/><Relationship Id="rId64" Type="http://schemas.openxmlformats.org/officeDocument/2006/relationships/diagramColors" Target="diagrams/colors7.xml"/><Relationship Id="rId69" Type="http://schemas.openxmlformats.org/officeDocument/2006/relationships/diagramColors" Target="diagrams/colors8.xml"/><Relationship Id="rId77" Type="http://schemas.openxmlformats.org/officeDocument/2006/relationships/header" Target="header2.xml"/><Relationship Id="rId8" Type="http://schemas.openxmlformats.org/officeDocument/2006/relationships/comments" Target="comments.xml"/><Relationship Id="rId51" Type="http://schemas.openxmlformats.org/officeDocument/2006/relationships/diagramData" Target="diagrams/data5.xml"/><Relationship Id="rId72" Type="http://schemas.openxmlformats.org/officeDocument/2006/relationships/diagramLayout" Target="diagrams/layout9.xm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svg"/><Relationship Id="rId33" Type="http://schemas.openxmlformats.org/officeDocument/2006/relationships/diagramQuickStyle" Target="diagrams/quickStyle1.xml"/><Relationship Id="rId38" Type="http://schemas.openxmlformats.org/officeDocument/2006/relationships/diagramQuickStyle" Target="diagrams/quickStyle2.xml"/><Relationship Id="rId46" Type="http://schemas.openxmlformats.org/officeDocument/2006/relationships/diagramData" Target="diagrams/data4.xml"/><Relationship Id="rId59" Type="http://schemas.openxmlformats.org/officeDocument/2006/relationships/diagramColors" Target="diagrams/colors6.xml"/><Relationship Id="rId67" Type="http://schemas.openxmlformats.org/officeDocument/2006/relationships/diagramLayout" Target="diagrams/layout8.xml"/><Relationship Id="rId20" Type="http://schemas.openxmlformats.org/officeDocument/2006/relationships/image" Target="media/image10.png"/><Relationship Id="rId41" Type="http://schemas.openxmlformats.org/officeDocument/2006/relationships/diagramData" Target="diagrams/data3.xml"/><Relationship Id="rId54" Type="http://schemas.openxmlformats.org/officeDocument/2006/relationships/diagramColors" Target="diagrams/colors5.xml"/><Relationship Id="rId62" Type="http://schemas.openxmlformats.org/officeDocument/2006/relationships/diagramLayout" Target="diagrams/layout7.xml"/><Relationship Id="rId70" Type="http://schemas.microsoft.com/office/2007/relationships/diagramDrawing" Target="diagrams/drawing8.xml"/><Relationship Id="rId75" Type="http://schemas.microsoft.com/office/2007/relationships/diagramDrawing" Target="diagrams/drawing9.xm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svg"/><Relationship Id="rId23" Type="http://schemas.openxmlformats.org/officeDocument/2006/relationships/image" Target="media/image13.png"/><Relationship Id="rId36" Type="http://schemas.openxmlformats.org/officeDocument/2006/relationships/diagramData" Target="diagrams/data2.xml"/><Relationship Id="rId49" Type="http://schemas.openxmlformats.org/officeDocument/2006/relationships/diagramColors" Target="diagrams/colors4.xml"/><Relationship Id="rId57" Type="http://schemas.openxmlformats.org/officeDocument/2006/relationships/diagramLayout" Target="diagrams/layout6.xml"/></Relationships>
</file>

<file path=word/diagrams/_rels/data1.xml.rels><?xml version="1.0" encoding="UTF-8" standalone="yes"?>
<Relationships xmlns="http://schemas.openxmlformats.org/package/2006/relationships"><Relationship Id="rId1" Type="http://schemas.openxmlformats.org/officeDocument/2006/relationships/image" Target="../media/image17.png"/></Relationships>
</file>

<file path=word/diagrams/_rels/data2.xml.rels><?xml version="1.0" encoding="UTF-8" standalone="yes"?>
<Relationships xmlns="http://schemas.openxmlformats.org/package/2006/relationships"><Relationship Id="rId1" Type="http://schemas.openxmlformats.org/officeDocument/2006/relationships/image" Target="../media/image10.png"/></Relationships>
</file>

<file path=word/diagrams/_rels/data3.xml.rels><?xml version="1.0" encoding="UTF-8" standalone="yes"?>
<Relationships xmlns="http://schemas.openxmlformats.org/package/2006/relationships"><Relationship Id="rId1" Type="http://schemas.openxmlformats.org/officeDocument/2006/relationships/image" Target="../media/image18.png"/></Relationships>
</file>

<file path=word/diagrams/_rels/data4.xml.rels><?xml version="1.0" encoding="UTF-8" standalone="yes"?>
<Relationships xmlns="http://schemas.openxmlformats.org/package/2006/relationships"><Relationship Id="rId1" Type="http://schemas.openxmlformats.org/officeDocument/2006/relationships/image" Target="../media/image19.png"/></Relationships>
</file>

<file path=word/diagrams/_rels/data5.xml.rels><?xml version="1.0" encoding="UTF-8" standalone="yes"?>
<Relationships xmlns="http://schemas.openxmlformats.org/package/2006/relationships"><Relationship Id="rId1" Type="http://schemas.openxmlformats.org/officeDocument/2006/relationships/image" Target="../media/image21.png"/></Relationships>
</file>

<file path=word/diagrams/_rels/data6.xml.rels><?xml version="1.0" encoding="UTF-8" standalone="yes"?>
<Relationships xmlns="http://schemas.openxmlformats.org/package/2006/relationships"><Relationship Id="rId2" Type="http://schemas.openxmlformats.org/officeDocument/2006/relationships/image" Target="../media/image23.svg"/><Relationship Id="rId1" Type="http://schemas.openxmlformats.org/officeDocument/2006/relationships/image" Target="../media/image22.png"/></Relationships>
</file>

<file path=word/diagrams/_rels/data7.xml.rels><?xml version="1.0" encoding="UTF-8" standalone="yes"?>
<Relationships xmlns="http://schemas.openxmlformats.org/package/2006/relationships"><Relationship Id="rId1" Type="http://schemas.openxmlformats.org/officeDocument/2006/relationships/image" Target="../media/image24.png"/></Relationships>
</file>

<file path=word/diagrams/_rels/data8.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5.png"/></Relationships>
</file>

<file path=word/diagrams/_rels/data9.xml.rels><?xml version="1.0" encoding="UTF-8" standalone="yes"?>
<Relationships xmlns="http://schemas.openxmlformats.org/package/2006/relationships"><Relationship Id="rId1" Type="http://schemas.openxmlformats.org/officeDocument/2006/relationships/image" Target="../media/image26.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7.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10.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18.png"/></Relationships>
</file>

<file path=word/diagrams/_rels/drawing4.xml.rels><?xml version="1.0" encoding="UTF-8" standalone="yes"?>
<Relationships xmlns="http://schemas.openxmlformats.org/package/2006/relationships"><Relationship Id="rId1" Type="http://schemas.openxmlformats.org/officeDocument/2006/relationships/image" Target="../media/image19.png"/></Relationships>
</file>

<file path=word/diagrams/_rels/drawing5.xml.rels><?xml version="1.0" encoding="UTF-8" standalone="yes"?>
<Relationships xmlns="http://schemas.openxmlformats.org/package/2006/relationships"><Relationship Id="rId1" Type="http://schemas.openxmlformats.org/officeDocument/2006/relationships/image" Target="../media/image21.png"/></Relationships>
</file>

<file path=word/diagrams/_rels/drawing6.xml.rels><?xml version="1.0" encoding="UTF-8" standalone="yes"?>
<Relationships xmlns="http://schemas.openxmlformats.org/package/2006/relationships"><Relationship Id="rId2" Type="http://schemas.openxmlformats.org/officeDocument/2006/relationships/image" Target="../media/image23.svg"/><Relationship Id="rId1" Type="http://schemas.openxmlformats.org/officeDocument/2006/relationships/image" Target="../media/image22.png"/></Relationships>
</file>

<file path=word/diagrams/_rels/drawing7.xml.rels><?xml version="1.0" encoding="UTF-8" standalone="yes"?>
<Relationships xmlns="http://schemas.openxmlformats.org/package/2006/relationships"><Relationship Id="rId1" Type="http://schemas.openxmlformats.org/officeDocument/2006/relationships/image" Target="../media/image24.png"/></Relationships>
</file>

<file path=word/diagrams/_rels/drawing8.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5.png"/></Relationships>
</file>

<file path=word/diagrams/_rels/drawing9.xml.rels><?xml version="1.0" encoding="UTF-8" standalone="yes"?>
<Relationships xmlns="http://schemas.openxmlformats.org/package/2006/relationships"><Relationship Id="rId1" Type="http://schemas.openxmlformats.org/officeDocument/2006/relationships/image" Target="../media/image2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861210-8AF9-447A-BA7F-1EE1B6468CEA}" type="doc">
      <dgm:prSet loTypeId="urn:microsoft.com/office/officeart/2005/8/layout/vList3" loCatId="list" qsTypeId="urn:microsoft.com/office/officeart/2005/8/quickstyle/simple1" qsCatId="simple" csTypeId="urn:microsoft.com/office/officeart/2005/8/colors/accent1_2" csCatId="accent1" phldr="1"/>
      <dgm:spPr/>
    </dgm:pt>
    <dgm:pt modelId="{A539E785-AB19-4D28-949D-09B1084D9D14}">
      <dgm:prSet phldrT="[Text]"/>
      <dgm:spPr>
        <a:xfrm rot="10800000">
          <a:off x="260824" y="0"/>
          <a:ext cx="5536251" cy="4083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Calibri"/>
              <a:ea typeface="+mn-ea"/>
              <a:cs typeface="+mn-cs"/>
            </a:rPr>
            <a:t>Issue area 2 </a:t>
          </a:r>
          <a:r>
            <a:rPr lang="en-GB" b="0">
              <a:solidFill>
                <a:sysClr val="window" lastClr="FFFFFF"/>
              </a:solidFill>
              <a:latin typeface="Calibri"/>
              <a:ea typeface="+mn-ea"/>
              <a:cs typeface="+mn-cs"/>
            </a:rPr>
            <a:t>Deployment criteria</a:t>
          </a:r>
          <a:endParaRPr lang="en-GB" b="1">
            <a:solidFill>
              <a:sysClr val="window" lastClr="FFFFFF"/>
            </a:solidFill>
            <a:latin typeface="Calibri"/>
            <a:ea typeface="+mn-ea"/>
            <a:cs typeface="+mn-cs"/>
          </a:endParaRPr>
        </a:p>
      </dgm:t>
    </dgm:pt>
    <dgm:pt modelId="{726A53D4-6ED6-47BA-AD9D-E406F589BB61}" type="parTrans" cxnId="{8B933D53-8E93-4A79-9943-F69ABA3F5E5F}">
      <dgm:prSet/>
      <dgm:spPr/>
      <dgm:t>
        <a:bodyPr/>
        <a:lstStyle/>
        <a:p>
          <a:endParaRPr lang="en-GB"/>
        </a:p>
      </dgm:t>
    </dgm:pt>
    <dgm:pt modelId="{90EBEF11-C93A-4F92-9785-5C58EBFE5C79}" type="sibTrans" cxnId="{8B933D53-8E93-4A79-9943-F69ABA3F5E5F}">
      <dgm:prSet/>
      <dgm:spPr/>
      <dgm:t>
        <a:bodyPr/>
        <a:lstStyle/>
        <a:p>
          <a:endParaRPr lang="en-GB"/>
        </a:p>
      </dgm:t>
    </dgm:pt>
    <dgm:pt modelId="{D6C2FC70-AACB-4169-BDDC-94821D8742C1}" type="pres">
      <dgm:prSet presAssocID="{3B861210-8AF9-447A-BA7F-1EE1B6468CEA}" presName="linearFlow" presStyleCnt="0">
        <dgm:presLayoutVars>
          <dgm:dir/>
          <dgm:resizeHandles val="exact"/>
        </dgm:presLayoutVars>
      </dgm:prSet>
      <dgm:spPr/>
    </dgm:pt>
    <dgm:pt modelId="{7AAC5F13-7E67-4C2F-A92B-63ED5F021A97}" type="pres">
      <dgm:prSet presAssocID="{A539E785-AB19-4D28-949D-09B1084D9D14}" presName="composite" presStyleCnt="0"/>
      <dgm:spPr/>
    </dgm:pt>
    <dgm:pt modelId="{146D31A3-94BA-4B94-9BA8-17B0D2186AEF}" type="pres">
      <dgm:prSet presAssocID="{A539E785-AB19-4D28-949D-09B1084D9D14}" presName="imgShp" presStyleLbl="fgImgPlace1" presStyleIdx="0" presStyleCnt="1" custLinFactX="-83929" custLinFactNeighborX="-100000" custLinFactNeighborY="3571"/>
      <dgm:spPr>
        <a:xfrm>
          <a:off x="59554" y="0"/>
          <a:ext cx="408305" cy="408305"/>
        </a:xfrm>
        <a:prstGeom prst="ellipse">
          <a:avLst/>
        </a:prstGeom>
        <a:blipFill rotWithShape="1">
          <a:blip xmlns:r="http://schemas.openxmlformats.org/officeDocument/2006/relationships" r:embed="rId1" cstate="print">
            <a:duotone>
              <a:prstClr val="black"/>
              <a:srgbClr val="4F81BD">
                <a:tint val="45000"/>
                <a:satMod val="400000"/>
              </a:srgbClr>
            </a:duotone>
            <a:extLst>
              <a:ext uri="{28A0092B-C50C-407E-A947-70E740481C1C}">
                <a14:useLocalDpi xmlns:a14="http://schemas.microsoft.com/office/drawing/2010/main" val="0"/>
              </a:ext>
            </a:extLst>
          </a:blip>
          <a:srcRect/>
          <a:stretch>
            <a:fillRect/>
          </a:stretch>
        </a:blipFill>
        <a:ln w="25400" cap="flat" cmpd="sng" algn="ctr">
          <a:solidFill>
            <a:sysClr val="window" lastClr="FFFFFF">
              <a:hueOff val="0"/>
              <a:satOff val="0"/>
              <a:lumOff val="0"/>
              <a:alphaOff val="0"/>
            </a:sysClr>
          </a:solidFill>
          <a:prstDash val="solid"/>
        </a:ln>
        <a:effectLst/>
      </dgm:spPr>
    </dgm:pt>
    <dgm:pt modelId="{22F7878B-8B3C-498A-8332-8304F6DD6180}" type="pres">
      <dgm:prSet presAssocID="{A539E785-AB19-4D28-949D-09B1084D9D14}" presName="txShp" presStyleLbl="node1" presStyleIdx="0" presStyleCnt="1" custScaleX="137427">
        <dgm:presLayoutVars>
          <dgm:bulletEnabled val="1"/>
        </dgm:presLayoutVars>
      </dgm:prSet>
      <dgm:spPr>
        <a:prstGeom prst="homePlate">
          <a:avLst/>
        </a:prstGeom>
      </dgm:spPr>
    </dgm:pt>
  </dgm:ptLst>
  <dgm:cxnLst>
    <dgm:cxn modelId="{62C7095E-5498-F646-9936-E504A29728D0}" type="presOf" srcId="{3B861210-8AF9-447A-BA7F-1EE1B6468CEA}" destId="{D6C2FC70-AACB-4169-BDDC-94821D8742C1}" srcOrd="0" destOrd="0" presId="urn:microsoft.com/office/officeart/2005/8/layout/vList3"/>
    <dgm:cxn modelId="{8B933D53-8E93-4A79-9943-F69ABA3F5E5F}" srcId="{3B861210-8AF9-447A-BA7F-1EE1B6468CEA}" destId="{A539E785-AB19-4D28-949D-09B1084D9D14}" srcOrd="0" destOrd="0" parTransId="{726A53D4-6ED6-47BA-AD9D-E406F589BB61}" sibTransId="{90EBEF11-C93A-4F92-9785-5C58EBFE5C79}"/>
    <dgm:cxn modelId="{54B8A553-6063-4942-853C-59583E0CD651}" type="presOf" srcId="{A539E785-AB19-4D28-949D-09B1084D9D14}" destId="{22F7878B-8B3C-498A-8332-8304F6DD6180}" srcOrd="0" destOrd="0" presId="urn:microsoft.com/office/officeart/2005/8/layout/vList3"/>
    <dgm:cxn modelId="{20A71A78-2355-1A4F-BE3C-7670E0095C06}" type="presParOf" srcId="{D6C2FC70-AACB-4169-BDDC-94821D8742C1}" destId="{7AAC5F13-7E67-4C2F-A92B-63ED5F021A97}" srcOrd="0" destOrd="0" presId="urn:microsoft.com/office/officeart/2005/8/layout/vList3"/>
    <dgm:cxn modelId="{FF7C17A9-6544-7B40-B583-92E798ED6AE7}" type="presParOf" srcId="{7AAC5F13-7E67-4C2F-A92B-63ED5F021A97}" destId="{146D31A3-94BA-4B94-9BA8-17B0D2186AEF}" srcOrd="0" destOrd="0" presId="urn:microsoft.com/office/officeart/2005/8/layout/vList3"/>
    <dgm:cxn modelId="{D8C66E4B-D8F2-634A-9BA3-32C1E4F38200}" type="presParOf" srcId="{7AAC5F13-7E67-4C2F-A92B-63ED5F021A97}" destId="{22F7878B-8B3C-498A-8332-8304F6DD6180}" srcOrd="1" destOrd="0" presId="urn:microsoft.com/office/officeart/2005/8/layout/vList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861210-8AF9-447A-BA7F-1EE1B6468CEA}" type="doc">
      <dgm:prSet loTypeId="urn:microsoft.com/office/officeart/2005/8/layout/vList3" loCatId="list" qsTypeId="urn:microsoft.com/office/officeart/2005/8/quickstyle/simple1" qsCatId="simple" csTypeId="urn:microsoft.com/office/officeart/2005/8/colors/accent1_2" csCatId="accent1" phldr="1"/>
      <dgm:spPr/>
    </dgm:pt>
    <dgm:pt modelId="{A539E785-AB19-4D28-949D-09B1084D9D14}">
      <dgm:prSet phldrT="[Text]"/>
      <dgm:spPr>
        <a:xfrm rot="10800000">
          <a:off x="264433" y="0"/>
          <a:ext cx="5612853" cy="4083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Calibri"/>
              <a:ea typeface="+mn-ea"/>
              <a:cs typeface="+mn-cs"/>
            </a:rPr>
            <a:t>Issue area 3 </a:t>
          </a:r>
          <a:r>
            <a:rPr lang="en-GB" b="0">
              <a:solidFill>
                <a:sysClr val="window" lastClr="FFFFFF"/>
              </a:solidFill>
              <a:latin typeface="Calibri"/>
              <a:ea typeface="+mn-ea"/>
              <a:cs typeface="+mn-cs"/>
            </a:rPr>
            <a:t>Deployment selection</a:t>
          </a:r>
          <a:endParaRPr lang="en-GB" b="1">
            <a:solidFill>
              <a:sysClr val="window" lastClr="FFFFFF"/>
            </a:solidFill>
            <a:latin typeface="Calibri"/>
            <a:ea typeface="+mn-ea"/>
            <a:cs typeface="+mn-cs"/>
          </a:endParaRPr>
        </a:p>
      </dgm:t>
    </dgm:pt>
    <dgm:pt modelId="{726A53D4-6ED6-47BA-AD9D-E406F589BB61}" type="parTrans" cxnId="{8B933D53-8E93-4A79-9943-F69ABA3F5E5F}">
      <dgm:prSet/>
      <dgm:spPr/>
      <dgm:t>
        <a:bodyPr/>
        <a:lstStyle/>
        <a:p>
          <a:endParaRPr lang="en-GB"/>
        </a:p>
      </dgm:t>
    </dgm:pt>
    <dgm:pt modelId="{90EBEF11-C93A-4F92-9785-5C58EBFE5C79}" type="sibTrans" cxnId="{8B933D53-8E93-4A79-9943-F69ABA3F5E5F}">
      <dgm:prSet/>
      <dgm:spPr/>
      <dgm:t>
        <a:bodyPr/>
        <a:lstStyle/>
        <a:p>
          <a:endParaRPr lang="en-GB"/>
        </a:p>
      </dgm:t>
    </dgm:pt>
    <dgm:pt modelId="{D6C2FC70-AACB-4169-BDDC-94821D8742C1}" type="pres">
      <dgm:prSet presAssocID="{3B861210-8AF9-447A-BA7F-1EE1B6468CEA}" presName="linearFlow" presStyleCnt="0">
        <dgm:presLayoutVars>
          <dgm:dir/>
          <dgm:resizeHandles val="exact"/>
        </dgm:presLayoutVars>
      </dgm:prSet>
      <dgm:spPr/>
    </dgm:pt>
    <dgm:pt modelId="{7AAC5F13-7E67-4C2F-A92B-63ED5F021A97}" type="pres">
      <dgm:prSet presAssocID="{A539E785-AB19-4D28-949D-09B1084D9D14}" presName="composite" presStyleCnt="0"/>
      <dgm:spPr/>
    </dgm:pt>
    <dgm:pt modelId="{146D31A3-94BA-4B94-9BA8-17B0D2186AEF}" type="pres">
      <dgm:prSet presAssocID="{A539E785-AB19-4D28-949D-09B1084D9D14}" presName="imgShp" presStyleLbl="fgImgPlace1" presStyleIdx="0" presStyleCnt="1" custLinFactX="-83929" custLinFactNeighborX="-100000" custLinFactNeighborY="3571"/>
      <dgm:spPr>
        <a:xfrm>
          <a:off x="73594" y="0"/>
          <a:ext cx="408305" cy="408305"/>
        </a:xfrm>
        <a:prstGeom prst="ellipse">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w="25400" cap="flat" cmpd="sng" algn="ctr">
          <a:solidFill>
            <a:sysClr val="window" lastClr="FFFFFF">
              <a:hueOff val="0"/>
              <a:satOff val="0"/>
              <a:lumOff val="0"/>
              <a:alphaOff val="0"/>
            </a:sysClr>
          </a:solidFill>
          <a:prstDash val="solid"/>
        </a:ln>
        <a:effectLst/>
      </dgm:spPr>
    </dgm:pt>
    <dgm:pt modelId="{22F7878B-8B3C-498A-8332-8304F6DD6180}" type="pres">
      <dgm:prSet presAssocID="{A539E785-AB19-4D28-949D-09B1084D9D14}" presName="txShp" presStyleLbl="node1" presStyleIdx="0" presStyleCnt="1" custScaleX="137427">
        <dgm:presLayoutVars>
          <dgm:bulletEnabled val="1"/>
        </dgm:presLayoutVars>
      </dgm:prSet>
      <dgm:spPr>
        <a:prstGeom prst="homePlate">
          <a:avLst/>
        </a:prstGeom>
      </dgm:spPr>
    </dgm:pt>
  </dgm:ptLst>
  <dgm:cxnLst>
    <dgm:cxn modelId="{553B166D-6B90-144F-B187-CD606F57FA33}" type="presOf" srcId="{A539E785-AB19-4D28-949D-09B1084D9D14}" destId="{22F7878B-8B3C-498A-8332-8304F6DD6180}" srcOrd="0" destOrd="0" presId="urn:microsoft.com/office/officeart/2005/8/layout/vList3"/>
    <dgm:cxn modelId="{8B933D53-8E93-4A79-9943-F69ABA3F5E5F}" srcId="{3B861210-8AF9-447A-BA7F-1EE1B6468CEA}" destId="{A539E785-AB19-4D28-949D-09B1084D9D14}" srcOrd="0" destOrd="0" parTransId="{726A53D4-6ED6-47BA-AD9D-E406F589BB61}" sibTransId="{90EBEF11-C93A-4F92-9785-5C58EBFE5C79}"/>
    <dgm:cxn modelId="{D9DD21E2-FD44-944E-8A76-081AE43E538D}" type="presOf" srcId="{3B861210-8AF9-447A-BA7F-1EE1B6468CEA}" destId="{D6C2FC70-AACB-4169-BDDC-94821D8742C1}" srcOrd="0" destOrd="0" presId="urn:microsoft.com/office/officeart/2005/8/layout/vList3"/>
    <dgm:cxn modelId="{2989587C-FD0C-ED40-B9F3-A9BFFEF42A1E}" type="presParOf" srcId="{D6C2FC70-AACB-4169-BDDC-94821D8742C1}" destId="{7AAC5F13-7E67-4C2F-A92B-63ED5F021A97}" srcOrd="0" destOrd="0" presId="urn:microsoft.com/office/officeart/2005/8/layout/vList3"/>
    <dgm:cxn modelId="{7301A003-DA73-BA4E-8C43-76B33C83CCEE}" type="presParOf" srcId="{7AAC5F13-7E67-4C2F-A92B-63ED5F021A97}" destId="{146D31A3-94BA-4B94-9BA8-17B0D2186AEF}" srcOrd="0" destOrd="0" presId="urn:microsoft.com/office/officeart/2005/8/layout/vList3"/>
    <dgm:cxn modelId="{EF78B533-4880-2544-ADA4-C58C07A6B95F}" type="presParOf" srcId="{7AAC5F13-7E67-4C2F-A92B-63ED5F021A97}" destId="{22F7878B-8B3C-498A-8332-8304F6DD6180}" srcOrd="1" destOrd="0" presId="urn:microsoft.com/office/officeart/2005/8/layout/vList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861210-8AF9-447A-BA7F-1EE1B6468CEA}" type="doc">
      <dgm:prSet loTypeId="urn:microsoft.com/office/officeart/2005/8/layout/vList3" loCatId="list" qsTypeId="urn:microsoft.com/office/officeart/2005/8/quickstyle/simple1" qsCatId="simple" csTypeId="urn:microsoft.com/office/officeart/2005/8/colors/accent1_2" csCatId="accent1" phldr="1"/>
      <dgm:spPr/>
    </dgm:pt>
    <dgm:pt modelId="{A539E785-AB19-4D28-949D-09B1084D9D14}">
      <dgm:prSet phldrT="[Text]"/>
      <dgm:spPr>
        <a:xfrm rot="10800000">
          <a:off x="260824" y="0"/>
          <a:ext cx="5536251" cy="4083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Calibri"/>
              <a:ea typeface="+mn-ea"/>
              <a:cs typeface="+mn-cs"/>
            </a:rPr>
            <a:t>Issue area 4 </a:t>
          </a:r>
          <a:r>
            <a:rPr lang="en-GB" b="0">
              <a:solidFill>
                <a:sysClr val="window" lastClr="FFFFFF"/>
              </a:solidFill>
              <a:latin typeface="Calibri"/>
              <a:ea typeface="+mn-ea"/>
              <a:cs typeface="+mn-cs"/>
            </a:rPr>
            <a:t>Household constraints</a:t>
          </a:r>
          <a:endParaRPr lang="en-GB" b="1">
            <a:solidFill>
              <a:sysClr val="window" lastClr="FFFFFF"/>
            </a:solidFill>
            <a:latin typeface="Calibri"/>
            <a:ea typeface="+mn-ea"/>
            <a:cs typeface="+mn-cs"/>
          </a:endParaRPr>
        </a:p>
      </dgm:t>
    </dgm:pt>
    <dgm:pt modelId="{726A53D4-6ED6-47BA-AD9D-E406F589BB61}" type="parTrans" cxnId="{8B933D53-8E93-4A79-9943-F69ABA3F5E5F}">
      <dgm:prSet/>
      <dgm:spPr/>
      <dgm:t>
        <a:bodyPr/>
        <a:lstStyle/>
        <a:p>
          <a:endParaRPr lang="en-GB"/>
        </a:p>
      </dgm:t>
    </dgm:pt>
    <dgm:pt modelId="{90EBEF11-C93A-4F92-9785-5C58EBFE5C79}" type="sibTrans" cxnId="{8B933D53-8E93-4A79-9943-F69ABA3F5E5F}">
      <dgm:prSet/>
      <dgm:spPr/>
      <dgm:t>
        <a:bodyPr/>
        <a:lstStyle/>
        <a:p>
          <a:endParaRPr lang="en-GB"/>
        </a:p>
      </dgm:t>
    </dgm:pt>
    <dgm:pt modelId="{D6C2FC70-AACB-4169-BDDC-94821D8742C1}" type="pres">
      <dgm:prSet presAssocID="{3B861210-8AF9-447A-BA7F-1EE1B6468CEA}" presName="linearFlow" presStyleCnt="0">
        <dgm:presLayoutVars>
          <dgm:dir/>
          <dgm:resizeHandles val="exact"/>
        </dgm:presLayoutVars>
      </dgm:prSet>
      <dgm:spPr/>
    </dgm:pt>
    <dgm:pt modelId="{7AAC5F13-7E67-4C2F-A92B-63ED5F021A97}" type="pres">
      <dgm:prSet presAssocID="{A539E785-AB19-4D28-949D-09B1084D9D14}" presName="composite" presStyleCnt="0"/>
      <dgm:spPr/>
    </dgm:pt>
    <dgm:pt modelId="{146D31A3-94BA-4B94-9BA8-17B0D2186AEF}" type="pres">
      <dgm:prSet presAssocID="{A539E785-AB19-4D28-949D-09B1084D9D14}" presName="imgShp" presStyleLbl="fgImgPlace1" presStyleIdx="0" presStyleCnt="1" custLinFactX="-83929" custLinFactNeighborX="-100000" custLinFactNeighborY="3571"/>
      <dgm:spPr>
        <a:xfrm>
          <a:off x="59554" y="0"/>
          <a:ext cx="408305" cy="408305"/>
        </a:xfrm>
        <a:prstGeom prst="ellipse">
          <a:avLst/>
        </a:prstGeom>
        <a:blipFill rotWithShape="1">
          <a:blip xmlns:r="http://schemas.openxmlformats.org/officeDocument/2006/relationships" r:embed="rId1" cstate="print">
            <a:duotone>
              <a:srgbClr val="4F81BD">
                <a:shade val="45000"/>
                <a:satMod val="135000"/>
              </a:srgbClr>
              <a:prstClr val="white"/>
            </a:duotone>
            <a:extLst>
              <a:ext uri="{28A0092B-C50C-407E-A947-70E740481C1C}">
                <a14:useLocalDpi xmlns:a14="http://schemas.microsoft.com/office/drawing/2010/main" val="0"/>
              </a:ext>
            </a:extLst>
          </a:blip>
          <a:srcRect/>
          <a:stretch>
            <a:fillRect/>
          </a:stretch>
        </a:blipFill>
        <a:ln w="25400" cap="flat" cmpd="sng" algn="ctr">
          <a:solidFill>
            <a:sysClr val="window" lastClr="FFFFFF">
              <a:hueOff val="0"/>
              <a:satOff val="0"/>
              <a:lumOff val="0"/>
              <a:alphaOff val="0"/>
            </a:sysClr>
          </a:solidFill>
          <a:prstDash val="solid"/>
        </a:ln>
        <a:effectLst/>
      </dgm:spPr>
    </dgm:pt>
    <dgm:pt modelId="{22F7878B-8B3C-498A-8332-8304F6DD6180}" type="pres">
      <dgm:prSet presAssocID="{A539E785-AB19-4D28-949D-09B1084D9D14}" presName="txShp" presStyleLbl="node1" presStyleIdx="0" presStyleCnt="1" custScaleX="137427">
        <dgm:presLayoutVars>
          <dgm:bulletEnabled val="1"/>
        </dgm:presLayoutVars>
      </dgm:prSet>
      <dgm:spPr>
        <a:prstGeom prst="homePlate">
          <a:avLst/>
        </a:prstGeom>
      </dgm:spPr>
    </dgm:pt>
  </dgm:ptLst>
  <dgm:cxnLst>
    <dgm:cxn modelId="{8B933D53-8E93-4A79-9943-F69ABA3F5E5F}" srcId="{3B861210-8AF9-447A-BA7F-1EE1B6468CEA}" destId="{A539E785-AB19-4D28-949D-09B1084D9D14}" srcOrd="0" destOrd="0" parTransId="{726A53D4-6ED6-47BA-AD9D-E406F589BB61}" sibTransId="{90EBEF11-C93A-4F92-9785-5C58EBFE5C79}"/>
    <dgm:cxn modelId="{F7E3CBB0-EC00-F34E-95A6-B0F945E25BE1}" type="presOf" srcId="{A539E785-AB19-4D28-949D-09B1084D9D14}" destId="{22F7878B-8B3C-498A-8332-8304F6DD6180}" srcOrd="0" destOrd="0" presId="urn:microsoft.com/office/officeart/2005/8/layout/vList3"/>
    <dgm:cxn modelId="{18FAD7D1-C741-6242-B862-B2A2C6B79003}" type="presOf" srcId="{3B861210-8AF9-447A-BA7F-1EE1B6468CEA}" destId="{D6C2FC70-AACB-4169-BDDC-94821D8742C1}" srcOrd="0" destOrd="0" presId="urn:microsoft.com/office/officeart/2005/8/layout/vList3"/>
    <dgm:cxn modelId="{122E4F44-7524-5643-BDCB-D8EAE7F65CF3}" type="presParOf" srcId="{D6C2FC70-AACB-4169-BDDC-94821D8742C1}" destId="{7AAC5F13-7E67-4C2F-A92B-63ED5F021A97}" srcOrd="0" destOrd="0" presId="urn:microsoft.com/office/officeart/2005/8/layout/vList3"/>
    <dgm:cxn modelId="{0C90D303-C52B-A04B-AEAC-BBF153C55E3A}" type="presParOf" srcId="{7AAC5F13-7E67-4C2F-A92B-63ED5F021A97}" destId="{146D31A3-94BA-4B94-9BA8-17B0D2186AEF}" srcOrd="0" destOrd="0" presId="urn:microsoft.com/office/officeart/2005/8/layout/vList3"/>
    <dgm:cxn modelId="{08C34AA6-4F9F-524B-A2CE-58451C621B45}" type="presParOf" srcId="{7AAC5F13-7E67-4C2F-A92B-63ED5F021A97}" destId="{22F7878B-8B3C-498A-8332-8304F6DD6180}" srcOrd="1" destOrd="0" presId="urn:microsoft.com/office/officeart/2005/8/layout/vList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861210-8AF9-447A-BA7F-1EE1B6468CEA}" type="doc">
      <dgm:prSet loTypeId="urn:microsoft.com/office/officeart/2005/8/layout/vList3" loCatId="list" qsTypeId="urn:microsoft.com/office/officeart/2005/8/quickstyle/simple1" qsCatId="simple" csTypeId="urn:microsoft.com/office/officeart/2005/8/colors/accent1_2" csCatId="accent1" phldr="1"/>
      <dgm:spPr/>
    </dgm:pt>
    <dgm:pt modelId="{A539E785-AB19-4D28-949D-09B1084D9D14}">
      <dgm:prSet phldrT="[Text]"/>
      <dgm:spPr>
        <a:xfrm rot="10800000">
          <a:off x="262464" y="0"/>
          <a:ext cx="5571070" cy="3879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Calibri"/>
              <a:ea typeface="+mn-ea"/>
              <a:cs typeface="+mn-cs"/>
            </a:rPr>
            <a:t>Issue area 5 </a:t>
          </a:r>
          <a:r>
            <a:rPr lang="en-GB" b="0">
              <a:solidFill>
                <a:sysClr val="window" lastClr="FFFFFF"/>
              </a:solidFill>
              <a:latin typeface="Calibri"/>
              <a:ea typeface="+mn-ea"/>
              <a:cs typeface="+mn-cs"/>
            </a:rPr>
            <a:t>Peace operations infrastructure</a:t>
          </a:r>
          <a:endParaRPr lang="en-GB" b="1">
            <a:solidFill>
              <a:sysClr val="window" lastClr="FFFFFF"/>
            </a:solidFill>
            <a:latin typeface="Calibri"/>
            <a:ea typeface="+mn-ea"/>
            <a:cs typeface="+mn-cs"/>
          </a:endParaRPr>
        </a:p>
      </dgm:t>
    </dgm:pt>
    <dgm:pt modelId="{726A53D4-6ED6-47BA-AD9D-E406F589BB61}" type="parTrans" cxnId="{8B933D53-8E93-4A79-9943-F69ABA3F5E5F}">
      <dgm:prSet/>
      <dgm:spPr/>
      <dgm:t>
        <a:bodyPr/>
        <a:lstStyle/>
        <a:p>
          <a:endParaRPr lang="en-GB"/>
        </a:p>
      </dgm:t>
    </dgm:pt>
    <dgm:pt modelId="{90EBEF11-C93A-4F92-9785-5C58EBFE5C79}" type="sibTrans" cxnId="{8B933D53-8E93-4A79-9943-F69ABA3F5E5F}">
      <dgm:prSet/>
      <dgm:spPr/>
      <dgm:t>
        <a:bodyPr/>
        <a:lstStyle/>
        <a:p>
          <a:endParaRPr lang="en-GB"/>
        </a:p>
      </dgm:t>
    </dgm:pt>
    <dgm:pt modelId="{D6C2FC70-AACB-4169-BDDC-94821D8742C1}" type="pres">
      <dgm:prSet presAssocID="{3B861210-8AF9-447A-BA7F-1EE1B6468CEA}" presName="linearFlow" presStyleCnt="0">
        <dgm:presLayoutVars>
          <dgm:dir/>
          <dgm:resizeHandles val="exact"/>
        </dgm:presLayoutVars>
      </dgm:prSet>
      <dgm:spPr/>
    </dgm:pt>
    <dgm:pt modelId="{7AAC5F13-7E67-4C2F-A92B-63ED5F021A97}" type="pres">
      <dgm:prSet presAssocID="{A539E785-AB19-4D28-949D-09B1084D9D14}" presName="composite" presStyleCnt="0"/>
      <dgm:spPr/>
    </dgm:pt>
    <dgm:pt modelId="{146D31A3-94BA-4B94-9BA8-17B0D2186AEF}" type="pres">
      <dgm:prSet presAssocID="{A539E785-AB19-4D28-949D-09B1084D9D14}" presName="imgShp" presStyleLbl="fgImgPlace1" presStyleIdx="0" presStyleCnt="1" custLinFactX="-83929" custLinFactNeighborX="-100000" custLinFactNeighborY="3571"/>
      <dgm:spPr>
        <a:xfrm>
          <a:off x="113470" y="0"/>
          <a:ext cx="387985" cy="387985"/>
        </a:xfrm>
        <a:prstGeom prst="ellipse">
          <a:avLst/>
        </a:prstGeom>
        <a:blipFill rotWithShape="1">
          <a:blip xmlns:r="http://schemas.openxmlformats.org/officeDocument/2006/relationships" r:embed="rId1" cstate="print">
            <a:duotone>
              <a:srgbClr val="4F81BD">
                <a:shade val="45000"/>
                <a:satMod val="135000"/>
              </a:srgbClr>
              <a:prstClr val="white"/>
            </a:duotone>
            <a:extLst>
              <a:ext uri="{28A0092B-C50C-407E-A947-70E740481C1C}">
                <a14:useLocalDpi xmlns:a14="http://schemas.microsoft.com/office/drawing/2010/main" val="0"/>
              </a:ext>
            </a:extLst>
          </a:blip>
          <a:srcRect/>
          <a:stretch>
            <a:fillRect l="-19000" r="-19000"/>
          </a:stretch>
        </a:blipFill>
        <a:ln w="25400" cap="flat" cmpd="sng" algn="ctr">
          <a:solidFill>
            <a:sysClr val="window" lastClr="FFFFFF">
              <a:hueOff val="0"/>
              <a:satOff val="0"/>
              <a:lumOff val="0"/>
              <a:alphaOff val="0"/>
            </a:sysClr>
          </a:solidFill>
          <a:prstDash val="solid"/>
        </a:ln>
        <a:effectLst/>
      </dgm:spPr>
    </dgm:pt>
    <dgm:pt modelId="{22F7878B-8B3C-498A-8332-8304F6DD6180}" type="pres">
      <dgm:prSet presAssocID="{A539E785-AB19-4D28-949D-09B1084D9D14}" presName="txShp" presStyleLbl="node1" presStyleIdx="0" presStyleCnt="1" custScaleX="137427">
        <dgm:presLayoutVars>
          <dgm:bulletEnabled val="1"/>
        </dgm:presLayoutVars>
      </dgm:prSet>
      <dgm:spPr>
        <a:prstGeom prst="homePlate">
          <a:avLst/>
        </a:prstGeom>
      </dgm:spPr>
    </dgm:pt>
  </dgm:ptLst>
  <dgm:cxnLst>
    <dgm:cxn modelId="{7ED48429-0CC4-4A40-905C-8B5659CC68C8}" type="presOf" srcId="{A539E785-AB19-4D28-949D-09B1084D9D14}" destId="{22F7878B-8B3C-498A-8332-8304F6DD6180}" srcOrd="0" destOrd="0" presId="urn:microsoft.com/office/officeart/2005/8/layout/vList3"/>
    <dgm:cxn modelId="{8B933D53-8E93-4A79-9943-F69ABA3F5E5F}" srcId="{3B861210-8AF9-447A-BA7F-1EE1B6468CEA}" destId="{A539E785-AB19-4D28-949D-09B1084D9D14}" srcOrd="0" destOrd="0" parTransId="{726A53D4-6ED6-47BA-AD9D-E406F589BB61}" sibTransId="{90EBEF11-C93A-4F92-9785-5C58EBFE5C79}"/>
    <dgm:cxn modelId="{99E632CE-812C-CD40-A2D1-6B977757AC1E}" type="presOf" srcId="{3B861210-8AF9-447A-BA7F-1EE1B6468CEA}" destId="{D6C2FC70-AACB-4169-BDDC-94821D8742C1}" srcOrd="0" destOrd="0" presId="urn:microsoft.com/office/officeart/2005/8/layout/vList3"/>
    <dgm:cxn modelId="{C81C6024-FCF1-9944-BE40-BD909836953F}" type="presParOf" srcId="{D6C2FC70-AACB-4169-BDDC-94821D8742C1}" destId="{7AAC5F13-7E67-4C2F-A92B-63ED5F021A97}" srcOrd="0" destOrd="0" presId="urn:microsoft.com/office/officeart/2005/8/layout/vList3"/>
    <dgm:cxn modelId="{E37EE6C3-A240-CC4D-8194-B91FA3487544}" type="presParOf" srcId="{7AAC5F13-7E67-4C2F-A92B-63ED5F021A97}" destId="{146D31A3-94BA-4B94-9BA8-17B0D2186AEF}" srcOrd="0" destOrd="0" presId="urn:microsoft.com/office/officeart/2005/8/layout/vList3"/>
    <dgm:cxn modelId="{A35DCCCC-8912-CD4F-90F3-C9C08B2E0846}" type="presParOf" srcId="{7AAC5F13-7E67-4C2F-A92B-63ED5F021A97}" destId="{22F7878B-8B3C-498A-8332-8304F6DD6180}" srcOrd="1" destOrd="0" presId="urn:microsoft.com/office/officeart/2005/8/layout/vList3"/>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B861210-8AF9-447A-BA7F-1EE1B6468CEA}" type="doc">
      <dgm:prSet loTypeId="urn:microsoft.com/office/officeart/2005/8/layout/vList3" loCatId="list" qsTypeId="urn:microsoft.com/office/officeart/2005/8/quickstyle/simple1" qsCatId="simple" csTypeId="urn:microsoft.com/office/officeart/2005/8/colors/accent1_2" csCatId="accent1" phldr="1"/>
      <dgm:spPr/>
    </dgm:pt>
    <dgm:pt modelId="{A539E785-AB19-4D28-949D-09B1084D9D14}">
      <dgm:prSet phldrT="[Text]"/>
      <dgm:spPr>
        <a:xfrm rot="10800000">
          <a:off x="265417" y="0"/>
          <a:ext cx="5633745" cy="366395"/>
        </a:xfrm>
      </dgm:spPr>
      <dgm:t>
        <a:bodyPr/>
        <a:lstStyle/>
        <a:p>
          <a:pPr>
            <a:buNone/>
          </a:pPr>
          <a:r>
            <a:rPr lang="en-GB" b="1">
              <a:latin typeface="Calibri"/>
              <a:ea typeface="+mn-ea"/>
              <a:cs typeface="+mn-cs"/>
            </a:rPr>
            <a:t>Issue area 6 </a:t>
          </a:r>
          <a:r>
            <a:rPr lang="en-GB" b="0">
              <a:latin typeface="Calibri"/>
              <a:ea typeface="+mn-ea"/>
              <a:cs typeface="+mn-cs"/>
            </a:rPr>
            <a:t>Peace operations experiences</a:t>
          </a:r>
        </a:p>
      </dgm:t>
    </dgm:pt>
    <dgm:pt modelId="{726A53D4-6ED6-47BA-AD9D-E406F589BB61}" type="parTrans" cxnId="{8B933D53-8E93-4A79-9943-F69ABA3F5E5F}">
      <dgm:prSet/>
      <dgm:spPr/>
      <dgm:t>
        <a:bodyPr/>
        <a:lstStyle/>
        <a:p>
          <a:endParaRPr lang="en-GB"/>
        </a:p>
      </dgm:t>
    </dgm:pt>
    <dgm:pt modelId="{90EBEF11-C93A-4F92-9785-5C58EBFE5C79}" type="sibTrans" cxnId="{8B933D53-8E93-4A79-9943-F69ABA3F5E5F}">
      <dgm:prSet/>
      <dgm:spPr/>
      <dgm:t>
        <a:bodyPr/>
        <a:lstStyle/>
        <a:p>
          <a:endParaRPr lang="en-GB"/>
        </a:p>
      </dgm:t>
    </dgm:pt>
    <dgm:pt modelId="{D6C2FC70-AACB-4169-BDDC-94821D8742C1}" type="pres">
      <dgm:prSet presAssocID="{3B861210-8AF9-447A-BA7F-1EE1B6468CEA}" presName="linearFlow" presStyleCnt="0">
        <dgm:presLayoutVars>
          <dgm:dir/>
          <dgm:resizeHandles val="exact"/>
        </dgm:presLayoutVars>
      </dgm:prSet>
      <dgm:spPr/>
    </dgm:pt>
    <dgm:pt modelId="{7AAC5F13-7E67-4C2F-A92B-63ED5F021A97}" type="pres">
      <dgm:prSet presAssocID="{A539E785-AB19-4D28-949D-09B1084D9D14}" presName="composite" presStyleCnt="0"/>
      <dgm:spPr/>
    </dgm:pt>
    <dgm:pt modelId="{146D31A3-94BA-4B94-9BA8-17B0D2186AEF}" type="pres">
      <dgm:prSet presAssocID="{A539E785-AB19-4D28-949D-09B1084D9D14}" presName="imgShp" presStyleLbl="fgImgPlace1" presStyleIdx="0" presStyleCnt="1" custLinFactX="-83929" custLinFactNeighborX="-100000" custLinFactNeighborY="3571"/>
      <dgm:spPr>
        <a:xfrm>
          <a:off x="175462" y="0"/>
          <a:ext cx="366395" cy="366395"/>
        </a:xfrm>
        <a:prstGeom prst="ellipse">
          <a:avLst/>
        </a:prstGeom>
        <a:blipFill rotWithShape="1">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22F7878B-8B3C-498A-8332-8304F6DD6180}" type="pres">
      <dgm:prSet presAssocID="{A539E785-AB19-4D28-949D-09B1084D9D14}" presName="txShp" presStyleLbl="node1" presStyleIdx="0" presStyleCnt="1" custScaleX="137427">
        <dgm:presLayoutVars>
          <dgm:bulletEnabled val="1"/>
        </dgm:presLayoutVars>
      </dgm:prSet>
      <dgm:spPr>
        <a:prstGeom prst="homePlate">
          <a:avLst/>
        </a:prstGeom>
      </dgm:spPr>
    </dgm:pt>
  </dgm:ptLst>
  <dgm:cxnLst>
    <dgm:cxn modelId="{8B933D53-8E93-4A79-9943-F69ABA3F5E5F}" srcId="{3B861210-8AF9-447A-BA7F-1EE1B6468CEA}" destId="{A539E785-AB19-4D28-949D-09B1084D9D14}" srcOrd="0" destOrd="0" parTransId="{726A53D4-6ED6-47BA-AD9D-E406F589BB61}" sibTransId="{90EBEF11-C93A-4F92-9785-5C58EBFE5C79}"/>
    <dgm:cxn modelId="{91BDBF74-07CF-F945-954A-77C5A5CC61F2}" type="presOf" srcId="{3B861210-8AF9-447A-BA7F-1EE1B6468CEA}" destId="{D6C2FC70-AACB-4169-BDDC-94821D8742C1}" srcOrd="0" destOrd="0" presId="urn:microsoft.com/office/officeart/2005/8/layout/vList3"/>
    <dgm:cxn modelId="{0AE538A7-1BEA-DA4D-9B73-60465A828C0B}" type="presOf" srcId="{A539E785-AB19-4D28-949D-09B1084D9D14}" destId="{22F7878B-8B3C-498A-8332-8304F6DD6180}" srcOrd="0" destOrd="0" presId="urn:microsoft.com/office/officeart/2005/8/layout/vList3"/>
    <dgm:cxn modelId="{CA75E3B1-F56C-8F49-9A56-8E45928135DB}" type="presParOf" srcId="{D6C2FC70-AACB-4169-BDDC-94821D8742C1}" destId="{7AAC5F13-7E67-4C2F-A92B-63ED5F021A97}" srcOrd="0" destOrd="0" presId="urn:microsoft.com/office/officeart/2005/8/layout/vList3"/>
    <dgm:cxn modelId="{EB8753D3-FCEC-BA48-9B00-5F2671242046}" type="presParOf" srcId="{7AAC5F13-7E67-4C2F-A92B-63ED5F021A97}" destId="{146D31A3-94BA-4B94-9BA8-17B0D2186AEF}" srcOrd="0" destOrd="0" presId="urn:microsoft.com/office/officeart/2005/8/layout/vList3"/>
    <dgm:cxn modelId="{2596EEAE-E9DF-6546-AF5E-861CCB25D979}" type="presParOf" srcId="{7AAC5F13-7E67-4C2F-A92B-63ED5F021A97}" destId="{22F7878B-8B3C-498A-8332-8304F6DD6180}" srcOrd="1" destOrd="0" presId="urn:microsoft.com/office/officeart/2005/8/layout/vList3"/>
  </dgm:cxnLst>
  <dgm:bg/>
  <dgm:whole/>
  <dgm:extLst>
    <a:ext uri="http://schemas.microsoft.com/office/drawing/2008/diagram">
      <dsp:dataModelExt xmlns:dsp="http://schemas.microsoft.com/office/drawing/2008/diagram" relId="rId55" minVer="http://schemas.openxmlformats.org/drawingml/2006/diagram"/>
    </a:ext>
    <a:ext uri="{C62137D5-CB1D-491B-B009-E17868A290BF}">
      <dgm14:recolorImg xmlns:dgm14="http://schemas.microsoft.com/office/drawing/2010/diagram" val="1"/>
    </a:ext>
  </dgm:extLst>
</dgm:dataModel>
</file>

<file path=word/diagrams/data6.xml><?xml version="1.0" encoding="utf-8"?>
<dgm:dataModel xmlns:dgm="http://schemas.openxmlformats.org/drawingml/2006/diagram" xmlns:a="http://schemas.openxmlformats.org/drawingml/2006/main">
  <dgm:ptLst>
    <dgm:pt modelId="{3B861210-8AF9-447A-BA7F-1EE1B6468CEA}" type="doc">
      <dgm:prSet loTypeId="urn:microsoft.com/office/officeart/2005/8/layout/vList3" loCatId="list" qsTypeId="urn:microsoft.com/office/officeart/2005/8/quickstyle/simple1" qsCatId="simple" csTypeId="urn:microsoft.com/office/officeart/2005/8/colors/accent1_2" csCatId="accent1" phldr="1"/>
      <dgm:spPr/>
    </dgm:pt>
    <dgm:pt modelId="{A539E785-AB19-4D28-949D-09B1084D9D14}">
      <dgm:prSet phldrT="[Text]"/>
      <dgm:spPr>
        <a:xfrm rot="10800000">
          <a:off x="262136" y="0"/>
          <a:ext cx="5564106" cy="3663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Calibri"/>
              <a:ea typeface="+mn-ea"/>
              <a:cs typeface="+mn-cs"/>
            </a:rPr>
            <a:t>Issue area 7 </a:t>
          </a:r>
          <a:r>
            <a:rPr lang="en-GB" b="0">
              <a:solidFill>
                <a:sysClr val="window" lastClr="FFFFFF"/>
              </a:solidFill>
              <a:latin typeface="Calibri"/>
              <a:ea typeface="+mn-ea"/>
              <a:cs typeface="+mn-cs"/>
            </a:rPr>
            <a:t>Career Value</a:t>
          </a:r>
          <a:endParaRPr lang="en-GB" b="1">
            <a:solidFill>
              <a:sysClr val="window" lastClr="FFFFFF"/>
            </a:solidFill>
            <a:latin typeface="Calibri"/>
            <a:ea typeface="+mn-ea"/>
            <a:cs typeface="+mn-cs"/>
          </a:endParaRPr>
        </a:p>
      </dgm:t>
    </dgm:pt>
    <dgm:pt modelId="{726A53D4-6ED6-47BA-AD9D-E406F589BB61}" type="parTrans" cxnId="{8B933D53-8E93-4A79-9943-F69ABA3F5E5F}">
      <dgm:prSet/>
      <dgm:spPr/>
      <dgm:t>
        <a:bodyPr/>
        <a:lstStyle/>
        <a:p>
          <a:endParaRPr lang="en-GB"/>
        </a:p>
      </dgm:t>
    </dgm:pt>
    <dgm:pt modelId="{90EBEF11-C93A-4F92-9785-5C58EBFE5C79}" type="sibTrans" cxnId="{8B933D53-8E93-4A79-9943-F69ABA3F5E5F}">
      <dgm:prSet/>
      <dgm:spPr/>
      <dgm:t>
        <a:bodyPr/>
        <a:lstStyle/>
        <a:p>
          <a:endParaRPr lang="en-GB"/>
        </a:p>
      </dgm:t>
    </dgm:pt>
    <dgm:pt modelId="{D6C2FC70-AACB-4169-BDDC-94821D8742C1}" type="pres">
      <dgm:prSet presAssocID="{3B861210-8AF9-447A-BA7F-1EE1B6468CEA}" presName="linearFlow" presStyleCnt="0">
        <dgm:presLayoutVars>
          <dgm:dir/>
          <dgm:resizeHandles val="exact"/>
        </dgm:presLayoutVars>
      </dgm:prSet>
      <dgm:spPr/>
    </dgm:pt>
    <dgm:pt modelId="{7AAC5F13-7E67-4C2F-A92B-63ED5F021A97}" type="pres">
      <dgm:prSet presAssocID="{A539E785-AB19-4D28-949D-09B1084D9D14}" presName="composite" presStyleCnt="0"/>
      <dgm:spPr/>
    </dgm:pt>
    <dgm:pt modelId="{146D31A3-94BA-4B94-9BA8-17B0D2186AEF}" type="pres">
      <dgm:prSet presAssocID="{A539E785-AB19-4D28-949D-09B1084D9D14}" presName="imgShp" presStyleLbl="fgImgPlace1" presStyleIdx="0" presStyleCnt="1" custLinFactX="-100000" custLinFactY="-100000" custLinFactNeighborX="-128818" custLinFactNeighborY="-172477"/>
      <dgm:spPr>
        <a:xfrm>
          <a:off x="162699" y="0"/>
          <a:ext cx="366395" cy="366395"/>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25400" cap="flat" cmpd="sng" algn="ctr">
          <a:solidFill>
            <a:sysClr val="window" lastClr="FFFFFF">
              <a:hueOff val="0"/>
              <a:satOff val="0"/>
              <a:lumOff val="0"/>
              <a:alphaOff val="0"/>
            </a:sysClr>
          </a:solidFill>
          <a:prstDash val="solid"/>
        </a:ln>
        <a:effectLst/>
      </dgm:spPr>
      <dgm:extLst>
        <a:ext uri="{E40237B7-FDA0-4F09-8148-C483321AD2D9}">
          <dgm14:cNvPr xmlns:dgm14="http://schemas.microsoft.com/office/drawing/2010/diagram" id="0" name="" descr="Business Growth"/>
        </a:ext>
      </dgm:extLst>
    </dgm:pt>
    <dgm:pt modelId="{22F7878B-8B3C-498A-8332-8304F6DD6180}" type="pres">
      <dgm:prSet presAssocID="{A539E785-AB19-4D28-949D-09B1084D9D14}" presName="txShp" presStyleLbl="node1" presStyleIdx="0" presStyleCnt="1" custScaleX="137427">
        <dgm:presLayoutVars>
          <dgm:bulletEnabled val="1"/>
        </dgm:presLayoutVars>
      </dgm:prSet>
      <dgm:spPr>
        <a:prstGeom prst="homePlate">
          <a:avLst/>
        </a:prstGeom>
      </dgm:spPr>
    </dgm:pt>
  </dgm:ptLst>
  <dgm:cxnLst>
    <dgm:cxn modelId="{8B933D53-8E93-4A79-9943-F69ABA3F5E5F}" srcId="{3B861210-8AF9-447A-BA7F-1EE1B6468CEA}" destId="{A539E785-AB19-4D28-949D-09B1084D9D14}" srcOrd="0" destOrd="0" parTransId="{726A53D4-6ED6-47BA-AD9D-E406F589BB61}" sibTransId="{90EBEF11-C93A-4F92-9785-5C58EBFE5C79}"/>
    <dgm:cxn modelId="{660B31A0-FD2F-254E-AAF7-1FFEDAB0886A}" type="presOf" srcId="{3B861210-8AF9-447A-BA7F-1EE1B6468CEA}" destId="{D6C2FC70-AACB-4169-BDDC-94821D8742C1}" srcOrd="0" destOrd="0" presId="urn:microsoft.com/office/officeart/2005/8/layout/vList3"/>
    <dgm:cxn modelId="{28E23ECA-1D55-7B49-8192-01F169ACB688}" type="presOf" srcId="{A539E785-AB19-4D28-949D-09B1084D9D14}" destId="{22F7878B-8B3C-498A-8332-8304F6DD6180}" srcOrd="0" destOrd="0" presId="urn:microsoft.com/office/officeart/2005/8/layout/vList3"/>
    <dgm:cxn modelId="{44DA2D36-EBEA-2E42-9972-5065454167D3}" type="presParOf" srcId="{D6C2FC70-AACB-4169-BDDC-94821D8742C1}" destId="{7AAC5F13-7E67-4C2F-A92B-63ED5F021A97}" srcOrd="0" destOrd="0" presId="urn:microsoft.com/office/officeart/2005/8/layout/vList3"/>
    <dgm:cxn modelId="{D15D9C52-0174-BC4A-9AC8-3AF76FB40235}" type="presParOf" srcId="{7AAC5F13-7E67-4C2F-A92B-63ED5F021A97}" destId="{146D31A3-94BA-4B94-9BA8-17B0D2186AEF}" srcOrd="0" destOrd="0" presId="urn:microsoft.com/office/officeart/2005/8/layout/vList3"/>
    <dgm:cxn modelId="{30B59048-62EE-D14F-85B7-78FD6776C026}" type="presParOf" srcId="{7AAC5F13-7E67-4C2F-A92B-63ED5F021A97}" destId="{22F7878B-8B3C-498A-8332-8304F6DD6180}" srcOrd="1" destOrd="0" presId="urn:microsoft.com/office/officeart/2005/8/layout/vList3"/>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B861210-8AF9-447A-BA7F-1EE1B6468CEA}" type="doc">
      <dgm:prSet loTypeId="urn:microsoft.com/office/officeart/2005/8/layout/vList3" loCatId="list" qsTypeId="urn:microsoft.com/office/officeart/2005/8/quickstyle/simple1" qsCatId="simple" csTypeId="urn:microsoft.com/office/officeart/2005/8/colors/accent1_2" csCatId="accent1" phldr="1"/>
      <dgm:spPr/>
    </dgm:pt>
    <dgm:pt modelId="{A539E785-AB19-4D28-949D-09B1084D9D14}">
      <dgm:prSet phldrT="[Text]"/>
      <dgm:spPr>
        <a:xfrm rot="10800000">
          <a:off x="262792" y="0"/>
          <a:ext cx="5578034" cy="3460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Calibri"/>
              <a:ea typeface="+mn-ea"/>
              <a:cs typeface="+mn-cs"/>
            </a:rPr>
            <a:t>Issue area 8 </a:t>
          </a:r>
          <a:r>
            <a:rPr lang="en-GB" b="0">
              <a:solidFill>
                <a:sysClr val="window" lastClr="FFFFFF"/>
              </a:solidFill>
              <a:latin typeface="Calibri"/>
              <a:ea typeface="+mn-ea"/>
              <a:cs typeface="+mn-cs"/>
            </a:rPr>
            <a:t>Top-down leadership</a:t>
          </a:r>
          <a:endParaRPr lang="en-GB" b="1">
            <a:solidFill>
              <a:sysClr val="window" lastClr="FFFFFF"/>
            </a:solidFill>
            <a:latin typeface="Calibri"/>
            <a:ea typeface="+mn-ea"/>
            <a:cs typeface="+mn-cs"/>
          </a:endParaRPr>
        </a:p>
      </dgm:t>
    </dgm:pt>
    <dgm:pt modelId="{726A53D4-6ED6-47BA-AD9D-E406F589BB61}" type="parTrans" cxnId="{8B933D53-8E93-4A79-9943-F69ABA3F5E5F}">
      <dgm:prSet/>
      <dgm:spPr/>
      <dgm:t>
        <a:bodyPr/>
        <a:lstStyle/>
        <a:p>
          <a:endParaRPr lang="en-GB"/>
        </a:p>
      </dgm:t>
    </dgm:pt>
    <dgm:pt modelId="{90EBEF11-C93A-4F92-9785-5C58EBFE5C79}" type="sibTrans" cxnId="{8B933D53-8E93-4A79-9943-F69ABA3F5E5F}">
      <dgm:prSet/>
      <dgm:spPr/>
      <dgm:t>
        <a:bodyPr/>
        <a:lstStyle/>
        <a:p>
          <a:endParaRPr lang="en-GB"/>
        </a:p>
      </dgm:t>
    </dgm:pt>
    <dgm:pt modelId="{D6C2FC70-AACB-4169-BDDC-94821D8742C1}" type="pres">
      <dgm:prSet presAssocID="{3B861210-8AF9-447A-BA7F-1EE1B6468CEA}" presName="linearFlow" presStyleCnt="0">
        <dgm:presLayoutVars>
          <dgm:dir/>
          <dgm:resizeHandles val="exact"/>
        </dgm:presLayoutVars>
      </dgm:prSet>
      <dgm:spPr/>
    </dgm:pt>
    <dgm:pt modelId="{7AAC5F13-7E67-4C2F-A92B-63ED5F021A97}" type="pres">
      <dgm:prSet presAssocID="{A539E785-AB19-4D28-949D-09B1084D9D14}" presName="composite" presStyleCnt="0"/>
      <dgm:spPr/>
    </dgm:pt>
    <dgm:pt modelId="{146D31A3-94BA-4B94-9BA8-17B0D2186AEF}" type="pres">
      <dgm:prSet presAssocID="{A539E785-AB19-4D28-949D-09B1084D9D14}" presName="imgShp" presStyleLbl="fgImgPlace1" presStyleIdx="0" presStyleCnt="1" custLinFactX="-83929" custLinFactNeighborX="-100000" custLinFactNeighborY="3571"/>
      <dgm:spPr>
        <a:xfrm>
          <a:off x="212786" y="0"/>
          <a:ext cx="346075" cy="346075"/>
        </a:xfrm>
        <a:prstGeom prst="ellipse">
          <a:avLst/>
        </a:prstGeom>
        <a:blipFill dpi="0" rotWithShape="1">
          <a:blip xmlns:r="http://schemas.openxmlformats.org/officeDocument/2006/relationships" r:embed="rId1" cstate="print">
            <a:duotone>
              <a:prstClr val="black"/>
              <a:srgbClr val="4F81BD">
                <a:tint val="45000"/>
                <a:satMod val="400000"/>
              </a:srgbClr>
            </a:duotone>
            <a:extLst>
              <a:ext uri="{28A0092B-C50C-407E-A947-70E740481C1C}">
                <a14:useLocalDpi xmlns:a14="http://schemas.microsoft.com/office/drawing/2010/main" val="0"/>
              </a:ext>
            </a:extLst>
          </a:blip>
          <a:srcRect/>
          <a:stretch>
            <a:fillRect l="3189" t="3189" r="3189" b="3189"/>
          </a:stretch>
        </a:blipFill>
        <a:ln w="25400" cap="flat" cmpd="sng" algn="ctr">
          <a:solidFill>
            <a:sysClr val="window" lastClr="FFFFFF">
              <a:hueOff val="0"/>
              <a:satOff val="0"/>
              <a:lumOff val="0"/>
              <a:alphaOff val="0"/>
            </a:sysClr>
          </a:solidFill>
          <a:prstDash val="solid"/>
        </a:ln>
        <a:effectLst/>
      </dgm:spPr>
    </dgm:pt>
    <dgm:pt modelId="{22F7878B-8B3C-498A-8332-8304F6DD6180}" type="pres">
      <dgm:prSet presAssocID="{A539E785-AB19-4D28-949D-09B1084D9D14}" presName="txShp" presStyleLbl="node1" presStyleIdx="0" presStyleCnt="1" custScaleX="137427">
        <dgm:presLayoutVars>
          <dgm:bulletEnabled val="1"/>
        </dgm:presLayoutVars>
      </dgm:prSet>
      <dgm:spPr>
        <a:prstGeom prst="homePlate">
          <a:avLst/>
        </a:prstGeom>
      </dgm:spPr>
    </dgm:pt>
  </dgm:ptLst>
  <dgm:cxnLst>
    <dgm:cxn modelId="{DCA8975D-D4AF-5444-800C-13DE289D4179}" type="presOf" srcId="{3B861210-8AF9-447A-BA7F-1EE1B6468CEA}" destId="{D6C2FC70-AACB-4169-BDDC-94821D8742C1}" srcOrd="0" destOrd="0" presId="urn:microsoft.com/office/officeart/2005/8/layout/vList3"/>
    <dgm:cxn modelId="{8B933D53-8E93-4A79-9943-F69ABA3F5E5F}" srcId="{3B861210-8AF9-447A-BA7F-1EE1B6468CEA}" destId="{A539E785-AB19-4D28-949D-09B1084D9D14}" srcOrd="0" destOrd="0" parTransId="{726A53D4-6ED6-47BA-AD9D-E406F589BB61}" sibTransId="{90EBEF11-C93A-4F92-9785-5C58EBFE5C79}"/>
    <dgm:cxn modelId="{6A19EA83-44F3-CF42-9DDD-CD94E6D715DB}" type="presOf" srcId="{A539E785-AB19-4D28-949D-09B1084D9D14}" destId="{22F7878B-8B3C-498A-8332-8304F6DD6180}" srcOrd="0" destOrd="0" presId="urn:microsoft.com/office/officeart/2005/8/layout/vList3"/>
    <dgm:cxn modelId="{ABBA1DE1-7DEB-D241-8DE9-E0AAA3F7620B}" type="presParOf" srcId="{D6C2FC70-AACB-4169-BDDC-94821D8742C1}" destId="{7AAC5F13-7E67-4C2F-A92B-63ED5F021A97}" srcOrd="0" destOrd="0" presId="urn:microsoft.com/office/officeart/2005/8/layout/vList3"/>
    <dgm:cxn modelId="{4479B17B-373F-B945-9241-9F95695C177C}" type="presParOf" srcId="{7AAC5F13-7E67-4C2F-A92B-63ED5F021A97}" destId="{146D31A3-94BA-4B94-9BA8-17B0D2186AEF}" srcOrd="0" destOrd="0" presId="urn:microsoft.com/office/officeart/2005/8/layout/vList3"/>
    <dgm:cxn modelId="{136D00CC-D31A-384F-B18B-5CD763EA9149}" type="presParOf" srcId="{7AAC5F13-7E67-4C2F-A92B-63ED5F021A97}" destId="{22F7878B-8B3C-498A-8332-8304F6DD6180}" srcOrd="1" destOrd="0" presId="urn:microsoft.com/office/officeart/2005/8/layout/vList3"/>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B861210-8AF9-447A-BA7F-1EE1B6468CEA}" type="doc">
      <dgm:prSet loTypeId="urn:microsoft.com/office/officeart/2005/8/layout/vList3" loCatId="list" qsTypeId="urn:microsoft.com/office/officeart/2005/8/quickstyle/simple1" qsCatId="simple" csTypeId="urn:microsoft.com/office/officeart/2005/8/colors/accent1_2" csCatId="accent1" phldr="1"/>
      <dgm:spPr/>
    </dgm:pt>
    <dgm:pt modelId="{A539E785-AB19-4D28-949D-09B1084D9D14}">
      <dgm:prSet phldrT="[Text]"/>
      <dgm:spPr>
        <a:xfrm rot="10800000">
          <a:off x="263120" y="0"/>
          <a:ext cx="5584998" cy="342265"/>
        </a:xfrm>
        <a:solidFill>
          <a:srgbClr val="EEECE1"/>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Text" lastClr="000000">
                  <a:lumMod val="75000"/>
                  <a:lumOff val="25000"/>
                </a:sysClr>
              </a:solidFill>
              <a:latin typeface="Calibri"/>
              <a:ea typeface="+mn-ea"/>
              <a:cs typeface="+mn-cs"/>
            </a:rPr>
            <a:t>Issue area 9 </a:t>
          </a:r>
          <a:r>
            <a:rPr lang="en-GB" b="0">
              <a:solidFill>
                <a:sysClr val="windowText" lastClr="000000">
                  <a:lumMod val="75000"/>
                  <a:lumOff val="25000"/>
                </a:sysClr>
              </a:solidFill>
              <a:latin typeface="Calibri"/>
              <a:ea typeface="+mn-ea"/>
              <a:cs typeface="+mn-cs"/>
            </a:rPr>
            <a:t>Gender roles</a:t>
          </a:r>
          <a:endParaRPr lang="en-GB" b="1">
            <a:solidFill>
              <a:sysClr val="windowText" lastClr="000000">
                <a:lumMod val="75000"/>
                <a:lumOff val="25000"/>
              </a:sysClr>
            </a:solidFill>
            <a:latin typeface="Calibri"/>
            <a:ea typeface="+mn-ea"/>
            <a:cs typeface="+mn-cs"/>
          </a:endParaRPr>
        </a:p>
      </dgm:t>
    </dgm:pt>
    <dgm:pt modelId="{726A53D4-6ED6-47BA-AD9D-E406F589BB61}" type="parTrans" cxnId="{8B933D53-8E93-4A79-9943-F69ABA3F5E5F}">
      <dgm:prSet/>
      <dgm:spPr/>
      <dgm:t>
        <a:bodyPr/>
        <a:lstStyle/>
        <a:p>
          <a:endParaRPr lang="en-GB"/>
        </a:p>
      </dgm:t>
    </dgm:pt>
    <dgm:pt modelId="{90EBEF11-C93A-4F92-9785-5C58EBFE5C79}" type="sibTrans" cxnId="{8B933D53-8E93-4A79-9943-F69ABA3F5E5F}">
      <dgm:prSet/>
      <dgm:spPr/>
      <dgm:t>
        <a:bodyPr/>
        <a:lstStyle/>
        <a:p>
          <a:endParaRPr lang="en-GB"/>
        </a:p>
      </dgm:t>
    </dgm:pt>
    <dgm:pt modelId="{D6C2FC70-AACB-4169-BDDC-94821D8742C1}" type="pres">
      <dgm:prSet presAssocID="{3B861210-8AF9-447A-BA7F-1EE1B6468CEA}" presName="linearFlow" presStyleCnt="0">
        <dgm:presLayoutVars>
          <dgm:dir/>
          <dgm:resizeHandles val="exact"/>
        </dgm:presLayoutVars>
      </dgm:prSet>
      <dgm:spPr/>
    </dgm:pt>
    <dgm:pt modelId="{7AAC5F13-7E67-4C2F-A92B-63ED5F021A97}" type="pres">
      <dgm:prSet presAssocID="{A539E785-AB19-4D28-949D-09B1084D9D14}" presName="composite" presStyleCnt="0"/>
      <dgm:spPr/>
    </dgm:pt>
    <dgm:pt modelId="{146D31A3-94BA-4B94-9BA8-17B0D2186AEF}" type="pres">
      <dgm:prSet presAssocID="{A539E785-AB19-4D28-949D-09B1084D9D14}" presName="imgShp" presStyleLbl="fgImgPlace1" presStyleIdx="0" presStyleCnt="1" custLinFactX="-83929" custLinFactNeighborX="-100000" custLinFactNeighborY="3571"/>
      <dgm:spPr>
        <a:xfrm>
          <a:off x="222975" y="0"/>
          <a:ext cx="342265" cy="342265"/>
        </a:xfrm>
        <a:prstGeom prst="ellipse">
          <a:avLst/>
        </a:prstGeom>
        <a:blipFill rotWithShape="1">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BEBA8EAE-BF5A-486C-A8C5-ECC9F3942E4B}">
                <a14:imgProps xmlns:a14="http://schemas.microsoft.com/office/drawing/2010/main">
                  <a14:imgLayer r:embed="rId2">
                    <a14:imgEffect>
                      <a14:backgroundRemoval t="7308" b="90000" l="10000" r="90000">
                        <a14:foregroundMark x1="66923" y1="7308" x2="66923" y2="7308"/>
                        <a14:foregroundMark x1="73462" y1="28462" x2="73462" y2="28462"/>
                        <a14:foregroundMark x1="30385" y1="15000" x2="30385" y2="15000"/>
                        <a14:foregroundMark x1="31356" y1="63559" x2="31356" y2="63559"/>
                      </a14:backgroundRemoval>
                    </a14:imgEffect>
                  </a14:imgLayer>
                </a14:imgProps>
              </a:ext>
              <a:ext uri="{28A0092B-C50C-407E-A947-70E740481C1C}">
                <a14:useLocalDpi xmlns:a14="http://schemas.microsoft.com/office/drawing/2010/main" val="0"/>
              </a:ext>
            </a:extLst>
          </a:blip>
          <a:srcRect/>
          <a:stretch>
            <a:fillRect/>
          </a:stretch>
        </a:blipFill>
        <a:ln w="25400" cap="flat" cmpd="sng" algn="ctr">
          <a:solidFill>
            <a:sysClr val="window" lastClr="FFFFFF">
              <a:hueOff val="0"/>
              <a:satOff val="0"/>
              <a:lumOff val="0"/>
              <a:alphaOff val="0"/>
            </a:sysClr>
          </a:solidFill>
          <a:prstDash val="solid"/>
        </a:ln>
        <a:effectLst/>
      </dgm:spPr>
    </dgm:pt>
    <dgm:pt modelId="{22F7878B-8B3C-498A-8332-8304F6DD6180}" type="pres">
      <dgm:prSet presAssocID="{A539E785-AB19-4D28-949D-09B1084D9D14}" presName="txShp" presStyleLbl="node1" presStyleIdx="0" presStyleCnt="1" custScaleX="137427" custLinFactNeighborX="-236" custLinFactNeighborY="28066">
        <dgm:presLayoutVars>
          <dgm:bulletEnabled val="1"/>
        </dgm:presLayoutVars>
      </dgm:prSet>
      <dgm:spPr>
        <a:prstGeom prst="homePlate">
          <a:avLst/>
        </a:prstGeom>
      </dgm:spPr>
    </dgm:pt>
  </dgm:ptLst>
  <dgm:cxnLst>
    <dgm:cxn modelId="{8B933D53-8E93-4A79-9943-F69ABA3F5E5F}" srcId="{3B861210-8AF9-447A-BA7F-1EE1B6468CEA}" destId="{A539E785-AB19-4D28-949D-09B1084D9D14}" srcOrd="0" destOrd="0" parTransId="{726A53D4-6ED6-47BA-AD9D-E406F589BB61}" sibTransId="{90EBEF11-C93A-4F92-9785-5C58EBFE5C79}"/>
    <dgm:cxn modelId="{AE24E17C-63C7-404B-883C-F4C6C5B0A211}" type="presOf" srcId="{A539E785-AB19-4D28-949D-09B1084D9D14}" destId="{22F7878B-8B3C-498A-8332-8304F6DD6180}" srcOrd="0" destOrd="0" presId="urn:microsoft.com/office/officeart/2005/8/layout/vList3"/>
    <dgm:cxn modelId="{9A1644F9-65F7-F040-9823-210636CE969C}" type="presOf" srcId="{3B861210-8AF9-447A-BA7F-1EE1B6468CEA}" destId="{D6C2FC70-AACB-4169-BDDC-94821D8742C1}" srcOrd="0" destOrd="0" presId="urn:microsoft.com/office/officeart/2005/8/layout/vList3"/>
    <dgm:cxn modelId="{8EDD0E80-DD1C-A046-A909-78663450FD8B}" type="presParOf" srcId="{D6C2FC70-AACB-4169-BDDC-94821D8742C1}" destId="{7AAC5F13-7E67-4C2F-A92B-63ED5F021A97}" srcOrd="0" destOrd="0" presId="urn:microsoft.com/office/officeart/2005/8/layout/vList3"/>
    <dgm:cxn modelId="{9B64198C-8EBA-054F-878F-6D94E61ECFF4}" type="presParOf" srcId="{7AAC5F13-7E67-4C2F-A92B-63ED5F021A97}" destId="{146D31A3-94BA-4B94-9BA8-17B0D2186AEF}" srcOrd="0" destOrd="0" presId="urn:microsoft.com/office/officeart/2005/8/layout/vList3"/>
    <dgm:cxn modelId="{11567984-32F2-5943-9FBE-6C7FB8864ECC}" type="presParOf" srcId="{7AAC5F13-7E67-4C2F-A92B-63ED5F021A97}" destId="{22F7878B-8B3C-498A-8332-8304F6DD6180}" srcOrd="1" destOrd="0" presId="urn:microsoft.com/office/officeart/2005/8/layout/vList3"/>
  </dgm:cxnLst>
  <dgm:bg/>
  <dgm:whole/>
  <dgm:extLst>
    <a:ext uri="http://schemas.microsoft.com/office/drawing/2008/diagram">
      <dsp:dataModelExt xmlns:dsp="http://schemas.microsoft.com/office/drawing/2008/diagram" relId="rId70" minVer="http://schemas.openxmlformats.org/drawingml/2006/diagram"/>
    </a:ext>
    <a:ext uri="{C62137D5-CB1D-491B-B009-E17868A290BF}">
      <dgm14:recolorImg xmlns:dgm14="http://schemas.microsoft.com/office/drawing/2010/diagram" val="1"/>
    </a:ext>
  </dgm:extLst>
</dgm:dataModel>
</file>

<file path=word/diagrams/data9.xml><?xml version="1.0" encoding="utf-8"?>
<dgm:dataModel xmlns:dgm="http://schemas.openxmlformats.org/drawingml/2006/diagram" xmlns:a="http://schemas.openxmlformats.org/drawingml/2006/main">
  <dgm:ptLst>
    <dgm:pt modelId="{3B861210-8AF9-447A-BA7F-1EE1B6468CEA}" type="doc">
      <dgm:prSet loTypeId="urn:microsoft.com/office/officeart/2005/8/layout/vList3" loCatId="list" qsTypeId="urn:microsoft.com/office/officeart/2005/8/quickstyle/simple1" qsCatId="simple" csTypeId="urn:microsoft.com/office/officeart/2005/8/colors/accent1_2" csCatId="accent1" phldr="1"/>
      <dgm:spPr/>
    </dgm:pt>
    <dgm:pt modelId="{A539E785-AB19-4D28-949D-09B1084D9D14}">
      <dgm:prSet phldrT="[Text]"/>
      <dgm:spPr>
        <a:xfrm rot="10800000">
          <a:off x="259840" y="0"/>
          <a:ext cx="5515359" cy="342265"/>
        </a:xfrm>
        <a:solidFill>
          <a:srgbClr val="EEECE1"/>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Text" lastClr="000000">
                  <a:lumMod val="75000"/>
                  <a:lumOff val="25000"/>
                </a:sysClr>
              </a:solidFill>
              <a:latin typeface="Calibri"/>
              <a:ea typeface="+mn-ea"/>
              <a:cs typeface="+mn-cs"/>
            </a:rPr>
            <a:t>Issue area 10 </a:t>
          </a:r>
          <a:r>
            <a:rPr lang="en-GB" b="0">
              <a:solidFill>
                <a:sysClr val="windowText" lastClr="000000">
                  <a:lumMod val="75000"/>
                  <a:lumOff val="25000"/>
                </a:sysClr>
              </a:solidFill>
              <a:latin typeface="Calibri"/>
              <a:ea typeface="+mn-ea"/>
              <a:cs typeface="+mn-cs"/>
            </a:rPr>
            <a:t>Social exclusion</a:t>
          </a:r>
          <a:endParaRPr lang="en-GB" b="1">
            <a:solidFill>
              <a:sysClr val="windowText" lastClr="000000">
                <a:lumMod val="75000"/>
                <a:lumOff val="25000"/>
              </a:sysClr>
            </a:solidFill>
            <a:latin typeface="Calibri"/>
            <a:ea typeface="+mn-ea"/>
            <a:cs typeface="+mn-cs"/>
          </a:endParaRPr>
        </a:p>
      </dgm:t>
    </dgm:pt>
    <dgm:pt modelId="{726A53D4-6ED6-47BA-AD9D-E406F589BB61}" type="parTrans" cxnId="{8B933D53-8E93-4A79-9943-F69ABA3F5E5F}">
      <dgm:prSet/>
      <dgm:spPr/>
      <dgm:t>
        <a:bodyPr/>
        <a:lstStyle/>
        <a:p>
          <a:endParaRPr lang="en-GB"/>
        </a:p>
      </dgm:t>
    </dgm:pt>
    <dgm:pt modelId="{90EBEF11-C93A-4F92-9785-5C58EBFE5C79}" type="sibTrans" cxnId="{8B933D53-8E93-4A79-9943-F69ABA3F5E5F}">
      <dgm:prSet/>
      <dgm:spPr/>
      <dgm:t>
        <a:bodyPr/>
        <a:lstStyle/>
        <a:p>
          <a:endParaRPr lang="en-GB"/>
        </a:p>
      </dgm:t>
    </dgm:pt>
    <dgm:pt modelId="{D6C2FC70-AACB-4169-BDDC-94821D8742C1}" type="pres">
      <dgm:prSet presAssocID="{3B861210-8AF9-447A-BA7F-1EE1B6468CEA}" presName="linearFlow" presStyleCnt="0">
        <dgm:presLayoutVars>
          <dgm:dir/>
          <dgm:resizeHandles val="exact"/>
        </dgm:presLayoutVars>
      </dgm:prSet>
      <dgm:spPr/>
    </dgm:pt>
    <dgm:pt modelId="{7AAC5F13-7E67-4C2F-A92B-63ED5F021A97}" type="pres">
      <dgm:prSet presAssocID="{A539E785-AB19-4D28-949D-09B1084D9D14}" presName="composite" presStyleCnt="0"/>
      <dgm:spPr/>
    </dgm:pt>
    <dgm:pt modelId="{146D31A3-94BA-4B94-9BA8-17B0D2186AEF}" type="pres">
      <dgm:prSet presAssocID="{A539E785-AB19-4D28-949D-09B1084D9D14}" presName="imgShp" presStyleLbl="fgImgPlace1" presStyleIdx="0" presStyleCnt="1" custLinFactX="-83929" custLinFactNeighborX="-100000" custLinFactNeighborY="3571"/>
      <dgm:spPr>
        <a:xfrm>
          <a:off x="210212" y="0"/>
          <a:ext cx="342265" cy="342265"/>
        </a:xfrm>
        <a:prstGeom prst="ellipse">
          <a:avLst/>
        </a:prstGeom>
        <a:blipFill rotWithShape="1">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ysClr val="window" lastClr="FFFFFF">
              <a:hueOff val="0"/>
              <a:satOff val="0"/>
              <a:lumOff val="0"/>
              <a:alphaOff val="0"/>
            </a:sysClr>
          </a:solidFill>
          <a:prstDash val="solid"/>
        </a:ln>
        <a:effectLst/>
      </dgm:spPr>
    </dgm:pt>
    <dgm:pt modelId="{22F7878B-8B3C-498A-8332-8304F6DD6180}" type="pres">
      <dgm:prSet presAssocID="{A539E785-AB19-4D28-949D-09B1084D9D14}" presName="txShp" presStyleLbl="node1" presStyleIdx="0" presStyleCnt="1" custScaleX="137427">
        <dgm:presLayoutVars>
          <dgm:bulletEnabled val="1"/>
        </dgm:presLayoutVars>
      </dgm:prSet>
      <dgm:spPr>
        <a:prstGeom prst="homePlate">
          <a:avLst/>
        </a:prstGeom>
      </dgm:spPr>
    </dgm:pt>
  </dgm:ptLst>
  <dgm:cxnLst>
    <dgm:cxn modelId="{8B933D53-8E93-4A79-9943-F69ABA3F5E5F}" srcId="{3B861210-8AF9-447A-BA7F-1EE1B6468CEA}" destId="{A539E785-AB19-4D28-949D-09B1084D9D14}" srcOrd="0" destOrd="0" parTransId="{726A53D4-6ED6-47BA-AD9D-E406F589BB61}" sibTransId="{90EBEF11-C93A-4F92-9785-5C58EBFE5C79}"/>
    <dgm:cxn modelId="{30D6A653-DF93-D349-9F72-0600273593CC}" type="presOf" srcId="{A539E785-AB19-4D28-949D-09B1084D9D14}" destId="{22F7878B-8B3C-498A-8332-8304F6DD6180}" srcOrd="0" destOrd="0" presId="urn:microsoft.com/office/officeart/2005/8/layout/vList3"/>
    <dgm:cxn modelId="{5604BAE9-BECD-5644-8810-3286F51F3584}" type="presOf" srcId="{3B861210-8AF9-447A-BA7F-1EE1B6468CEA}" destId="{D6C2FC70-AACB-4169-BDDC-94821D8742C1}" srcOrd="0" destOrd="0" presId="urn:microsoft.com/office/officeart/2005/8/layout/vList3"/>
    <dgm:cxn modelId="{3D2703E5-78B9-1A40-A786-F565070CE1D4}" type="presParOf" srcId="{D6C2FC70-AACB-4169-BDDC-94821D8742C1}" destId="{7AAC5F13-7E67-4C2F-A92B-63ED5F021A97}" srcOrd="0" destOrd="0" presId="urn:microsoft.com/office/officeart/2005/8/layout/vList3"/>
    <dgm:cxn modelId="{6DEBB9AC-500B-774B-B3FB-BF050154209F}" type="presParOf" srcId="{7AAC5F13-7E67-4C2F-A92B-63ED5F021A97}" destId="{146D31A3-94BA-4B94-9BA8-17B0D2186AEF}" srcOrd="0" destOrd="0" presId="urn:microsoft.com/office/officeart/2005/8/layout/vList3"/>
    <dgm:cxn modelId="{762D9FDB-E6F8-A243-872D-31CE8E3A0800}" type="presParOf" srcId="{7AAC5F13-7E67-4C2F-A92B-63ED5F021A97}" destId="{22F7878B-8B3C-498A-8332-8304F6DD6180}" srcOrd="1" destOrd="0" presId="urn:microsoft.com/office/officeart/2005/8/layout/vList3"/>
  </dgm:cxnLst>
  <dgm:bg/>
  <dgm:whole/>
  <dgm:extLst>
    <a:ext uri="http://schemas.microsoft.com/office/drawing/2008/diagram">
      <dsp:dataModelExt xmlns:dsp="http://schemas.microsoft.com/office/drawing/2008/diagram" relId="rId7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F7878B-8B3C-498A-8332-8304F6DD6180}">
      <dsp:nvSpPr>
        <dsp:cNvPr id="0" name=""/>
        <dsp:cNvSpPr/>
      </dsp:nvSpPr>
      <dsp:spPr>
        <a:xfrm rot="10800000">
          <a:off x="248029" y="0"/>
          <a:ext cx="5264661" cy="387985"/>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091" tIns="64770" rIns="120904" bIns="64770" numCol="1" spcCol="1270" anchor="ctr" anchorCtr="0">
          <a:noAutofit/>
        </a:bodyPr>
        <a:lstStyle/>
        <a:p>
          <a:pPr marL="0" lvl="0" indent="0" algn="ctr" defTabSz="755650">
            <a:lnSpc>
              <a:spcPct val="90000"/>
            </a:lnSpc>
            <a:spcBef>
              <a:spcPct val="0"/>
            </a:spcBef>
            <a:spcAft>
              <a:spcPct val="35000"/>
            </a:spcAft>
            <a:buNone/>
          </a:pPr>
          <a:r>
            <a:rPr lang="en-GB" sz="1700" b="1" kern="1200">
              <a:solidFill>
                <a:sysClr val="window" lastClr="FFFFFF"/>
              </a:solidFill>
              <a:latin typeface="Calibri"/>
              <a:ea typeface="+mn-ea"/>
              <a:cs typeface="+mn-cs"/>
            </a:rPr>
            <a:t>Issue area 2 </a:t>
          </a:r>
          <a:r>
            <a:rPr lang="en-GB" sz="1700" b="0" kern="1200">
              <a:solidFill>
                <a:sysClr val="window" lastClr="FFFFFF"/>
              </a:solidFill>
              <a:latin typeface="Calibri"/>
              <a:ea typeface="+mn-ea"/>
              <a:cs typeface="+mn-cs"/>
            </a:rPr>
            <a:t>Deployment criteria</a:t>
          </a:r>
          <a:endParaRPr lang="en-GB" sz="1700" b="1" kern="1200">
            <a:solidFill>
              <a:sysClr val="window" lastClr="FFFFFF"/>
            </a:solidFill>
            <a:latin typeface="Calibri"/>
            <a:ea typeface="+mn-ea"/>
            <a:cs typeface="+mn-cs"/>
          </a:endParaRPr>
        </a:p>
      </dsp:txBody>
      <dsp:txXfrm rot="10800000">
        <a:off x="345025" y="0"/>
        <a:ext cx="5167665" cy="387985"/>
      </dsp:txXfrm>
    </dsp:sp>
    <dsp:sp modelId="{146D31A3-94BA-4B94-9BA8-17B0D2186AEF}">
      <dsp:nvSpPr>
        <dsp:cNvPr id="0" name=""/>
        <dsp:cNvSpPr/>
      </dsp:nvSpPr>
      <dsp:spPr>
        <a:xfrm>
          <a:off x="57311" y="0"/>
          <a:ext cx="387985" cy="387985"/>
        </a:xfrm>
        <a:prstGeom prst="ellipse">
          <a:avLst/>
        </a:prstGeom>
        <a:blipFill rotWithShape="1">
          <a:blip xmlns:r="http://schemas.openxmlformats.org/officeDocument/2006/relationships" r:embed="rId1" cstate="print">
            <a:duotone>
              <a:prstClr val="black"/>
              <a:srgbClr val="4F81BD">
                <a:tint val="45000"/>
                <a:satMod val="400000"/>
              </a:srgbClr>
            </a:duotone>
            <a:extLst>
              <a:ext uri="{28A0092B-C50C-407E-A947-70E740481C1C}">
                <a14:useLocalDpi xmlns:a14="http://schemas.microsoft.com/office/drawing/2010/main" val="0"/>
              </a:ext>
            </a:extLst>
          </a:blip>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F7878B-8B3C-498A-8332-8304F6DD6180}">
      <dsp:nvSpPr>
        <dsp:cNvPr id="0" name=""/>
        <dsp:cNvSpPr/>
      </dsp:nvSpPr>
      <dsp:spPr>
        <a:xfrm rot="10800000">
          <a:off x="248029" y="0"/>
          <a:ext cx="5264661" cy="382905"/>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8850" tIns="64770" rIns="120904" bIns="64770" numCol="1" spcCol="1270" anchor="ctr" anchorCtr="0">
          <a:noAutofit/>
        </a:bodyPr>
        <a:lstStyle/>
        <a:p>
          <a:pPr marL="0" lvl="0" indent="0" algn="ctr" defTabSz="755650">
            <a:lnSpc>
              <a:spcPct val="90000"/>
            </a:lnSpc>
            <a:spcBef>
              <a:spcPct val="0"/>
            </a:spcBef>
            <a:spcAft>
              <a:spcPct val="35000"/>
            </a:spcAft>
            <a:buNone/>
          </a:pPr>
          <a:r>
            <a:rPr lang="en-GB" sz="1700" b="1" kern="1200">
              <a:solidFill>
                <a:sysClr val="window" lastClr="FFFFFF"/>
              </a:solidFill>
              <a:latin typeface="Calibri"/>
              <a:ea typeface="+mn-ea"/>
              <a:cs typeface="+mn-cs"/>
            </a:rPr>
            <a:t>Issue area 3 </a:t>
          </a:r>
          <a:r>
            <a:rPr lang="en-GB" sz="1700" b="0" kern="1200">
              <a:solidFill>
                <a:sysClr val="window" lastClr="FFFFFF"/>
              </a:solidFill>
              <a:latin typeface="Calibri"/>
              <a:ea typeface="+mn-ea"/>
              <a:cs typeface="+mn-cs"/>
            </a:rPr>
            <a:t>Deployment selection</a:t>
          </a:r>
          <a:endParaRPr lang="en-GB" sz="1700" b="1" kern="1200">
            <a:solidFill>
              <a:sysClr val="window" lastClr="FFFFFF"/>
            </a:solidFill>
            <a:latin typeface="Calibri"/>
            <a:ea typeface="+mn-ea"/>
            <a:cs typeface="+mn-cs"/>
          </a:endParaRPr>
        </a:p>
      </dsp:txBody>
      <dsp:txXfrm rot="10800000">
        <a:off x="343755" y="0"/>
        <a:ext cx="5168935" cy="382905"/>
      </dsp:txXfrm>
    </dsp:sp>
    <dsp:sp modelId="{146D31A3-94BA-4B94-9BA8-17B0D2186AEF}">
      <dsp:nvSpPr>
        <dsp:cNvPr id="0" name=""/>
        <dsp:cNvSpPr/>
      </dsp:nvSpPr>
      <dsp:spPr>
        <a:xfrm>
          <a:off x="69194" y="0"/>
          <a:ext cx="382905" cy="382905"/>
        </a:xfrm>
        <a:prstGeom prst="ellipse">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F7878B-8B3C-498A-8332-8304F6DD6180}">
      <dsp:nvSpPr>
        <dsp:cNvPr id="0" name=""/>
        <dsp:cNvSpPr/>
      </dsp:nvSpPr>
      <dsp:spPr>
        <a:xfrm rot="10800000">
          <a:off x="248029" y="0"/>
          <a:ext cx="5264661" cy="387985"/>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091" tIns="64770" rIns="120904" bIns="64770" numCol="1" spcCol="1270" anchor="ctr" anchorCtr="0">
          <a:noAutofit/>
        </a:bodyPr>
        <a:lstStyle/>
        <a:p>
          <a:pPr marL="0" lvl="0" indent="0" algn="ctr" defTabSz="755650">
            <a:lnSpc>
              <a:spcPct val="90000"/>
            </a:lnSpc>
            <a:spcBef>
              <a:spcPct val="0"/>
            </a:spcBef>
            <a:spcAft>
              <a:spcPct val="35000"/>
            </a:spcAft>
            <a:buNone/>
          </a:pPr>
          <a:r>
            <a:rPr lang="en-GB" sz="1700" b="1" kern="1200">
              <a:solidFill>
                <a:sysClr val="window" lastClr="FFFFFF"/>
              </a:solidFill>
              <a:latin typeface="Calibri"/>
              <a:ea typeface="+mn-ea"/>
              <a:cs typeface="+mn-cs"/>
            </a:rPr>
            <a:t>Issue area 4 </a:t>
          </a:r>
          <a:r>
            <a:rPr lang="en-GB" sz="1700" b="0" kern="1200">
              <a:solidFill>
                <a:sysClr val="window" lastClr="FFFFFF"/>
              </a:solidFill>
              <a:latin typeface="Calibri"/>
              <a:ea typeface="+mn-ea"/>
              <a:cs typeface="+mn-cs"/>
            </a:rPr>
            <a:t>Household constraints</a:t>
          </a:r>
          <a:endParaRPr lang="en-GB" sz="1700" b="1" kern="1200">
            <a:solidFill>
              <a:sysClr val="window" lastClr="FFFFFF"/>
            </a:solidFill>
            <a:latin typeface="Calibri"/>
            <a:ea typeface="+mn-ea"/>
            <a:cs typeface="+mn-cs"/>
          </a:endParaRPr>
        </a:p>
      </dsp:txBody>
      <dsp:txXfrm rot="10800000">
        <a:off x="345025" y="0"/>
        <a:ext cx="5167665" cy="387985"/>
      </dsp:txXfrm>
    </dsp:sp>
    <dsp:sp modelId="{146D31A3-94BA-4B94-9BA8-17B0D2186AEF}">
      <dsp:nvSpPr>
        <dsp:cNvPr id="0" name=""/>
        <dsp:cNvSpPr/>
      </dsp:nvSpPr>
      <dsp:spPr>
        <a:xfrm>
          <a:off x="57311" y="0"/>
          <a:ext cx="387985" cy="387985"/>
        </a:xfrm>
        <a:prstGeom prst="ellipse">
          <a:avLst/>
        </a:prstGeom>
        <a:blipFill rotWithShape="1">
          <a:blip xmlns:r="http://schemas.openxmlformats.org/officeDocument/2006/relationships" r:embed="rId1" cstate="print">
            <a:duotone>
              <a:srgbClr val="4F81BD">
                <a:shade val="45000"/>
                <a:satMod val="135000"/>
              </a:srgbClr>
              <a:prstClr val="white"/>
            </a:duotone>
            <a:extLst>
              <a:ext uri="{28A0092B-C50C-407E-A947-70E740481C1C}">
                <a14:useLocalDpi xmlns:a14="http://schemas.microsoft.com/office/drawing/2010/main" val="0"/>
              </a:ext>
            </a:extLst>
          </a:blip>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F7878B-8B3C-498A-8332-8304F6DD6180}">
      <dsp:nvSpPr>
        <dsp:cNvPr id="0" name=""/>
        <dsp:cNvSpPr/>
      </dsp:nvSpPr>
      <dsp:spPr>
        <a:xfrm rot="10800000">
          <a:off x="257133" y="0"/>
          <a:ext cx="5457908" cy="34290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209" tIns="57150" rIns="106680" bIns="57150" numCol="1" spcCol="1270" anchor="ctr" anchorCtr="0">
          <a:noAutofit/>
        </a:bodyPr>
        <a:lstStyle/>
        <a:p>
          <a:pPr marL="0" lvl="0" indent="0" algn="ctr" defTabSz="666750">
            <a:lnSpc>
              <a:spcPct val="90000"/>
            </a:lnSpc>
            <a:spcBef>
              <a:spcPct val="0"/>
            </a:spcBef>
            <a:spcAft>
              <a:spcPct val="35000"/>
            </a:spcAft>
            <a:buNone/>
          </a:pPr>
          <a:r>
            <a:rPr lang="en-GB" sz="1500" b="1" kern="1200">
              <a:solidFill>
                <a:sysClr val="window" lastClr="FFFFFF"/>
              </a:solidFill>
              <a:latin typeface="Calibri"/>
              <a:ea typeface="+mn-ea"/>
              <a:cs typeface="+mn-cs"/>
            </a:rPr>
            <a:t>Issue area 5 </a:t>
          </a:r>
          <a:r>
            <a:rPr lang="en-GB" sz="1500" b="0" kern="1200">
              <a:solidFill>
                <a:sysClr val="window" lastClr="FFFFFF"/>
              </a:solidFill>
              <a:latin typeface="Calibri"/>
              <a:ea typeface="+mn-ea"/>
              <a:cs typeface="+mn-cs"/>
            </a:rPr>
            <a:t>Peace operations infrastructure</a:t>
          </a:r>
          <a:endParaRPr lang="en-GB" sz="1500" b="1" kern="1200">
            <a:solidFill>
              <a:sysClr val="window" lastClr="FFFFFF"/>
            </a:solidFill>
            <a:latin typeface="Calibri"/>
            <a:ea typeface="+mn-ea"/>
            <a:cs typeface="+mn-cs"/>
          </a:endParaRPr>
        </a:p>
      </dsp:txBody>
      <dsp:txXfrm rot="10800000">
        <a:off x="342858" y="0"/>
        <a:ext cx="5372183" cy="342900"/>
      </dsp:txXfrm>
    </dsp:sp>
    <dsp:sp modelId="{146D31A3-94BA-4B94-9BA8-17B0D2186AEF}">
      <dsp:nvSpPr>
        <dsp:cNvPr id="0" name=""/>
        <dsp:cNvSpPr/>
      </dsp:nvSpPr>
      <dsp:spPr>
        <a:xfrm>
          <a:off x="198196" y="0"/>
          <a:ext cx="342900" cy="342900"/>
        </a:xfrm>
        <a:prstGeom prst="ellipse">
          <a:avLst/>
        </a:prstGeom>
        <a:blipFill rotWithShape="1">
          <a:blip xmlns:r="http://schemas.openxmlformats.org/officeDocument/2006/relationships" r:embed="rId1" cstate="print">
            <a:duotone>
              <a:srgbClr val="4F81BD">
                <a:shade val="45000"/>
                <a:satMod val="135000"/>
              </a:srgbClr>
              <a:prstClr val="white"/>
            </a:duotone>
            <a:extLst>
              <a:ext uri="{28A0092B-C50C-407E-A947-70E740481C1C}">
                <a14:useLocalDpi xmlns:a14="http://schemas.microsoft.com/office/drawing/2010/main" val="0"/>
              </a:ext>
            </a:extLst>
          </a:blip>
          <a:srcRect/>
          <a:stretch>
            <a:fillRect l="-19000" r="-19000"/>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F7878B-8B3C-498A-8332-8304F6DD6180}">
      <dsp:nvSpPr>
        <dsp:cNvPr id="0" name=""/>
        <dsp:cNvSpPr/>
      </dsp:nvSpPr>
      <dsp:spPr>
        <a:xfrm rot="10800000">
          <a:off x="248029" y="0"/>
          <a:ext cx="5264661" cy="342265"/>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0929" tIns="57150" rIns="106680" bIns="57150" numCol="1" spcCol="1270" anchor="ctr" anchorCtr="0">
          <a:noAutofit/>
        </a:bodyPr>
        <a:lstStyle/>
        <a:p>
          <a:pPr marL="0" lvl="0" indent="0" algn="ctr" defTabSz="666750">
            <a:lnSpc>
              <a:spcPct val="90000"/>
            </a:lnSpc>
            <a:spcBef>
              <a:spcPct val="0"/>
            </a:spcBef>
            <a:spcAft>
              <a:spcPct val="35000"/>
            </a:spcAft>
            <a:buNone/>
          </a:pPr>
          <a:r>
            <a:rPr lang="en-GB" sz="1500" b="1" kern="1200">
              <a:latin typeface="Calibri"/>
              <a:ea typeface="+mn-ea"/>
              <a:cs typeface="+mn-cs"/>
            </a:rPr>
            <a:t>Issue area 6 </a:t>
          </a:r>
          <a:r>
            <a:rPr lang="en-GB" sz="1500" b="0" kern="1200">
              <a:latin typeface="Calibri"/>
              <a:ea typeface="+mn-ea"/>
              <a:cs typeface="+mn-cs"/>
            </a:rPr>
            <a:t>Peace operations experiences</a:t>
          </a:r>
        </a:p>
      </dsp:txBody>
      <dsp:txXfrm rot="10800000">
        <a:off x="333595" y="0"/>
        <a:ext cx="5179095" cy="342265"/>
      </dsp:txXfrm>
    </dsp:sp>
    <dsp:sp modelId="{146D31A3-94BA-4B94-9BA8-17B0D2186AEF}">
      <dsp:nvSpPr>
        <dsp:cNvPr id="0" name=""/>
        <dsp:cNvSpPr/>
      </dsp:nvSpPr>
      <dsp:spPr>
        <a:xfrm>
          <a:off x="164263" y="0"/>
          <a:ext cx="342265" cy="342265"/>
        </a:xfrm>
        <a:prstGeom prst="ellipse">
          <a:avLst/>
        </a:prstGeom>
        <a:blipFill rotWithShape="1">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F7878B-8B3C-498A-8332-8304F6DD6180}">
      <dsp:nvSpPr>
        <dsp:cNvPr id="0" name=""/>
        <dsp:cNvSpPr/>
      </dsp:nvSpPr>
      <dsp:spPr>
        <a:xfrm rot="10800000">
          <a:off x="248029" y="0"/>
          <a:ext cx="5264661" cy="346075"/>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609" tIns="60960" rIns="113792" bIns="60960" numCol="1" spcCol="1270" anchor="ctr" anchorCtr="0">
          <a:noAutofit/>
        </a:bodyPr>
        <a:lstStyle/>
        <a:p>
          <a:pPr marL="0" lvl="0" indent="0" algn="ctr" defTabSz="711200">
            <a:lnSpc>
              <a:spcPct val="90000"/>
            </a:lnSpc>
            <a:spcBef>
              <a:spcPct val="0"/>
            </a:spcBef>
            <a:spcAft>
              <a:spcPct val="35000"/>
            </a:spcAft>
            <a:buNone/>
          </a:pPr>
          <a:r>
            <a:rPr lang="en-GB" sz="1600" b="1" kern="1200">
              <a:solidFill>
                <a:sysClr val="window" lastClr="FFFFFF"/>
              </a:solidFill>
              <a:latin typeface="Calibri"/>
              <a:ea typeface="+mn-ea"/>
              <a:cs typeface="+mn-cs"/>
            </a:rPr>
            <a:t>Issue area 7 </a:t>
          </a:r>
          <a:r>
            <a:rPr lang="en-GB" sz="1600" b="0" kern="1200">
              <a:solidFill>
                <a:sysClr val="window" lastClr="FFFFFF"/>
              </a:solidFill>
              <a:latin typeface="Calibri"/>
              <a:ea typeface="+mn-ea"/>
              <a:cs typeface="+mn-cs"/>
            </a:rPr>
            <a:t>Career Value</a:t>
          </a:r>
          <a:endParaRPr lang="en-GB" sz="1600" b="1" kern="1200">
            <a:solidFill>
              <a:sysClr val="window" lastClr="FFFFFF"/>
            </a:solidFill>
            <a:latin typeface="Calibri"/>
            <a:ea typeface="+mn-ea"/>
            <a:cs typeface="+mn-cs"/>
          </a:endParaRPr>
        </a:p>
      </dsp:txBody>
      <dsp:txXfrm rot="10800000">
        <a:off x="334548" y="0"/>
        <a:ext cx="5178142" cy="346075"/>
      </dsp:txXfrm>
    </dsp:sp>
    <dsp:sp modelId="{146D31A3-94BA-4B94-9BA8-17B0D2186AEF}">
      <dsp:nvSpPr>
        <dsp:cNvPr id="0" name=""/>
        <dsp:cNvSpPr/>
      </dsp:nvSpPr>
      <dsp:spPr>
        <a:xfrm>
          <a:off x="1" y="0"/>
          <a:ext cx="346075" cy="346075"/>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F7878B-8B3C-498A-8332-8304F6DD6180}">
      <dsp:nvSpPr>
        <dsp:cNvPr id="0" name=""/>
        <dsp:cNvSpPr/>
      </dsp:nvSpPr>
      <dsp:spPr>
        <a:xfrm rot="10800000">
          <a:off x="266565" y="0"/>
          <a:ext cx="5658118" cy="45085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8812" tIns="76200" rIns="142240" bIns="76200" numCol="1" spcCol="1270" anchor="ctr" anchorCtr="0">
          <a:noAutofit/>
        </a:bodyPr>
        <a:lstStyle/>
        <a:p>
          <a:pPr marL="0" lvl="0" indent="0" algn="ctr" defTabSz="889000">
            <a:lnSpc>
              <a:spcPct val="90000"/>
            </a:lnSpc>
            <a:spcBef>
              <a:spcPct val="0"/>
            </a:spcBef>
            <a:spcAft>
              <a:spcPct val="35000"/>
            </a:spcAft>
            <a:buNone/>
          </a:pPr>
          <a:r>
            <a:rPr lang="en-GB" sz="2000" b="1" kern="1200">
              <a:solidFill>
                <a:sysClr val="window" lastClr="FFFFFF"/>
              </a:solidFill>
              <a:latin typeface="Calibri"/>
              <a:ea typeface="+mn-ea"/>
              <a:cs typeface="+mn-cs"/>
            </a:rPr>
            <a:t>Issue area 8 </a:t>
          </a:r>
          <a:r>
            <a:rPr lang="en-GB" sz="2000" b="0" kern="1200">
              <a:solidFill>
                <a:sysClr val="window" lastClr="FFFFFF"/>
              </a:solidFill>
              <a:latin typeface="Calibri"/>
              <a:ea typeface="+mn-ea"/>
              <a:cs typeface="+mn-cs"/>
            </a:rPr>
            <a:t>Top-down leadership</a:t>
          </a:r>
          <a:endParaRPr lang="en-GB" sz="2000" b="1" kern="1200">
            <a:solidFill>
              <a:sysClr val="window" lastClr="FFFFFF"/>
            </a:solidFill>
            <a:latin typeface="Calibri"/>
            <a:ea typeface="+mn-ea"/>
            <a:cs typeface="+mn-cs"/>
          </a:endParaRPr>
        </a:p>
      </dsp:txBody>
      <dsp:txXfrm rot="10800000">
        <a:off x="379277" y="0"/>
        <a:ext cx="5545406" cy="450850"/>
      </dsp:txXfrm>
    </dsp:sp>
    <dsp:sp modelId="{146D31A3-94BA-4B94-9BA8-17B0D2186AEF}">
      <dsp:nvSpPr>
        <dsp:cNvPr id="0" name=""/>
        <dsp:cNvSpPr/>
      </dsp:nvSpPr>
      <dsp:spPr>
        <a:xfrm>
          <a:off x="0" y="0"/>
          <a:ext cx="450850" cy="450850"/>
        </a:xfrm>
        <a:prstGeom prst="ellipse">
          <a:avLst/>
        </a:prstGeom>
        <a:blipFill dpi="0" rotWithShape="1">
          <a:blip xmlns:r="http://schemas.openxmlformats.org/officeDocument/2006/relationships" r:embed="rId1" cstate="print">
            <a:duotone>
              <a:prstClr val="black"/>
              <a:srgbClr val="4F81BD">
                <a:tint val="45000"/>
                <a:satMod val="400000"/>
              </a:srgbClr>
            </a:duotone>
            <a:extLst>
              <a:ext uri="{28A0092B-C50C-407E-A947-70E740481C1C}">
                <a14:useLocalDpi xmlns:a14="http://schemas.microsoft.com/office/drawing/2010/main" val="0"/>
              </a:ext>
            </a:extLst>
          </a:blip>
          <a:srcRect/>
          <a:stretch>
            <a:fillRect l="3189" t="3189" r="3189" b="3189"/>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F7878B-8B3C-498A-8332-8304F6DD6180}">
      <dsp:nvSpPr>
        <dsp:cNvPr id="0" name=""/>
        <dsp:cNvSpPr/>
      </dsp:nvSpPr>
      <dsp:spPr>
        <a:xfrm rot="10800000">
          <a:off x="241517" y="0"/>
          <a:ext cx="5320372" cy="394970"/>
        </a:xfrm>
        <a:prstGeom prst="homePlate">
          <a:avLst/>
        </a:prstGeom>
        <a:solidFill>
          <a:srgbClr val="EEECE1"/>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4171" tIns="68580" rIns="128016" bIns="68580" numCol="1" spcCol="1270" anchor="ctr" anchorCtr="0">
          <a:noAutofit/>
        </a:bodyPr>
        <a:lstStyle/>
        <a:p>
          <a:pPr marL="0" lvl="0" indent="0" algn="ctr" defTabSz="800100">
            <a:lnSpc>
              <a:spcPct val="90000"/>
            </a:lnSpc>
            <a:spcBef>
              <a:spcPct val="0"/>
            </a:spcBef>
            <a:spcAft>
              <a:spcPct val="35000"/>
            </a:spcAft>
            <a:buNone/>
          </a:pPr>
          <a:r>
            <a:rPr lang="en-GB" sz="1800" b="1" kern="1200">
              <a:solidFill>
                <a:sysClr val="windowText" lastClr="000000">
                  <a:lumMod val="75000"/>
                  <a:lumOff val="25000"/>
                </a:sysClr>
              </a:solidFill>
              <a:latin typeface="Calibri"/>
              <a:ea typeface="+mn-ea"/>
              <a:cs typeface="+mn-cs"/>
            </a:rPr>
            <a:t>Issue area 9 </a:t>
          </a:r>
          <a:r>
            <a:rPr lang="en-GB" sz="1800" b="0" kern="1200">
              <a:solidFill>
                <a:sysClr val="windowText" lastClr="000000">
                  <a:lumMod val="75000"/>
                  <a:lumOff val="25000"/>
                </a:sysClr>
              </a:solidFill>
              <a:latin typeface="Calibri"/>
              <a:ea typeface="+mn-ea"/>
              <a:cs typeface="+mn-cs"/>
            </a:rPr>
            <a:t>Gender roles</a:t>
          </a:r>
          <a:endParaRPr lang="en-GB" sz="1800" b="1" kern="1200">
            <a:solidFill>
              <a:sysClr val="windowText" lastClr="000000">
                <a:lumMod val="75000"/>
                <a:lumOff val="25000"/>
              </a:sysClr>
            </a:solidFill>
            <a:latin typeface="Calibri"/>
            <a:ea typeface="+mn-ea"/>
            <a:cs typeface="+mn-cs"/>
          </a:endParaRPr>
        </a:p>
      </dsp:txBody>
      <dsp:txXfrm rot="10800000">
        <a:off x="340259" y="0"/>
        <a:ext cx="5221630" cy="394970"/>
      </dsp:txXfrm>
    </dsp:sp>
    <dsp:sp modelId="{146D31A3-94BA-4B94-9BA8-17B0D2186AEF}">
      <dsp:nvSpPr>
        <dsp:cNvPr id="0" name=""/>
        <dsp:cNvSpPr/>
      </dsp:nvSpPr>
      <dsp:spPr>
        <a:xfrm>
          <a:off x="51182" y="0"/>
          <a:ext cx="394970" cy="394970"/>
        </a:xfrm>
        <a:prstGeom prst="ellipse">
          <a:avLst/>
        </a:prstGeom>
        <a:blipFill rotWithShape="1">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BEBA8EAE-BF5A-486C-A8C5-ECC9F3942E4B}">
                <a14:imgProps xmlns:a14="http://schemas.microsoft.com/office/drawing/2010/main">
                  <a14:imgLayer r:embed="rId2">
                    <a14:imgEffect>
                      <a14:backgroundRemoval t="7308" b="90000" l="10000" r="90000">
                        <a14:foregroundMark x1="66923" y1="7308" x2="66923" y2="7308"/>
                        <a14:foregroundMark x1="73462" y1="28462" x2="73462" y2="28462"/>
                        <a14:foregroundMark x1="30385" y1="15000" x2="30385" y2="15000"/>
                        <a14:foregroundMark x1="31356" y1="63559" x2="31356" y2="63559"/>
                      </a14:backgroundRemoval>
                    </a14:imgEffect>
                  </a14:imgLayer>
                </a14:imgProps>
              </a:ext>
              <a:ext uri="{28A0092B-C50C-407E-A947-70E740481C1C}">
                <a14:useLocalDpi xmlns:a14="http://schemas.microsoft.com/office/drawing/2010/main" val="0"/>
              </a:ext>
            </a:extLst>
          </a:blip>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F7878B-8B3C-498A-8332-8304F6DD6180}">
      <dsp:nvSpPr>
        <dsp:cNvPr id="0" name=""/>
        <dsp:cNvSpPr/>
      </dsp:nvSpPr>
      <dsp:spPr>
        <a:xfrm rot="10800000">
          <a:off x="252950" y="0"/>
          <a:ext cx="5369119" cy="379730"/>
        </a:xfrm>
        <a:prstGeom prst="homePlate">
          <a:avLst/>
        </a:prstGeom>
        <a:solidFill>
          <a:srgbClr val="EEECE1"/>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7450" tIns="64770" rIns="120904" bIns="64770" numCol="1" spcCol="1270" anchor="ctr" anchorCtr="0">
          <a:noAutofit/>
        </a:bodyPr>
        <a:lstStyle/>
        <a:p>
          <a:pPr marL="0" lvl="0" indent="0" algn="ctr" defTabSz="755650">
            <a:lnSpc>
              <a:spcPct val="90000"/>
            </a:lnSpc>
            <a:spcBef>
              <a:spcPct val="0"/>
            </a:spcBef>
            <a:spcAft>
              <a:spcPct val="35000"/>
            </a:spcAft>
            <a:buNone/>
          </a:pPr>
          <a:r>
            <a:rPr lang="en-GB" sz="1700" b="1" kern="1200">
              <a:solidFill>
                <a:sysClr val="windowText" lastClr="000000">
                  <a:lumMod val="75000"/>
                  <a:lumOff val="25000"/>
                </a:sysClr>
              </a:solidFill>
              <a:latin typeface="Calibri"/>
              <a:ea typeface="+mn-ea"/>
              <a:cs typeface="+mn-cs"/>
            </a:rPr>
            <a:t>Issue area 10 </a:t>
          </a:r>
          <a:r>
            <a:rPr lang="en-GB" sz="1700" b="0" kern="1200">
              <a:solidFill>
                <a:sysClr val="windowText" lastClr="000000">
                  <a:lumMod val="75000"/>
                  <a:lumOff val="25000"/>
                </a:sysClr>
              </a:solidFill>
              <a:latin typeface="Calibri"/>
              <a:ea typeface="+mn-ea"/>
              <a:cs typeface="+mn-cs"/>
            </a:rPr>
            <a:t>Social exclusion</a:t>
          </a:r>
          <a:endParaRPr lang="en-GB" sz="1700" b="1" kern="1200">
            <a:solidFill>
              <a:sysClr val="windowText" lastClr="000000">
                <a:lumMod val="75000"/>
                <a:lumOff val="25000"/>
              </a:sysClr>
            </a:solidFill>
            <a:latin typeface="Calibri"/>
            <a:ea typeface="+mn-ea"/>
            <a:cs typeface="+mn-cs"/>
          </a:endParaRPr>
        </a:p>
      </dsp:txBody>
      <dsp:txXfrm rot="10800000">
        <a:off x="347882" y="0"/>
        <a:ext cx="5274187" cy="379730"/>
      </dsp:txXfrm>
    </dsp:sp>
    <dsp:sp modelId="{146D31A3-94BA-4B94-9BA8-17B0D2186AEF}">
      <dsp:nvSpPr>
        <dsp:cNvPr id="0" name=""/>
        <dsp:cNvSpPr/>
      </dsp:nvSpPr>
      <dsp:spPr>
        <a:xfrm>
          <a:off x="95767" y="0"/>
          <a:ext cx="379730" cy="379730"/>
        </a:xfrm>
        <a:prstGeom prst="ellipse">
          <a:avLst/>
        </a:prstGeom>
        <a:blipFill rotWithShape="1">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348C-8700-4A5E-B3D4-F0E8C784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Karim</dc:creator>
  <cp:keywords/>
  <dc:description/>
  <cp:lastModifiedBy>Allinen Riina</cp:lastModifiedBy>
  <cp:revision>4</cp:revision>
  <dcterms:created xsi:type="dcterms:W3CDTF">2022-08-31T10:19:00Z</dcterms:created>
  <dcterms:modified xsi:type="dcterms:W3CDTF">2023-10-17T11:02:00Z</dcterms:modified>
</cp:coreProperties>
</file>