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47B6" w14:textId="6503FFEC" w:rsidR="00E762C5" w:rsidRPr="00E762C5" w:rsidRDefault="00E762C5" w:rsidP="00E762C5">
      <w:pPr>
        <w:rPr>
          <w:rFonts w:ascii="Saira" w:eastAsia="Saira" w:hAnsi="Saira"/>
          <w:i/>
          <w:iCs/>
          <w:szCs w:val="20"/>
          <w:lang w:val="en-GB"/>
        </w:rPr>
      </w:pPr>
      <w:r w:rsidRPr="00E762C5">
        <w:rPr>
          <w:rFonts w:ascii="Saira" w:eastAsia="Saira" w:hAnsi="Saira"/>
          <w:i/>
          <w:iCs/>
          <w:szCs w:val="20"/>
          <w:lang w:val="en-GB"/>
        </w:rPr>
        <w:t>Version of September 2022</w:t>
      </w:r>
    </w:p>
    <w:p w14:paraId="2DA64C7B" w14:textId="77777777" w:rsidR="00E762C5" w:rsidRPr="00E762C5" w:rsidRDefault="00E762C5" w:rsidP="00E762C5">
      <w:pPr>
        <w:rPr>
          <w:lang w:val="en-US"/>
        </w:rPr>
      </w:pPr>
    </w:p>
    <w:p w14:paraId="635D16D6" w14:textId="6C6EC31E" w:rsidR="00676AD5" w:rsidRDefault="004A0613" w:rsidP="004A0613">
      <w:pPr>
        <w:pStyle w:val="Heading2"/>
        <w:rPr>
          <w:rFonts w:ascii="Saira" w:hAnsi="Saira"/>
          <w:lang w:val="en-US"/>
        </w:rPr>
      </w:pPr>
      <w:r w:rsidRPr="004A0613">
        <w:rPr>
          <w:rFonts w:ascii="Saira" w:hAnsi="Saira"/>
          <w:lang w:val="en-US"/>
        </w:rPr>
        <w:t>Template 10 – MOWIP assessment report</w:t>
      </w:r>
    </w:p>
    <w:p w14:paraId="70F795E0" w14:textId="39987EB2" w:rsidR="004A0613" w:rsidRPr="004A0613" w:rsidRDefault="004A0613" w:rsidP="004A0613">
      <w:pPr>
        <w:rPr>
          <w:rFonts w:ascii="Saira" w:eastAsia="Saira" w:hAnsi="Saira"/>
          <w:i/>
          <w:iCs/>
          <w:szCs w:val="20"/>
          <w:lang w:val="en-GB" w:eastAsia="en-US"/>
        </w:rPr>
      </w:pPr>
      <w:r w:rsidRPr="004A0613">
        <w:rPr>
          <w:rFonts w:ascii="Saira" w:eastAsia="Saira" w:hAnsi="Saira"/>
          <w:i/>
          <w:iCs/>
          <w:szCs w:val="20"/>
          <w:lang w:val="en-GB"/>
        </w:rPr>
        <w:t xml:space="preserve">Please see section </w:t>
      </w:r>
      <w:r>
        <w:rPr>
          <w:rFonts w:ascii="Saira" w:eastAsia="Saira" w:hAnsi="Saira"/>
          <w:i/>
          <w:iCs/>
          <w:szCs w:val="20"/>
          <w:lang w:val="en-GB"/>
        </w:rPr>
        <w:t>5</w:t>
      </w:r>
      <w:r w:rsidRPr="004A0613">
        <w:rPr>
          <w:rFonts w:ascii="Saira" w:eastAsia="Saira" w:hAnsi="Saira"/>
          <w:i/>
          <w:iCs/>
          <w:szCs w:val="20"/>
          <w:lang w:val="en-GB"/>
        </w:rPr>
        <w:t xml:space="preserve"> of the MOWIP methodology for more information on the </w:t>
      </w:r>
      <w:r>
        <w:rPr>
          <w:rFonts w:ascii="Saira" w:eastAsia="Saira" w:hAnsi="Saira"/>
          <w:i/>
          <w:iCs/>
          <w:szCs w:val="20"/>
          <w:lang w:val="en-GB"/>
        </w:rPr>
        <w:t>MOWIP assessment report</w:t>
      </w:r>
      <w:r w:rsidRPr="004A0613">
        <w:rPr>
          <w:rFonts w:ascii="Saira" w:eastAsia="Saira" w:hAnsi="Saira"/>
          <w:i/>
          <w:iCs/>
          <w:szCs w:val="20"/>
          <w:lang w:val="en-GB"/>
        </w:rPr>
        <w:t xml:space="preserve">. </w:t>
      </w:r>
    </w:p>
    <w:p w14:paraId="04669C75" w14:textId="77777777" w:rsidR="004A0613" w:rsidRPr="004A0613" w:rsidRDefault="004A0613" w:rsidP="004A0613">
      <w:pPr>
        <w:rPr>
          <w:lang w:val="en-GB"/>
        </w:rPr>
      </w:pPr>
    </w:p>
    <w:p w14:paraId="05420E3A" w14:textId="77777777" w:rsidR="00676AD5" w:rsidRPr="00C774E0" w:rsidRDefault="00676AD5" w:rsidP="00676AD5">
      <w:pPr>
        <w:rPr>
          <w:rFonts w:cstheme="minorHAnsi"/>
          <w:lang w:val="en-US"/>
        </w:rPr>
      </w:pPr>
    </w:p>
    <w:p w14:paraId="3D8766AA" w14:textId="77777777" w:rsidR="00676AD5" w:rsidRPr="00C774E0" w:rsidRDefault="00676AD5" w:rsidP="00676AD5">
      <w:pPr>
        <w:rPr>
          <w:rFonts w:cstheme="minorHAnsi"/>
          <w:color w:val="000000" w:themeColor="text1"/>
          <w:sz w:val="72"/>
          <w:szCs w:val="72"/>
          <w:lang w:val="en-US"/>
        </w:rPr>
      </w:pPr>
    </w:p>
    <w:p w14:paraId="0E7A57DC" w14:textId="7699C2F9" w:rsidR="00676AD5" w:rsidRPr="00C774E0" w:rsidRDefault="00BD1461" w:rsidP="00676AD5">
      <w:pPr>
        <w:rPr>
          <w:rFonts w:cstheme="minorHAnsi"/>
          <w:color w:val="000000" w:themeColor="text1"/>
          <w:sz w:val="72"/>
          <w:szCs w:val="72"/>
          <w:lang w:val="en-US"/>
        </w:rPr>
      </w:pPr>
      <w:r>
        <w:rPr>
          <w:rFonts w:cstheme="minorHAnsi"/>
          <w:color w:val="000000" w:themeColor="text1"/>
          <w:sz w:val="72"/>
          <w:szCs w:val="72"/>
          <w:highlight w:val="yellow"/>
          <w:lang w:val="en-US"/>
        </w:rPr>
        <w:t>Security i</w:t>
      </w:r>
      <w:r w:rsidR="00B616B9" w:rsidRPr="00C774E0">
        <w:rPr>
          <w:rFonts w:cstheme="minorHAnsi"/>
          <w:color w:val="000000" w:themeColor="text1"/>
          <w:sz w:val="72"/>
          <w:szCs w:val="72"/>
          <w:highlight w:val="yellow"/>
          <w:lang w:val="en-US"/>
        </w:rPr>
        <w:t>nstitution name</w:t>
      </w:r>
    </w:p>
    <w:p w14:paraId="06894D12" w14:textId="4DC80709" w:rsidR="00676AD5" w:rsidRPr="00C774E0" w:rsidRDefault="00B616B9" w:rsidP="00676AD5">
      <w:pPr>
        <w:pStyle w:val="Subtitle"/>
        <w:rPr>
          <w:rFonts w:asciiTheme="minorHAnsi" w:hAnsiTheme="minorHAnsi" w:cstheme="minorHAnsi"/>
          <w:lang w:val="en-US"/>
        </w:rPr>
      </w:pPr>
      <w:commentRangeStart w:id="0"/>
      <w:r w:rsidRPr="00C774E0">
        <w:rPr>
          <w:rFonts w:asciiTheme="minorHAnsi" w:hAnsiTheme="minorHAnsi" w:cstheme="minorHAnsi"/>
          <w:lang w:val="en-US"/>
        </w:rPr>
        <w:t>MOWIP</w:t>
      </w:r>
      <w:r w:rsidR="00676AD5" w:rsidRPr="00C774E0">
        <w:rPr>
          <w:rFonts w:asciiTheme="minorHAnsi" w:hAnsiTheme="minorHAnsi" w:cstheme="minorHAnsi"/>
          <w:lang w:val="en-US"/>
        </w:rPr>
        <w:t xml:space="preserve"> Report </w:t>
      </w:r>
      <w:commentRangeEnd w:id="0"/>
      <w:r w:rsidR="00C774E0">
        <w:rPr>
          <w:rStyle w:val="CommentReference"/>
          <w:rFonts w:asciiTheme="minorHAnsi" w:eastAsiaTheme="minorEastAsia" w:hAnsiTheme="minorHAnsi" w:cstheme="minorBidi"/>
          <w:i w:val="0"/>
          <w:iCs w:val="0"/>
          <w:color w:val="auto"/>
          <w:spacing w:val="0"/>
        </w:rPr>
        <w:commentReference w:id="0"/>
      </w:r>
      <w:r w:rsidRPr="00C774E0">
        <w:rPr>
          <w:rFonts w:asciiTheme="minorHAnsi" w:hAnsiTheme="minorHAnsi" w:cstheme="minorHAnsi"/>
          <w:highlight w:val="yellow"/>
          <w:lang w:val="en-US"/>
        </w:rPr>
        <w:t>YEAR</w:t>
      </w:r>
    </w:p>
    <w:p w14:paraId="5C5E5D37" w14:textId="77777777" w:rsidR="00676AD5" w:rsidRPr="00C774E0" w:rsidRDefault="00676AD5" w:rsidP="00676AD5">
      <w:pPr>
        <w:rPr>
          <w:rFonts w:cstheme="minorHAnsi"/>
          <w:color w:val="000000" w:themeColor="text1"/>
          <w:sz w:val="72"/>
          <w:szCs w:val="72"/>
          <w:lang w:val="en-US"/>
        </w:rPr>
      </w:pPr>
    </w:p>
    <w:p w14:paraId="2B2AF13B" w14:textId="77777777" w:rsidR="00676AD5" w:rsidRPr="00C774E0" w:rsidRDefault="00676AD5" w:rsidP="00676AD5">
      <w:pPr>
        <w:rPr>
          <w:rFonts w:cstheme="minorHAnsi"/>
          <w:color w:val="000000" w:themeColor="text1"/>
          <w:sz w:val="72"/>
          <w:szCs w:val="72"/>
          <w:lang w:val="en-US"/>
        </w:rPr>
      </w:pPr>
    </w:p>
    <w:p w14:paraId="29752DA4" w14:textId="77777777" w:rsidR="00676AD5" w:rsidRPr="00C774E0" w:rsidRDefault="00676AD5" w:rsidP="00676AD5">
      <w:pPr>
        <w:rPr>
          <w:rFonts w:cstheme="minorHAnsi"/>
          <w:color w:val="000000" w:themeColor="text1"/>
          <w:sz w:val="72"/>
          <w:szCs w:val="72"/>
          <w:lang w:val="en-US"/>
        </w:rPr>
      </w:pPr>
    </w:p>
    <w:p w14:paraId="0F64B1D1" w14:textId="77777777" w:rsidR="00676AD5" w:rsidRPr="00C774E0" w:rsidRDefault="00676AD5" w:rsidP="00676AD5">
      <w:pPr>
        <w:rPr>
          <w:rStyle w:val="Strong"/>
          <w:rFonts w:cstheme="minorHAnsi"/>
          <w:lang w:val="en-GB"/>
        </w:rPr>
      </w:pPr>
      <w:commentRangeStart w:id="1"/>
      <w:r w:rsidRPr="00C774E0">
        <w:rPr>
          <w:rStyle w:val="Strong"/>
          <w:rFonts w:cstheme="minorHAnsi"/>
          <w:lang w:val="en-GB"/>
        </w:rPr>
        <w:t xml:space="preserve">Results </w:t>
      </w:r>
      <w:commentRangeEnd w:id="1"/>
      <w:r w:rsidR="00C774E0">
        <w:rPr>
          <w:rStyle w:val="CommentReference"/>
        </w:rPr>
        <w:commentReference w:id="1"/>
      </w:r>
      <w:r w:rsidRPr="00C774E0">
        <w:rPr>
          <w:rStyle w:val="Strong"/>
          <w:rFonts w:cstheme="minorHAnsi"/>
          <w:lang w:val="en-GB"/>
        </w:rPr>
        <w:t>of the Measuring Opportunities for Women in Peace Operations (MOWIP) Assessment</w:t>
      </w:r>
    </w:p>
    <w:p w14:paraId="25064C1C" w14:textId="77777777" w:rsidR="00676AD5" w:rsidRPr="00C774E0" w:rsidRDefault="00676AD5" w:rsidP="00676AD5">
      <w:pPr>
        <w:rPr>
          <w:rFonts w:cstheme="minorHAnsi"/>
          <w:lang w:val="en-US"/>
        </w:rPr>
      </w:pPr>
    </w:p>
    <w:p w14:paraId="7DA295F3" w14:textId="77777777" w:rsidR="00676AD5" w:rsidRPr="00C774E0" w:rsidRDefault="00676AD5" w:rsidP="00676AD5">
      <w:pPr>
        <w:rPr>
          <w:rFonts w:cstheme="minorHAnsi"/>
          <w:lang w:val="en-US"/>
        </w:rPr>
      </w:pPr>
      <w:r w:rsidRPr="00C774E0">
        <w:rPr>
          <w:rFonts w:cstheme="minorHAnsi"/>
          <w:noProof/>
          <w:lang w:val="en-US" w:eastAsia="en-US"/>
        </w:rPr>
        <w:drawing>
          <wp:inline distT="0" distB="0" distL="0" distR="0" wp14:anchorId="1A59ACE9" wp14:editId="7D4B2CB3">
            <wp:extent cx="5760720" cy="175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754505"/>
                    </a:xfrm>
                    <a:prstGeom prst="rect">
                      <a:avLst/>
                    </a:prstGeom>
                    <a:noFill/>
                    <a:ln>
                      <a:noFill/>
                    </a:ln>
                  </pic:spPr>
                </pic:pic>
              </a:graphicData>
            </a:graphic>
          </wp:inline>
        </w:drawing>
      </w:r>
    </w:p>
    <w:p w14:paraId="615F8BED" w14:textId="77777777" w:rsidR="00676AD5" w:rsidRPr="00C774E0" w:rsidRDefault="00676AD5" w:rsidP="00676AD5">
      <w:pPr>
        <w:pStyle w:val="Heading1"/>
        <w:rPr>
          <w:rFonts w:asciiTheme="minorHAnsi" w:hAnsiTheme="minorHAnsi" w:cstheme="minorHAnsi"/>
          <w:color w:val="FFFFFF" w:themeColor="background1"/>
          <w:sz w:val="2"/>
          <w:szCs w:val="2"/>
          <w:lang w:val="en-GB"/>
        </w:rPr>
      </w:pPr>
      <w:bookmarkStart w:id="2" w:name="_Toc31992109"/>
      <w:bookmarkStart w:id="3" w:name="_Toc52802439"/>
      <w:r w:rsidRPr="00C774E0">
        <w:rPr>
          <w:rFonts w:asciiTheme="minorHAnsi" w:hAnsiTheme="minorHAnsi" w:cstheme="minorHAnsi"/>
          <w:szCs w:val="32"/>
          <w:lang w:val="en-GB"/>
        </w:rPr>
        <w:lastRenderedPageBreak/>
        <w:t>Disclaimer</w:t>
      </w:r>
      <w:bookmarkEnd w:id="2"/>
      <w:bookmarkEnd w:id="3"/>
    </w:p>
    <w:p w14:paraId="2987FEA8" w14:textId="60B12C07" w:rsidR="00676AD5" w:rsidRPr="00C774E0" w:rsidRDefault="00676AD5" w:rsidP="00676AD5">
      <w:pPr>
        <w:rPr>
          <w:rFonts w:cstheme="minorHAnsi"/>
          <w:lang w:val="en-GB"/>
        </w:rPr>
      </w:pPr>
      <w:r w:rsidRPr="00C774E0">
        <w:rPr>
          <w:rFonts w:cstheme="minorHAnsi"/>
          <w:lang w:val="en-GB"/>
        </w:rPr>
        <w:t xml:space="preserve">The views expressed in this report are those of the authors </w:t>
      </w:r>
      <w:r w:rsidR="00B616B9" w:rsidRPr="00C774E0">
        <w:rPr>
          <w:rFonts w:cstheme="minorHAnsi"/>
          <w:highlight w:val="yellow"/>
          <w:lang w:val="en-GB"/>
        </w:rPr>
        <w:t>name of authors</w:t>
      </w:r>
      <w:r w:rsidRPr="00C774E0">
        <w:rPr>
          <w:rFonts w:cstheme="minorHAnsi"/>
          <w:lang w:val="en-GB"/>
        </w:rPr>
        <w:t xml:space="preserve"> based on the best available information they have. It does not necessarily reflect the views of </w:t>
      </w:r>
      <w:r w:rsidR="00B616B9" w:rsidRPr="00C774E0">
        <w:rPr>
          <w:rFonts w:cstheme="minorHAnsi"/>
          <w:highlight w:val="yellow"/>
          <w:lang w:val="en-GB"/>
        </w:rPr>
        <w:t>donors</w:t>
      </w:r>
      <w:r w:rsidRPr="00C774E0">
        <w:rPr>
          <w:rFonts w:cstheme="minorHAnsi"/>
          <w:lang w:val="en-GB"/>
        </w:rPr>
        <w:t xml:space="preserve">, the </w:t>
      </w:r>
      <w:r w:rsidR="00B616B9" w:rsidRPr="00C774E0">
        <w:rPr>
          <w:rFonts w:cstheme="minorHAnsi"/>
          <w:highlight w:val="yellow"/>
          <w:lang w:val="en-GB"/>
        </w:rPr>
        <w:t xml:space="preserve">assessment </w:t>
      </w:r>
      <w:proofErr w:type="gramStart"/>
      <w:r w:rsidR="00B616B9" w:rsidRPr="00C774E0">
        <w:rPr>
          <w:rFonts w:cstheme="minorHAnsi"/>
          <w:highlight w:val="yellow"/>
          <w:lang w:val="en-GB"/>
        </w:rPr>
        <w:t>team</w:t>
      </w:r>
      <w:proofErr w:type="gramEnd"/>
      <w:r w:rsidRPr="00C774E0">
        <w:rPr>
          <w:rFonts w:cstheme="minorHAnsi"/>
          <w:lang w:val="en-GB"/>
        </w:rPr>
        <w:t xml:space="preserve"> or the </w:t>
      </w:r>
      <w:r w:rsidR="00B616B9" w:rsidRPr="00C774E0">
        <w:rPr>
          <w:rFonts w:cstheme="minorHAnsi"/>
          <w:highlight w:val="yellow"/>
          <w:lang w:val="en-GB"/>
        </w:rPr>
        <w:t>security institution</w:t>
      </w:r>
      <w:r w:rsidRPr="00C774E0">
        <w:rPr>
          <w:rFonts w:cstheme="minorHAnsi"/>
          <w:lang w:val="en-GB"/>
        </w:rPr>
        <w:t xml:space="preserve">. The </w:t>
      </w:r>
      <w:r w:rsidR="00B616B9" w:rsidRPr="00C774E0">
        <w:rPr>
          <w:rFonts w:cstheme="minorHAnsi"/>
          <w:highlight w:val="yellow"/>
          <w:lang w:val="en-GB"/>
        </w:rPr>
        <w:t>security Institution</w:t>
      </w:r>
      <w:r w:rsidRPr="00C774E0">
        <w:rPr>
          <w:rFonts w:cstheme="minorHAnsi"/>
          <w:lang w:val="en-GB"/>
        </w:rPr>
        <w:t xml:space="preserve"> is strongly encouraged to suggest corrections or clarifications during the validation workshop. </w:t>
      </w:r>
    </w:p>
    <w:p w14:paraId="61413AA9" w14:textId="77777777" w:rsidR="00676AD5" w:rsidRPr="00C774E0" w:rsidRDefault="00676AD5" w:rsidP="00676AD5">
      <w:pPr>
        <w:pStyle w:val="Heading1"/>
        <w:rPr>
          <w:rFonts w:asciiTheme="minorHAnsi" w:hAnsiTheme="minorHAnsi" w:cstheme="minorHAnsi"/>
          <w:lang w:val="en-GB"/>
        </w:rPr>
      </w:pPr>
      <w:bookmarkStart w:id="4" w:name="_Toc52802440"/>
      <w:r w:rsidRPr="00C774E0">
        <w:rPr>
          <w:rFonts w:asciiTheme="minorHAnsi" w:hAnsiTheme="minorHAnsi" w:cstheme="minorHAnsi"/>
          <w:lang w:val="en-GB"/>
        </w:rPr>
        <w:t>Acknowledgements</w:t>
      </w:r>
      <w:bookmarkEnd w:id="4"/>
      <w:r w:rsidRPr="00C774E0">
        <w:rPr>
          <w:rFonts w:asciiTheme="minorHAnsi" w:hAnsiTheme="minorHAnsi" w:cstheme="minorHAnsi"/>
          <w:lang w:val="en-GB"/>
        </w:rPr>
        <w:t xml:space="preserve"> </w:t>
      </w:r>
    </w:p>
    <w:p w14:paraId="1E74581D" w14:textId="15755B0A" w:rsidR="00676AD5" w:rsidRPr="00C774E0" w:rsidRDefault="00676AD5" w:rsidP="00676AD5">
      <w:pPr>
        <w:rPr>
          <w:rFonts w:cstheme="minorHAnsi"/>
          <w:lang w:val="en-GB"/>
        </w:rPr>
      </w:pPr>
      <w:r w:rsidRPr="00C774E0">
        <w:rPr>
          <w:rFonts w:cstheme="minorHAnsi"/>
          <w:lang w:val="en-GB"/>
        </w:rPr>
        <w:t xml:space="preserve">First and foremost, we would like to thank the </w:t>
      </w:r>
      <w:r w:rsidR="00B616B9" w:rsidRPr="00C774E0">
        <w:rPr>
          <w:rFonts w:cstheme="minorHAnsi"/>
          <w:highlight w:val="yellow"/>
          <w:lang w:val="en-GB"/>
        </w:rPr>
        <w:t>security institution</w:t>
      </w:r>
      <w:r w:rsidRPr="00C774E0">
        <w:rPr>
          <w:rFonts w:cstheme="minorHAnsi"/>
          <w:lang w:val="en-GB"/>
        </w:rPr>
        <w:t xml:space="preserve"> for their support throughout this assessment. Their commitment and willingness to allow frank reflections on the strengths and weaknesses of current institutional practices is a testament to how they strive for excellence through continuous improvement, including </w:t>
      </w:r>
      <w:proofErr w:type="gramStart"/>
      <w:r w:rsidRPr="00C774E0">
        <w:rPr>
          <w:rFonts w:cstheme="minorHAnsi"/>
          <w:lang w:val="en-GB"/>
        </w:rPr>
        <w:t>in the area of</w:t>
      </w:r>
      <w:proofErr w:type="gramEnd"/>
      <w:r w:rsidRPr="00C774E0">
        <w:rPr>
          <w:rFonts w:cstheme="minorHAnsi"/>
          <w:lang w:val="en-GB"/>
        </w:rPr>
        <w:t xml:space="preserve"> gender equality. </w:t>
      </w:r>
    </w:p>
    <w:p w14:paraId="70650788" w14:textId="32396460" w:rsidR="00676AD5" w:rsidRPr="00C774E0" w:rsidRDefault="00676AD5" w:rsidP="00676AD5">
      <w:pPr>
        <w:rPr>
          <w:rFonts w:cstheme="minorHAnsi"/>
          <w:lang w:val="en-GB"/>
        </w:rPr>
      </w:pPr>
      <w:r w:rsidRPr="00C774E0">
        <w:rPr>
          <w:rFonts w:cstheme="minorHAnsi"/>
          <w:lang w:val="en-GB"/>
        </w:rPr>
        <w:t xml:space="preserve">Secondly, we would like to express our appreciation for the collaboration of </w:t>
      </w:r>
      <w:r w:rsidR="00B616B9" w:rsidRPr="00C774E0">
        <w:rPr>
          <w:rFonts w:cstheme="minorHAnsi"/>
          <w:highlight w:val="yellow"/>
          <w:lang w:val="en-GB"/>
        </w:rPr>
        <w:t>all collaborators</w:t>
      </w:r>
      <w:r w:rsidRPr="00C774E0">
        <w:rPr>
          <w:rFonts w:cstheme="minorHAnsi"/>
          <w:lang w:val="en-GB"/>
        </w:rPr>
        <w:t xml:space="preserve">. </w:t>
      </w:r>
    </w:p>
    <w:p w14:paraId="6EDED2AE" w14:textId="7193427D" w:rsidR="00676AD5" w:rsidRPr="00C774E0" w:rsidRDefault="00676AD5" w:rsidP="00676AD5">
      <w:pPr>
        <w:rPr>
          <w:rFonts w:cstheme="minorHAnsi"/>
          <w:lang w:val="en-GB"/>
        </w:rPr>
      </w:pPr>
      <w:r w:rsidRPr="00C774E0">
        <w:rPr>
          <w:rFonts w:cstheme="minorHAnsi"/>
          <w:lang w:val="en-GB"/>
        </w:rPr>
        <w:t xml:space="preserve">We also greatly appreciate the support of </w:t>
      </w:r>
      <w:r w:rsidR="00B616B9" w:rsidRPr="00C774E0">
        <w:rPr>
          <w:rFonts w:cstheme="minorHAnsi"/>
          <w:highlight w:val="yellow"/>
          <w:lang w:val="en-GB"/>
        </w:rPr>
        <w:t>security institution's relevant entities and individuals and other relevant stakeholders.</w:t>
      </w:r>
      <w:r w:rsidR="00B616B9" w:rsidRPr="00C774E0">
        <w:rPr>
          <w:rFonts w:cstheme="minorHAnsi"/>
          <w:lang w:val="en-GB"/>
        </w:rPr>
        <w:t xml:space="preserve"> </w:t>
      </w:r>
    </w:p>
    <w:p w14:paraId="75455B2A" w14:textId="08D1016B" w:rsidR="00676AD5" w:rsidRPr="00C774E0" w:rsidRDefault="00676AD5" w:rsidP="00676AD5">
      <w:pPr>
        <w:rPr>
          <w:rFonts w:cstheme="minorHAnsi"/>
          <w:lang w:val="en-GB"/>
        </w:rPr>
      </w:pPr>
      <w:r w:rsidRPr="00C774E0">
        <w:rPr>
          <w:rFonts w:cstheme="minorHAnsi"/>
          <w:lang w:val="en-GB"/>
        </w:rPr>
        <w:t xml:space="preserve">This report was compiled by </w:t>
      </w:r>
      <w:r w:rsidR="00B616B9" w:rsidRPr="00C774E0">
        <w:rPr>
          <w:rFonts w:cstheme="minorHAnsi"/>
          <w:highlight w:val="yellow"/>
          <w:lang w:val="en-GB"/>
        </w:rPr>
        <w:t>authors and editors of the report</w:t>
      </w:r>
      <w:r w:rsidRPr="00C774E0">
        <w:rPr>
          <w:rFonts w:cstheme="minorHAnsi"/>
          <w:lang w:val="en-GB"/>
        </w:rPr>
        <w:t xml:space="preserve">. This research was funded by </w:t>
      </w:r>
      <w:r w:rsidR="00B616B9" w:rsidRPr="00C774E0">
        <w:rPr>
          <w:rFonts w:cstheme="minorHAnsi"/>
          <w:highlight w:val="yellow"/>
          <w:lang w:val="en-GB"/>
        </w:rPr>
        <w:t>donor(s)</w:t>
      </w:r>
      <w:r w:rsidRPr="00C774E0">
        <w:rPr>
          <w:rFonts w:cstheme="minorHAnsi"/>
          <w:highlight w:val="yellow"/>
          <w:lang w:val="en-GB"/>
        </w:rPr>
        <w:t>.</w:t>
      </w:r>
      <w:r w:rsidRPr="00C774E0">
        <w:rPr>
          <w:rFonts w:cstheme="minorHAnsi"/>
          <w:lang w:val="en-GB"/>
        </w:rPr>
        <w:t xml:space="preserve"> </w:t>
      </w:r>
    </w:p>
    <w:p w14:paraId="00C74123" w14:textId="77777777" w:rsidR="00676AD5" w:rsidRPr="00C774E0" w:rsidRDefault="00676AD5" w:rsidP="00676AD5">
      <w:pPr>
        <w:rPr>
          <w:rFonts w:eastAsiaTheme="majorEastAsia" w:cstheme="minorHAnsi"/>
          <w:b/>
          <w:bCs/>
          <w:color w:val="000000" w:themeColor="text1"/>
          <w:sz w:val="32"/>
          <w:szCs w:val="28"/>
          <w:lang w:val="en-GB"/>
        </w:rPr>
      </w:pPr>
      <w:r w:rsidRPr="00C774E0">
        <w:rPr>
          <w:rFonts w:eastAsiaTheme="majorEastAsia" w:cstheme="minorHAnsi"/>
          <w:b/>
          <w:bCs/>
          <w:color w:val="000000" w:themeColor="text1"/>
          <w:sz w:val="32"/>
          <w:szCs w:val="28"/>
          <w:lang w:val="en-GB"/>
        </w:rPr>
        <w:br w:type="page"/>
      </w:r>
    </w:p>
    <w:p w14:paraId="771A9E53" w14:textId="77777777" w:rsidR="00676AD5" w:rsidRPr="00C774E0" w:rsidRDefault="00676AD5" w:rsidP="00676AD5">
      <w:pPr>
        <w:rPr>
          <w:rFonts w:eastAsiaTheme="majorEastAsia" w:cstheme="minorHAnsi"/>
          <w:b/>
          <w:bCs/>
          <w:color w:val="000000" w:themeColor="text1"/>
          <w:sz w:val="32"/>
          <w:szCs w:val="28"/>
          <w:lang w:val="en-GB"/>
        </w:rPr>
      </w:pPr>
    </w:p>
    <w:sdt>
      <w:sdtPr>
        <w:rPr>
          <w:rFonts w:asciiTheme="minorHAnsi" w:eastAsiaTheme="minorEastAsia" w:hAnsiTheme="minorHAnsi" w:cstheme="minorHAnsi"/>
          <w:color w:val="auto"/>
          <w:sz w:val="20"/>
          <w:szCs w:val="22"/>
          <w:lang w:val="fr-CH" w:eastAsia="ko-KR"/>
        </w:rPr>
        <w:id w:val="-570423577"/>
        <w:docPartObj>
          <w:docPartGallery w:val="Table of Contents"/>
          <w:docPartUnique/>
        </w:docPartObj>
      </w:sdtPr>
      <w:sdtEndPr>
        <w:rPr>
          <w:b/>
          <w:bCs/>
          <w:noProof/>
        </w:rPr>
      </w:sdtEndPr>
      <w:sdtContent>
        <w:p w14:paraId="5338C259" w14:textId="77777777" w:rsidR="00676AD5" w:rsidRPr="00C774E0" w:rsidRDefault="00676AD5" w:rsidP="00676AD5">
          <w:pPr>
            <w:pStyle w:val="TOCHeading"/>
            <w:rPr>
              <w:rFonts w:asciiTheme="minorHAnsi" w:hAnsiTheme="minorHAnsi" w:cstheme="minorHAnsi"/>
            </w:rPr>
          </w:pPr>
          <w:r w:rsidRPr="00C774E0">
            <w:rPr>
              <w:rFonts w:asciiTheme="minorHAnsi" w:hAnsiTheme="minorHAnsi" w:cstheme="minorHAnsi"/>
            </w:rPr>
            <w:t>Contents</w:t>
          </w:r>
        </w:p>
        <w:p w14:paraId="47ECAB51" w14:textId="28510293" w:rsidR="00BD1461" w:rsidRDefault="00676AD5">
          <w:pPr>
            <w:pStyle w:val="TOC1"/>
            <w:rPr>
              <w:noProof/>
              <w:sz w:val="22"/>
              <w:lang w:val="en-GB" w:eastAsia="ja-JP"/>
            </w:rPr>
          </w:pPr>
          <w:r w:rsidRPr="00C774E0">
            <w:rPr>
              <w:rFonts w:cstheme="minorHAnsi"/>
            </w:rPr>
            <w:fldChar w:fldCharType="begin"/>
          </w:r>
          <w:r w:rsidRPr="00C774E0">
            <w:rPr>
              <w:rFonts w:cstheme="minorHAnsi"/>
            </w:rPr>
            <w:instrText xml:space="preserve"> TOC \o "1-3" \h \z \u </w:instrText>
          </w:r>
          <w:r w:rsidRPr="00C774E0">
            <w:rPr>
              <w:rFonts w:cstheme="minorHAnsi"/>
            </w:rPr>
            <w:fldChar w:fldCharType="separate"/>
          </w:r>
          <w:hyperlink w:anchor="_Toc52802439" w:history="1">
            <w:r w:rsidR="00BD1461" w:rsidRPr="00B6773A">
              <w:rPr>
                <w:rStyle w:val="Hyperlink"/>
                <w:rFonts w:cstheme="minorHAnsi"/>
                <w:noProof/>
                <w:lang w:val="en-GB"/>
              </w:rPr>
              <w:t>Disclaimer</w:t>
            </w:r>
            <w:r w:rsidR="00BD1461">
              <w:rPr>
                <w:noProof/>
                <w:webHidden/>
              </w:rPr>
              <w:tab/>
            </w:r>
            <w:r w:rsidR="00BD1461">
              <w:rPr>
                <w:noProof/>
                <w:webHidden/>
              </w:rPr>
              <w:fldChar w:fldCharType="begin"/>
            </w:r>
            <w:r w:rsidR="00BD1461">
              <w:rPr>
                <w:noProof/>
                <w:webHidden/>
              </w:rPr>
              <w:instrText xml:space="preserve"> PAGEREF _Toc52802439 \h </w:instrText>
            </w:r>
            <w:r w:rsidR="00BD1461">
              <w:rPr>
                <w:noProof/>
                <w:webHidden/>
              </w:rPr>
            </w:r>
            <w:r w:rsidR="00BD1461">
              <w:rPr>
                <w:noProof/>
                <w:webHidden/>
              </w:rPr>
              <w:fldChar w:fldCharType="separate"/>
            </w:r>
            <w:r w:rsidR="00BD1461">
              <w:rPr>
                <w:noProof/>
                <w:webHidden/>
              </w:rPr>
              <w:t>0</w:t>
            </w:r>
            <w:r w:rsidR="00BD1461">
              <w:rPr>
                <w:noProof/>
                <w:webHidden/>
              </w:rPr>
              <w:fldChar w:fldCharType="end"/>
            </w:r>
          </w:hyperlink>
        </w:p>
        <w:p w14:paraId="5D750FFA" w14:textId="4C5AF5D8" w:rsidR="00BD1461" w:rsidRDefault="00E762C5">
          <w:pPr>
            <w:pStyle w:val="TOC1"/>
            <w:rPr>
              <w:noProof/>
              <w:sz w:val="22"/>
              <w:lang w:val="en-GB" w:eastAsia="ja-JP"/>
            </w:rPr>
          </w:pPr>
          <w:hyperlink w:anchor="_Toc52802440" w:history="1">
            <w:r w:rsidR="00BD1461" w:rsidRPr="00B6773A">
              <w:rPr>
                <w:rStyle w:val="Hyperlink"/>
                <w:rFonts w:cstheme="minorHAnsi"/>
                <w:noProof/>
                <w:lang w:val="en-GB"/>
              </w:rPr>
              <w:t>Acknowledgements</w:t>
            </w:r>
            <w:r w:rsidR="00BD1461">
              <w:rPr>
                <w:noProof/>
                <w:webHidden/>
              </w:rPr>
              <w:tab/>
            </w:r>
            <w:r w:rsidR="00BD1461">
              <w:rPr>
                <w:noProof/>
                <w:webHidden/>
              </w:rPr>
              <w:fldChar w:fldCharType="begin"/>
            </w:r>
            <w:r w:rsidR="00BD1461">
              <w:rPr>
                <w:noProof/>
                <w:webHidden/>
              </w:rPr>
              <w:instrText xml:space="preserve"> PAGEREF _Toc52802440 \h </w:instrText>
            </w:r>
            <w:r w:rsidR="00BD1461">
              <w:rPr>
                <w:noProof/>
                <w:webHidden/>
              </w:rPr>
            </w:r>
            <w:r w:rsidR="00BD1461">
              <w:rPr>
                <w:noProof/>
                <w:webHidden/>
              </w:rPr>
              <w:fldChar w:fldCharType="separate"/>
            </w:r>
            <w:r w:rsidR="00BD1461">
              <w:rPr>
                <w:noProof/>
                <w:webHidden/>
              </w:rPr>
              <w:t>1</w:t>
            </w:r>
            <w:r w:rsidR="00BD1461">
              <w:rPr>
                <w:noProof/>
                <w:webHidden/>
              </w:rPr>
              <w:fldChar w:fldCharType="end"/>
            </w:r>
          </w:hyperlink>
        </w:p>
        <w:p w14:paraId="6EF2C395" w14:textId="589EA830" w:rsidR="00BD1461" w:rsidRDefault="00E762C5">
          <w:pPr>
            <w:pStyle w:val="TOC1"/>
            <w:tabs>
              <w:tab w:val="left" w:pos="400"/>
            </w:tabs>
            <w:rPr>
              <w:noProof/>
              <w:sz w:val="22"/>
              <w:lang w:val="en-GB" w:eastAsia="ja-JP"/>
            </w:rPr>
          </w:pPr>
          <w:hyperlink w:anchor="_Toc52802441" w:history="1">
            <w:r w:rsidR="00BD1461" w:rsidRPr="00B6773A">
              <w:rPr>
                <w:rStyle w:val="Hyperlink"/>
                <w:rFonts w:cstheme="minorHAnsi"/>
                <w:noProof/>
                <w:lang w:val="en-US"/>
              </w:rPr>
              <w:t>1)</w:t>
            </w:r>
            <w:r w:rsidR="00BD1461">
              <w:rPr>
                <w:noProof/>
                <w:sz w:val="22"/>
                <w:lang w:val="en-GB" w:eastAsia="ja-JP"/>
              </w:rPr>
              <w:tab/>
            </w:r>
            <w:r w:rsidR="00BD1461" w:rsidRPr="00B6773A">
              <w:rPr>
                <w:rStyle w:val="Hyperlink"/>
                <w:rFonts w:cstheme="minorHAnsi"/>
                <w:noProof/>
                <w:lang w:val="en-US"/>
              </w:rPr>
              <w:t>Executive summary</w:t>
            </w:r>
            <w:r w:rsidR="00BD1461">
              <w:rPr>
                <w:noProof/>
                <w:webHidden/>
              </w:rPr>
              <w:tab/>
            </w:r>
            <w:r w:rsidR="00BD1461">
              <w:rPr>
                <w:noProof/>
                <w:webHidden/>
              </w:rPr>
              <w:fldChar w:fldCharType="begin"/>
            </w:r>
            <w:r w:rsidR="00BD1461">
              <w:rPr>
                <w:noProof/>
                <w:webHidden/>
              </w:rPr>
              <w:instrText xml:space="preserve"> PAGEREF _Toc52802441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72461C31" w14:textId="157857F0" w:rsidR="00BD1461" w:rsidRDefault="00E762C5">
          <w:pPr>
            <w:pStyle w:val="TOC2"/>
            <w:rPr>
              <w:noProof/>
              <w:sz w:val="22"/>
              <w:lang w:val="en-GB" w:eastAsia="ja-JP"/>
            </w:rPr>
          </w:pPr>
          <w:hyperlink w:anchor="_Toc52802442" w:history="1">
            <w:r w:rsidR="00BD1461" w:rsidRPr="00B6773A">
              <w:rPr>
                <w:rStyle w:val="Hyperlink"/>
                <w:rFonts w:cstheme="minorHAnsi"/>
                <w:noProof/>
                <w:lang w:val="en-US"/>
              </w:rPr>
              <w:t>Top good practices that can be shared and replicated elsewhere</w:t>
            </w:r>
            <w:r w:rsidR="00BD1461">
              <w:rPr>
                <w:noProof/>
                <w:webHidden/>
              </w:rPr>
              <w:tab/>
            </w:r>
            <w:r w:rsidR="00BD1461">
              <w:rPr>
                <w:noProof/>
                <w:webHidden/>
              </w:rPr>
              <w:fldChar w:fldCharType="begin"/>
            </w:r>
            <w:r w:rsidR="00BD1461">
              <w:rPr>
                <w:noProof/>
                <w:webHidden/>
              </w:rPr>
              <w:instrText xml:space="preserve"> PAGEREF _Toc52802442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06B487C1" w14:textId="7ACDDF00" w:rsidR="00BD1461" w:rsidRDefault="00E762C5">
          <w:pPr>
            <w:pStyle w:val="TOC2"/>
            <w:rPr>
              <w:noProof/>
              <w:sz w:val="22"/>
              <w:lang w:val="en-GB" w:eastAsia="ja-JP"/>
            </w:rPr>
          </w:pPr>
          <w:hyperlink w:anchor="_Toc52802443" w:history="1">
            <w:r w:rsidR="00BD1461" w:rsidRPr="00B6773A">
              <w:rPr>
                <w:rStyle w:val="Hyperlink"/>
                <w:rFonts w:cstheme="minorHAnsi"/>
                <w:noProof/>
                <w:lang w:val="en-US"/>
              </w:rPr>
              <w:t>Top barriers to women’s meaningful participation in UN deployments</w:t>
            </w:r>
            <w:r w:rsidR="00BD1461">
              <w:rPr>
                <w:noProof/>
                <w:webHidden/>
              </w:rPr>
              <w:tab/>
            </w:r>
            <w:r w:rsidR="00BD1461">
              <w:rPr>
                <w:noProof/>
                <w:webHidden/>
              </w:rPr>
              <w:fldChar w:fldCharType="begin"/>
            </w:r>
            <w:r w:rsidR="00BD1461">
              <w:rPr>
                <w:noProof/>
                <w:webHidden/>
              </w:rPr>
              <w:instrText xml:space="preserve"> PAGEREF _Toc52802443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56C8A5A5" w14:textId="679EF3C1" w:rsidR="00BD1461" w:rsidRDefault="00E762C5">
          <w:pPr>
            <w:pStyle w:val="TOC2"/>
            <w:rPr>
              <w:noProof/>
              <w:sz w:val="22"/>
              <w:lang w:val="en-GB" w:eastAsia="ja-JP"/>
            </w:rPr>
          </w:pPr>
          <w:hyperlink w:anchor="_Toc52802444" w:history="1">
            <w:r w:rsidR="00BD1461" w:rsidRPr="00B6773A">
              <w:rPr>
                <w:rStyle w:val="Hyperlink"/>
                <w:rFonts w:cstheme="minorHAnsi"/>
                <w:noProof/>
                <w:lang w:val="en-US"/>
              </w:rPr>
              <w:t>Top recommendations to overcome the barriers</w:t>
            </w:r>
            <w:r w:rsidR="00BD1461">
              <w:rPr>
                <w:noProof/>
                <w:webHidden/>
              </w:rPr>
              <w:tab/>
            </w:r>
            <w:r w:rsidR="00BD1461">
              <w:rPr>
                <w:noProof/>
                <w:webHidden/>
              </w:rPr>
              <w:fldChar w:fldCharType="begin"/>
            </w:r>
            <w:r w:rsidR="00BD1461">
              <w:rPr>
                <w:noProof/>
                <w:webHidden/>
              </w:rPr>
              <w:instrText xml:space="preserve"> PAGEREF _Toc52802444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6A877D0F" w14:textId="4218FE97" w:rsidR="00BD1461" w:rsidRDefault="00E762C5">
          <w:pPr>
            <w:pStyle w:val="TOC1"/>
            <w:tabs>
              <w:tab w:val="left" w:pos="400"/>
            </w:tabs>
            <w:rPr>
              <w:noProof/>
              <w:sz w:val="22"/>
              <w:lang w:val="en-GB" w:eastAsia="ja-JP"/>
            </w:rPr>
          </w:pPr>
          <w:hyperlink w:anchor="_Toc52802445" w:history="1">
            <w:r w:rsidR="00BD1461" w:rsidRPr="00B6773A">
              <w:rPr>
                <w:rStyle w:val="Hyperlink"/>
                <w:rFonts w:cstheme="minorHAnsi"/>
                <w:noProof/>
                <w:lang w:val="en-US"/>
              </w:rPr>
              <w:t>2)</w:t>
            </w:r>
            <w:r w:rsidR="00BD1461">
              <w:rPr>
                <w:noProof/>
                <w:sz w:val="22"/>
                <w:lang w:val="en-GB" w:eastAsia="ja-JP"/>
              </w:rPr>
              <w:tab/>
            </w:r>
            <w:r w:rsidR="00BD1461" w:rsidRPr="00B6773A">
              <w:rPr>
                <w:rStyle w:val="Hyperlink"/>
                <w:rFonts w:cstheme="minorHAnsi"/>
                <w:noProof/>
              </w:rPr>
              <w:t>Introduction</w:t>
            </w:r>
            <w:r w:rsidR="00BD1461">
              <w:rPr>
                <w:noProof/>
                <w:webHidden/>
              </w:rPr>
              <w:tab/>
            </w:r>
            <w:r w:rsidR="00BD1461">
              <w:rPr>
                <w:noProof/>
                <w:webHidden/>
              </w:rPr>
              <w:fldChar w:fldCharType="begin"/>
            </w:r>
            <w:r w:rsidR="00BD1461">
              <w:rPr>
                <w:noProof/>
                <w:webHidden/>
              </w:rPr>
              <w:instrText xml:space="preserve"> PAGEREF _Toc52802445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6AD5ABA5" w14:textId="109F65AA" w:rsidR="00BD1461" w:rsidRDefault="00E762C5">
          <w:pPr>
            <w:pStyle w:val="TOC2"/>
            <w:rPr>
              <w:noProof/>
              <w:sz w:val="22"/>
              <w:lang w:val="en-GB" w:eastAsia="ja-JP"/>
            </w:rPr>
          </w:pPr>
          <w:hyperlink w:anchor="_Toc52802446" w:history="1">
            <w:r w:rsidR="00BD1461" w:rsidRPr="00B6773A">
              <w:rPr>
                <w:rStyle w:val="Hyperlink"/>
                <w:rFonts w:cstheme="minorHAnsi"/>
                <w:noProof/>
                <w:lang w:val="en-US"/>
              </w:rPr>
              <w:t>a)</w:t>
            </w:r>
            <w:r w:rsidR="00BD1461">
              <w:rPr>
                <w:noProof/>
                <w:sz w:val="22"/>
                <w:lang w:val="en-GB" w:eastAsia="ja-JP"/>
              </w:rPr>
              <w:tab/>
            </w:r>
            <w:r w:rsidR="00BD1461" w:rsidRPr="00B6773A">
              <w:rPr>
                <w:rStyle w:val="Hyperlink"/>
                <w:rFonts w:cstheme="minorHAnsi"/>
                <w:noProof/>
              </w:rPr>
              <w:t>Rationale</w:t>
            </w:r>
            <w:r w:rsidR="00BD1461">
              <w:rPr>
                <w:noProof/>
                <w:webHidden/>
              </w:rPr>
              <w:tab/>
            </w:r>
            <w:r w:rsidR="00BD1461">
              <w:rPr>
                <w:noProof/>
                <w:webHidden/>
              </w:rPr>
              <w:fldChar w:fldCharType="begin"/>
            </w:r>
            <w:r w:rsidR="00BD1461">
              <w:rPr>
                <w:noProof/>
                <w:webHidden/>
              </w:rPr>
              <w:instrText xml:space="preserve"> PAGEREF _Toc52802446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2226DB2B" w14:textId="21920750" w:rsidR="00BD1461" w:rsidRDefault="00E762C5">
          <w:pPr>
            <w:pStyle w:val="TOC2"/>
            <w:rPr>
              <w:noProof/>
              <w:sz w:val="22"/>
              <w:lang w:val="en-GB" w:eastAsia="ja-JP"/>
            </w:rPr>
          </w:pPr>
          <w:hyperlink w:anchor="_Toc52802447" w:history="1">
            <w:r w:rsidR="00BD1461" w:rsidRPr="00B6773A">
              <w:rPr>
                <w:rStyle w:val="Hyperlink"/>
                <w:rFonts w:cstheme="minorHAnsi"/>
                <w:noProof/>
                <w:lang w:val="en-GB"/>
              </w:rPr>
              <w:t>b)</w:t>
            </w:r>
            <w:r w:rsidR="00BD1461">
              <w:rPr>
                <w:noProof/>
                <w:sz w:val="22"/>
                <w:lang w:val="en-GB" w:eastAsia="ja-JP"/>
              </w:rPr>
              <w:tab/>
            </w:r>
            <w:r w:rsidR="00BD1461" w:rsidRPr="00B6773A">
              <w:rPr>
                <w:rStyle w:val="Hyperlink"/>
                <w:rFonts w:cstheme="minorHAnsi"/>
                <w:noProof/>
                <w:highlight w:val="yellow"/>
                <w:lang w:val="en-US"/>
              </w:rPr>
              <w:t>Security Institution</w:t>
            </w:r>
            <w:r w:rsidR="00BD1461" w:rsidRPr="00B6773A">
              <w:rPr>
                <w:rStyle w:val="Hyperlink"/>
                <w:rFonts w:cstheme="minorHAnsi"/>
                <w:noProof/>
                <w:lang w:val="en-US"/>
              </w:rPr>
              <w:t xml:space="preserve">: Profile and national </w:t>
            </w:r>
            <w:r w:rsidR="00BD1461" w:rsidRPr="00B6773A">
              <w:rPr>
                <w:rStyle w:val="Hyperlink"/>
                <w:rFonts w:cstheme="minorHAnsi"/>
                <w:noProof/>
                <w:lang w:val="en-GB"/>
              </w:rPr>
              <w:t>characteristics</w:t>
            </w:r>
            <w:r w:rsidR="00BD1461">
              <w:rPr>
                <w:noProof/>
                <w:webHidden/>
              </w:rPr>
              <w:tab/>
            </w:r>
            <w:r w:rsidR="00BD1461">
              <w:rPr>
                <w:noProof/>
                <w:webHidden/>
              </w:rPr>
              <w:fldChar w:fldCharType="begin"/>
            </w:r>
            <w:r w:rsidR="00BD1461">
              <w:rPr>
                <w:noProof/>
                <w:webHidden/>
              </w:rPr>
              <w:instrText xml:space="preserve"> PAGEREF _Toc52802447 \h </w:instrText>
            </w:r>
            <w:r w:rsidR="00BD1461">
              <w:rPr>
                <w:noProof/>
                <w:webHidden/>
              </w:rPr>
            </w:r>
            <w:r w:rsidR="00BD1461">
              <w:rPr>
                <w:noProof/>
                <w:webHidden/>
              </w:rPr>
              <w:fldChar w:fldCharType="separate"/>
            </w:r>
            <w:r w:rsidR="00BD1461">
              <w:rPr>
                <w:noProof/>
                <w:webHidden/>
              </w:rPr>
              <w:t>5</w:t>
            </w:r>
            <w:r w:rsidR="00BD1461">
              <w:rPr>
                <w:noProof/>
                <w:webHidden/>
              </w:rPr>
              <w:fldChar w:fldCharType="end"/>
            </w:r>
          </w:hyperlink>
        </w:p>
        <w:p w14:paraId="47B2CEC5" w14:textId="2B898A3A" w:rsidR="00BD1461" w:rsidRDefault="00E762C5">
          <w:pPr>
            <w:pStyle w:val="TOC2"/>
            <w:rPr>
              <w:noProof/>
              <w:sz w:val="22"/>
              <w:lang w:val="en-GB" w:eastAsia="ja-JP"/>
            </w:rPr>
          </w:pPr>
          <w:hyperlink w:anchor="_Toc52802448" w:history="1">
            <w:r w:rsidR="00BD1461" w:rsidRPr="00B6773A">
              <w:rPr>
                <w:rStyle w:val="Hyperlink"/>
                <w:rFonts w:cstheme="minorHAnsi"/>
                <w:noProof/>
                <w:lang w:val="en-US"/>
              </w:rPr>
              <w:t>c)</w:t>
            </w:r>
            <w:r w:rsidR="00BD1461">
              <w:rPr>
                <w:noProof/>
                <w:sz w:val="22"/>
                <w:lang w:val="en-GB" w:eastAsia="ja-JP"/>
              </w:rPr>
              <w:tab/>
            </w:r>
            <w:r w:rsidR="00BD1461" w:rsidRPr="00B6773A">
              <w:rPr>
                <w:rStyle w:val="Hyperlink"/>
                <w:rFonts w:cstheme="minorHAnsi"/>
                <w:noProof/>
                <w:highlight w:val="yellow"/>
                <w:lang w:val="en-US"/>
              </w:rPr>
              <w:t>Country’</w:t>
            </w:r>
            <w:r w:rsidR="00BD1461" w:rsidRPr="00B6773A">
              <w:rPr>
                <w:rStyle w:val="Hyperlink"/>
                <w:rFonts w:cstheme="minorHAnsi"/>
                <w:noProof/>
                <w:lang w:val="en-US"/>
              </w:rPr>
              <w:t>s contribution to peace operations</w:t>
            </w:r>
            <w:r w:rsidR="00BD1461">
              <w:rPr>
                <w:noProof/>
                <w:webHidden/>
              </w:rPr>
              <w:tab/>
            </w:r>
            <w:r w:rsidR="00BD1461">
              <w:rPr>
                <w:noProof/>
                <w:webHidden/>
              </w:rPr>
              <w:fldChar w:fldCharType="begin"/>
            </w:r>
            <w:r w:rsidR="00BD1461">
              <w:rPr>
                <w:noProof/>
                <w:webHidden/>
              </w:rPr>
              <w:instrText xml:space="preserve"> PAGEREF _Toc52802448 \h </w:instrText>
            </w:r>
            <w:r w:rsidR="00BD1461">
              <w:rPr>
                <w:noProof/>
                <w:webHidden/>
              </w:rPr>
            </w:r>
            <w:r w:rsidR="00BD1461">
              <w:rPr>
                <w:noProof/>
                <w:webHidden/>
              </w:rPr>
              <w:fldChar w:fldCharType="separate"/>
            </w:r>
            <w:r w:rsidR="00BD1461">
              <w:rPr>
                <w:noProof/>
                <w:webHidden/>
              </w:rPr>
              <w:t>5</w:t>
            </w:r>
            <w:r w:rsidR="00BD1461">
              <w:rPr>
                <w:noProof/>
                <w:webHidden/>
              </w:rPr>
              <w:fldChar w:fldCharType="end"/>
            </w:r>
          </w:hyperlink>
        </w:p>
        <w:p w14:paraId="31B346B7" w14:textId="053236B1" w:rsidR="00BD1461" w:rsidRDefault="00E762C5">
          <w:pPr>
            <w:pStyle w:val="TOC1"/>
            <w:rPr>
              <w:noProof/>
              <w:sz w:val="22"/>
              <w:lang w:val="en-GB" w:eastAsia="ja-JP"/>
            </w:rPr>
          </w:pPr>
          <w:hyperlink w:anchor="_Toc52802449" w:history="1">
            <w:r w:rsidR="00BD1461" w:rsidRPr="00B6773A">
              <w:rPr>
                <w:rStyle w:val="Hyperlink"/>
                <w:rFonts w:cstheme="minorHAnsi"/>
                <w:noProof/>
                <w:lang w:val="en-US"/>
              </w:rPr>
              <w:t>3) Methodology</w:t>
            </w:r>
            <w:r w:rsidR="00BD1461">
              <w:rPr>
                <w:noProof/>
                <w:webHidden/>
              </w:rPr>
              <w:tab/>
            </w:r>
            <w:r w:rsidR="00BD1461">
              <w:rPr>
                <w:noProof/>
                <w:webHidden/>
              </w:rPr>
              <w:fldChar w:fldCharType="begin"/>
            </w:r>
            <w:r w:rsidR="00BD1461">
              <w:rPr>
                <w:noProof/>
                <w:webHidden/>
              </w:rPr>
              <w:instrText xml:space="preserve"> PAGEREF _Toc52802449 \h </w:instrText>
            </w:r>
            <w:r w:rsidR="00BD1461">
              <w:rPr>
                <w:noProof/>
                <w:webHidden/>
              </w:rPr>
            </w:r>
            <w:r w:rsidR="00BD1461">
              <w:rPr>
                <w:noProof/>
                <w:webHidden/>
              </w:rPr>
              <w:fldChar w:fldCharType="separate"/>
            </w:r>
            <w:r w:rsidR="00BD1461">
              <w:rPr>
                <w:noProof/>
                <w:webHidden/>
              </w:rPr>
              <w:t>6</w:t>
            </w:r>
            <w:r w:rsidR="00BD1461">
              <w:rPr>
                <w:noProof/>
                <w:webHidden/>
              </w:rPr>
              <w:fldChar w:fldCharType="end"/>
            </w:r>
          </w:hyperlink>
        </w:p>
        <w:p w14:paraId="45ACAA94" w14:textId="50605479" w:rsidR="00BD1461" w:rsidRDefault="00E762C5">
          <w:pPr>
            <w:pStyle w:val="TOC2"/>
            <w:rPr>
              <w:noProof/>
              <w:sz w:val="22"/>
              <w:lang w:val="en-GB" w:eastAsia="ja-JP"/>
            </w:rPr>
          </w:pPr>
          <w:hyperlink w:anchor="_Toc52802450" w:history="1">
            <w:r w:rsidR="00BD1461" w:rsidRPr="00B6773A">
              <w:rPr>
                <w:rStyle w:val="Hyperlink"/>
                <w:rFonts w:cstheme="minorHAnsi"/>
                <w:noProof/>
                <w:lang w:val="en-US"/>
              </w:rPr>
              <w:t xml:space="preserve">a) Overview of the MOWIP </w:t>
            </w:r>
            <w:r w:rsidR="00BD1461" w:rsidRPr="00B6773A">
              <w:rPr>
                <w:rStyle w:val="Hyperlink"/>
                <w:rFonts w:cstheme="minorHAnsi"/>
                <w:noProof/>
                <w:lang w:val="en-GB"/>
              </w:rPr>
              <w:t>assessment</w:t>
            </w:r>
            <w:r w:rsidR="00BD1461" w:rsidRPr="00B6773A">
              <w:rPr>
                <w:rStyle w:val="Hyperlink"/>
                <w:rFonts w:cstheme="minorHAnsi"/>
                <w:noProof/>
                <w:lang w:val="en-US"/>
              </w:rPr>
              <w:t xml:space="preserve"> methodology</w:t>
            </w:r>
            <w:r w:rsidR="00BD1461">
              <w:rPr>
                <w:noProof/>
                <w:webHidden/>
              </w:rPr>
              <w:tab/>
            </w:r>
            <w:r w:rsidR="00BD1461">
              <w:rPr>
                <w:noProof/>
                <w:webHidden/>
              </w:rPr>
              <w:fldChar w:fldCharType="begin"/>
            </w:r>
            <w:r w:rsidR="00BD1461">
              <w:rPr>
                <w:noProof/>
                <w:webHidden/>
              </w:rPr>
              <w:instrText xml:space="preserve"> PAGEREF _Toc52802450 \h </w:instrText>
            </w:r>
            <w:r w:rsidR="00BD1461">
              <w:rPr>
                <w:noProof/>
                <w:webHidden/>
              </w:rPr>
            </w:r>
            <w:r w:rsidR="00BD1461">
              <w:rPr>
                <w:noProof/>
                <w:webHidden/>
              </w:rPr>
              <w:fldChar w:fldCharType="separate"/>
            </w:r>
            <w:r w:rsidR="00BD1461">
              <w:rPr>
                <w:noProof/>
                <w:webHidden/>
              </w:rPr>
              <w:t>6</w:t>
            </w:r>
            <w:r w:rsidR="00BD1461">
              <w:rPr>
                <w:noProof/>
                <w:webHidden/>
              </w:rPr>
              <w:fldChar w:fldCharType="end"/>
            </w:r>
          </w:hyperlink>
        </w:p>
        <w:p w14:paraId="0C18D047" w14:textId="77D1A898" w:rsidR="00BD1461" w:rsidRDefault="00E762C5">
          <w:pPr>
            <w:pStyle w:val="TOC2"/>
            <w:rPr>
              <w:noProof/>
              <w:sz w:val="22"/>
              <w:lang w:val="en-GB" w:eastAsia="ja-JP"/>
            </w:rPr>
          </w:pPr>
          <w:hyperlink w:anchor="_Toc52802451" w:history="1">
            <w:r w:rsidR="00BD1461" w:rsidRPr="00B6773A">
              <w:rPr>
                <w:rStyle w:val="Hyperlink"/>
                <w:rFonts w:cstheme="minorHAnsi"/>
                <w:noProof/>
                <w:highlight w:val="yellow"/>
                <w:lang w:val="en-US"/>
              </w:rPr>
              <w:t>b)</w:t>
            </w:r>
            <w:r w:rsidR="00BD1461">
              <w:rPr>
                <w:noProof/>
                <w:sz w:val="22"/>
                <w:lang w:val="en-GB" w:eastAsia="ja-JP"/>
              </w:rPr>
              <w:tab/>
            </w:r>
            <w:r w:rsidR="00BD1461" w:rsidRPr="00B6773A">
              <w:rPr>
                <w:rStyle w:val="Hyperlink"/>
                <w:rFonts w:cstheme="minorHAnsi"/>
                <w:noProof/>
                <w:highlight w:val="yellow"/>
                <w:lang w:val="en-US"/>
              </w:rPr>
              <w:t>The national research institution</w:t>
            </w:r>
            <w:r w:rsidR="00BD1461">
              <w:rPr>
                <w:noProof/>
                <w:webHidden/>
              </w:rPr>
              <w:tab/>
            </w:r>
            <w:r w:rsidR="00BD1461">
              <w:rPr>
                <w:noProof/>
                <w:webHidden/>
              </w:rPr>
              <w:fldChar w:fldCharType="begin"/>
            </w:r>
            <w:r w:rsidR="00BD1461">
              <w:rPr>
                <w:noProof/>
                <w:webHidden/>
              </w:rPr>
              <w:instrText xml:space="preserve"> PAGEREF _Toc52802451 \h </w:instrText>
            </w:r>
            <w:r w:rsidR="00BD1461">
              <w:rPr>
                <w:noProof/>
                <w:webHidden/>
              </w:rPr>
            </w:r>
            <w:r w:rsidR="00BD1461">
              <w:rPr>
                <w:noProof/>
                <w:webHidden/>
              </w:rPr>
              <w:fldChar w:fldCharType="separate"/>
            </w:r>
            <w:r w:rsidR="00BD1461">
              <w:rPr>
                <w:noProof/>
                <w:webHidden/>
              </w:rPr>
              <w:t>7</w:t>
            </w:r>
            <w:r w:rsidR="00BD1461">
              <w:rPr>
                <w:noProof/>
                <w:webHidden/>
              </w:rPr>
              <w:fldChar w:fldCharType="end"/>
            </w:r>
          </w:hyperlink>
        </w:p>
        <w:p w14:paraId="2EFAE579" w14:textId="32BC8542" w:rsidR="00BD1461" w:rsidRDefault="00E762C5">
          <w:pPr>
            <w:pStyle w:val="TOC2"/>
            <w:rPr>
              <w:noProof/>
              <w:sz w:val="22"/>
              <w:lang w:val="en-GB" w:eastAsia="ja-JP"/>
            </w:rPr>
          </w:pPr>
          <w:hyperlink w:anchor="_Toc52802452" w:history="1">
            <w:r w:rsidR="00BD1461" w:rsidRPr="00B6773A">
              <w:rPr>
                <w:rStyle w:val="Hyperlink"/>
                <w:rFonts w:cstheme="minorHAnsi"/>
                <w:noProof/>
                <w:lang w:val="en-US"/>
              </w:rPr>
              <w:t>c)</w:t>
            </w:r>
            <w:r w:rsidR="00BD1461">
              <w:rPr>
                <w:noProof/>
                <w:sz w:val="22"/>
                <w:lang w:val="en-GB" w:eastAsia="ja-JP"/>
              </w:rPr>
              <w:tab/>
            </w:r>
            <w:r w:rsidR="00BD1461" w:rsidRPr="00B6773A">
              <w:rPr>
                <w:rStyle w:val="Hyperlink"/>
                <w:rFonts w:cstheme="minorHAnsi"/>
                <w:noProof/>
                <w:lang w:val="en-US"/>
              </w:rPr>
              <w:t xml:space="preserve">Implementing the </w:t>
            </w:r>
            <w:r w:rsidR="00BD1461" w:rsidRPr="00B6773A">
              <w:rPr>
                <w:rStyle w:val="Hyperlink"/>
                <w:rFonts w:cstheme="minorHAnsi"/>
                <w:noProof/>
                <w:lang w:val="en-GB"/>
              </w:rPr>
              <w:t>MOWIP</w:t>
            </w:r>
            <w:r w:rsidR="00BD1461" w:rsidRPr="00B6773A">
              <w:rPr>
                <w:rStyle w:val="Hyperlink"/>
                <w:rFonts w:cstheme="minorHAnsi"/>
                <w:noProof/>
                <w:lang w:val="en-US"/>
              </w:rPr>
              <w:t xml:space="preserve"> in the </w:t>
            </w:r>
            <w:r w:rsidR="00BD1461" w:rsidRPr="00B6773A">
              <w:rPr>
                <w:rStyle w:val="Hyperlink"/>
                <w:rFonts w:cstheme="minorHAnsi"/>
                <w:noProof/>
                <w:highlight w:val="yellow"/>
                <w:lang w:val="en-US"/>
              </w:rPr>
              <w:t>security Institution</w:t>
            </w:r>
            <w:r w:rsidR="00BD1461">
              <w:rPr>
                <w:noProof/>
                <w:webHidden/>
              </w:rPr>
              <w:tab/>
            </w:r>
            <w:r w:rsidR="00BD1461">
              <w:rPr>
                <w:noProof/>
                <w:webHidden/>
              </w:rPr>
              <w:fldChar w:fldCharType="begin"/>
            </w:r>
            <w:r w:rsidR="00BD1461">
              <w:rPr>
                <w:noProof/>
                <w:webHidden/>
              </w:rPr>
              <w:instrText xml:space="preserve"> PAGEREF _Toc52802452 \h </w:instrText>
            </w:r>
            <w:r w:rsidR="00BD1461">
              <w:rPr>
                <w:noProof/>
                <w:webHidden/>
              </w:rPr>
            </w:r>
            <w:r w:rsidR="00BD1461">
              <w:rPr>
                <w:noProof/>
                <w:webHidden/>
              </w:rPr>
              <w:fldChar w:fldCharType="separate"/>
            </w:r>
            <w:r w:rsidR="00BD1461">
              <w:rPr>
                <w:noProof/>
                <w:webHidden/>
              </w:rPr>
              <w:t>7</w:t>
            </w:r>
            <w:r w:rsidR="00BD1461">
              <w:rPr>
                <w:noProof/>
                <w:webHidden/>
              </w:rPr>
              <w:fldChar w:fldCharType="end"/>
            </w:r>
          </w:hyperlink>
        </w:p>
        <w:p w14:paraId="6A4216D7" w14:textId="40FE7120" w:rsidR="00BD1461" w:rsidRDefault="00E762C5">
          <w:pPr>
            <w:pStyle w:val="TOC1"/>
            <w:rPr>
              <w:noProof/>
              <w:sz w:val="22"/>
              <w:lang w:val="en-GB" w:eastAsia="ja-JP"/>
            </w:rPr>
          </w:pPr>
          <w:hyperlink w:anchor="_Toc52802453" w:history="1">
            <w:r w:rsidR="00BD1461" w:rsidRPr="00B6773A">
              <w:rPr>
                <w:rStyle w:val="Hyperlink"/>
                <w:rFonts w:cstheme="minorHAnsi"/>
                <w:noProof/>
                <w:lang w:val="en-GB"/>
              </w:rPr>
              <w:t xml:space="preserve">4) The ten issue areas shaping women’s participation in peace operations in the </w:t>
            </w:r>
            <w:r w:rsidR="00BD1461" w:rsidRPr="00B6773A">
              <w:rPr>
                <w:rStyle w:val="Hyperlink"/>
                <w:rFonts w:cstheme="minorHAnsi"/>
                <w:noProof/>
                <w:highlight w:val="yellow"/>
                <w:lang w:val="en-GB"/>
              </w:rPr>
              <w:t>security Institution</w:t>
            </w:r>
            <w:r w:rsidR="00BD1461">
              <w:rPr>
                <w:noProof/>
                <w:webHidden/>
              </w:rPr>
              <w:tab/>
            </w:r>
            <w:r w:rsidR="00BD1461">
              <w:rPr>
                <w:noProof/>
                <w:webHidden/>
              </w:rPr>
              <w:fldChar w:fldCharType="begin"/>
            </w:r>
            <w:r w:rsidR="00BD1461">
              <w:rPr>
                <w:noProof/>
                <w:webHidden/>
              </w:rPr>
              <w:instrText xml:space="preserve"> PAGEREF _Toc52802453 \h </w:instrText>
            </w:r>
            <w:r w:rsidR="00BD1461">
              <w:rPr>
                <w:noProof/>
                <w:webHidden/>
              </w:rPr>
            </w:r>
            <w:r w:rsidR="00BD1461">
              <w:rPr>
                <w:noProof/>
                <w:webHidden/>
              </w:rPr>
              <w:fldChar w:fldCharType="separate"/>
            </w:r>
            <w:r w:rsidR="00BD1461">
              <w:rPr>
                <w:noProof/>
                <w:webHidden/>
              </w:rPr>
              <w:t>7</w:t>
            </w:r>
            <w:r w:rsidR="00BD1461">
              <w:rPr>
                <w:noProof/>
                <w:webHidden/>
              </w:rPr>
              <w:fldChar w:fldCharType="end"/>
            </w:r>
          </w:hyperlink>
        </w:p>
        <w:p w14:paraId="047325AD" w14:textId="13566D98" w:rsidR="00BD1461" w:rsidRDefault="00E762C5">
          <w:pPr>
            <w:pStyle w:val="TOC2"/>
            <w:rPr>
              <w:noProof/>
              <w:sz w:val="22"/>
              <w:lang w:val="en-GB" w:eastAsia="ja-JP"/>
            </w:rPr>
          </w:pPr>
          <w:hyperlink w:anchor="_Toc52802454" w:history="1">
            <w:r w:rsidR="00BD1461" w:rsidRPr="00B6773A">
              <w:rPr>
                <w:rStyle w:val="Hyperlink"/>
                <w:rFonts w:cstheme="minorHAnsi"/>
                <w:noProof/>
                <w:lang w:val="en-GB"/>
              </w:rPr>
              <w:t>Issue area 1: Eligible Pool</w:t>
            </w:r>
            <w:r w:rsidR="00BD1461">
              <w:rPr>
                <w:noProof/>
                <w:webHidden/>
              </w:rPr>
              <w:tab/>
            </w:r>
            <w:r w:rsidR="00BD1461">
              <w:rPr>
                <w:noProof/>
                <w:webHidden/>
              </w:rPr>
              <w:fldChar w:fldCharType="begin"/>
            </w:r>
            <w:r w:rsidR="00BD1461">
              <w:rPr>
                <w:noProof/>
                <w:webHidden/>
              </w:rPr>
              <w:instrText xml:space="preserve"> PAGEREF _Toc52802454 \h </w:instrText>
            </w:r>
            <w:r w:rsidR="00BD1461">
              <w:rPr>
                <w:noProof/>
                <w:webHidden/>
              </w:rPr>
            </w:r>
            <w:r w:rsidR="00BD1461">
              <w:rPr>
                <w:noProof/>
                <w:webHidden/>
              </w:rPr>
              <w:fldChar w:fldCharType="separate"/>
            </w:r>
            <w:r w:rsidR="00BD1461">
              <w:rPr>
                <w:noProof/>
                <w:webHidden/>
              </w:rPr>
              <w:t>8</w:t>
            </w:r>
            <w:r w:rsidR="00BD1461">
              <w:rPr>
                <w:noProof/>
                <w:webHidden/>
              </w:rPr>
              <w:fldChar w:fldCharType="end"/>
            </w:r>
          </w:hyperlink>
        </w:p>
        <w:p w14:paraId="50792315" w14:textId="417BECC8" w:rsidR="00BD1461" w:rsidRDefault="00E762C5">
          <w:pPr>
            <w:pStyle w:val="TOC3"/>
            <w:tabs>
              <w:tab w:val="left" w:pos="880"/>
              <w:tab w:val="right" w:leader="dot" w:pos="9062"/>
            </w:tabs>
            <w:rPr>
              <w:noProof/>
              <w:sz w:val="22"/>
              <w:lang w:val="en-GB" w:eastAsia="ja-JP"/>
            </w:rPr>
          </w:pPr>
          <w:hyperlink w:anchor="_Toc52802455"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_Toc52802455 \h </w:instrText>
            </w:r>
            <w:r w:rsidR="00BD1461">
              <w:rPr>
                <w:noProof/>
                <w:webHidden/>
              </w:rPr>
            </w:r>
            <w:r w:rsidR="00BD1461">
              <w:rPr>
                <w:noProof/>
                <w:webHidden/>
              </w:rPr>
              <w:fldChar w:fldCharType="separate"/>
            </w:r>
            <w:r w:rsidR="00BD1461">
              <w:rPr>
                <w:noProof/>
                <w:webHidden/>
              </w:rPr>
              <w:t>8</w:t>
            </w:r>
            <w:r w:rsidR="00BD1461">
              <w:rPr>
                <w:noProof/>
                <w:webHidden/>
              </w:rPr>
              <w:fldChar w:fldCharType="end"/>
            </w:r>
          </w:hyperlink>
        </w:p>
        <w:p w14:paraId="5243B02C" w14:textId="29369006" w:rsidR="00BD1461" w:rsidRDefault="00E762C5">
          <w:pPr>
            <w:pStyle w:val="TOC3"/>
            <w:tabs>
              <w:tab w:val="left" w:pos="880"/>
              <w:tab w:val="right" w:leader="dot" w:pos="9062"/>
            </w:tabs>
            <w:rPr>
              <w:noProof/>
              <w:sz w:val="22"/>
              <w:lang w:val="en-GB" w:eastAsia="ja-JP"/>
            </w:rPr>
          </w:pPr>
          <w:hyperlink w:anchor="_Toc52802456"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_Toc52802456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09CA7622" w14:textId="01755459" w:rsidR="00BD1461" w:rsidRDefault="00E762C5">
          <w:pPr>
            <w:pStyle w:val="TOC2"/>
            <w:rPr>
              <w:noProof/>
              <w:sz w:val="22"/>
              <w:lang w:val="en-GB" w:eastAsia="ja-JP"/>
            </w:rPr>
          </w:pPr>
          <w:hyperlink w:anchor="_Toc52802457" w:history="1">
            <w:r w:rsidR="00BD1461" w:rsidRPr="00B6773A">
              <w:rPr>
                <w:rStyle w:val="Hyperlink"/>
                <w:rFonts w:cstheme="minorHAnsi"/>
                <w:noProof/>
                <w:lang w:val="en-GB"/>
              </w:rPr>
              <w:t>Issue area 2: Deployment Criteria</w:t>
            </w:r>
            <w:r w:rsidR="00BD1461">
              <w:rPr>
                <w:noProof/>
                <w:webHidden/>
              </w:rPr>
              <w:tab/>
            </w:r>
            <w:r w:rsidR="00BD1461">
              <w:rPr>
                <w:noProof/>
                <w:webHidden/>
              </w:rPr>
              <w:fldChar w:fldCharType="begin"/>
            </w:r>
            <w:r w:rsidR="00BD1461">
              <w:rPr>
                <w:noProof/>
                <w:webHidden/>
              </w:rPr>
              <w:instrText xml:space="preserve"> PAGEREF _Toc52802457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3722AA47" w14:textId="72CBF5D2" w:rsidR="00BD1461" w:rsidRDefault="00E762C5">
          <w:pPr>
            <w:pStyle w:val="TOC3"/>
            <w:tabs>
              <w:tab w:val="left" w:pos="880"/>
              <w:tab w:val="right" w:leader="dot" w:pos="9062"/>
            </w:tabs>
            <w:rPr>
              <w:noProof/>
              <w:sz w:val="22"/>
              <w:lang w:val="en-GB" w:eastAsia="ja-JP"/>
            </w:rPr>
          </w:pPr>
          <w:hyperlink w:anchor="_Toc52802458"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_Toc52802458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47EB3AE9" w14:textId="0FC8D138" w:rsidR="00BD1461" w:rsidRDefault="00E762C5">
          <w:pPr>
            <w:pStyle w:val="TOC3"/>
            <w:tabs>
              <w:tab w:val="left" w:pos="880"/>
              <w:tab w:val="right" w:leader="dot" w:pos="9062"/>
            </w:tabs>
            <w:rPr>
              <w:noProof/>
              <w:sz w:val="22"/>
              <w:lang w:val="en-GB" w:eastAsia="ja-JP"/>
            </w:rPr>
          </w:pPr>
          <w:hyperlink w:anchor="_Toc52802459"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_Toc52802459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263FE3AC" w14:textId="1F5194C0" w:rsidR="00BD1461" w:rsidRDefault="00E762C5">
          <w:pPr>
            <w:pStyle w:val="TOC2"/>
            <w:rPr>
              <w:noProof/>
              <w:sz w:val="22"/>
              <w:lang w:val="en-GB" w:eastAsia="ja-JP"/>
            </w:rPr>
          </w:pPr>
          <w:hyperlink w:anchor="_Toc52802460" w:history="1">
            <w:r w:rsidR="00BD1461" w:rsidRPr="00B6773A">
              <w:rPr>
                <w:rStyle w:val="Hyperlink"/>
                <w:rFonts w:cstheme="minorHAnsi"/>
                <w:noProof/>
                <w:lang w:val="en-GB"/>
              </w:rPr>
              <w:t>Issue area 3: Deployment Selection</w:t>
            </w:r>
            <w:r w:rsidR="00BD1461">
              <w:rPr>
                <w:noProof/>
                <w:webHidden/>
              </w:rPr>
              <w:tab/>
            </w:r>
            <w:r w:rsidR="00BD1461">
              <w:rPr>
                <w:noProof/>
                <w:webHidden/>
              </w:rPr>
              <w:fldChar w:fldCharType="begin"/>
            </w:r>
            <w:r w:rsidR="00BD1461">
              <w:rPr>
                <w:noProof/>
                <w:webHidden/>
              </w:rPr>
              <w:instrText xml:space="preserve"> PAGEREF _Toc52802460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7C0E0DF4" w14:textId="0626C573" w:rsidR="00BD1461" w:rsidRDefault="00E762C5">
          <w:pPr>
            <w:pStyle w:val="TOC3"/>
            <w:tabs>
              <w:tab w:val="left" w:pos="880"/>
              <w:tab w:val="right" w:leader="dot" w:pos="9062"/>
            </w:tabs>
            <w:rPr>
              <w:noProof/>
              <w:sz w:val="22"/>
              <w:lang w:val="en-GB" w:eastAsia="ja-JP"/>
            </w:rPr>
          </w:pPr>
          <w:hyperlink w:anchor="_Toc52802461"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_Toc52802461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423A4CFD" w14:textId="76A5B89A" w:rsidR="00BD1461" w:rsidRDefault="00E762C5">
          <w:pPr>
            <w:pStyle w:val="TOC3"/>
            <w:tabs>
              <w:tab w:val="left" w:pos="880"/>
              <w:tab w:val="right" w:leader="dot" w:pos="9062"/>
            </w:tabs>
            <w:rPr>
              <w:noProof/>
              <w:sz w:val="22"/>
              <w:lang w:val="en-GB" w:eastAsia="ja-JP"/>
            </w:rPr>
          </w:pPr>
          <w:hyperlink w:anchor="_Toc52802462"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_Toc52802462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51A86FC8" w14:textId="7E046D64" w:rsidR="00BD1461" w:rsidRDefault="00E762C5">
          <w:pPr>
            <w:pStyle w:val="TOC2"/>
            <w:rPr>
              <w:noProof/>
              <w:sz w:val="22"/>
              <w:lang w:val="en-GB" w:eastAsia="ja-JP"/>
            </w:rPr>
          </w:pPr>
          <w:hyperlink w:anchor="_Toc52802463" w:history="1">
            <w:r w:rsidR="00BD1461" w:rsidRPr="00B6773A">
              <w:rPr>
                <w:rStyle w:val="Hyperlink"/>
                <w:rFonts w:cstheme="minorHAnsi"/>
                <w:noProof/>
                <w:lang w:val="en-GB"/>
              </w:rPr>
              <w:t>Issue area 4: Household Constraints</w:t>
            </w:r>
            <w:r w:rsidR="00BD1461">
              <w:rPr>
                <w:noProof/>
                <w:webHidden/>
              </w:rPr>
              <w:tab/>
            </w:r>
            <w:r w:rsidR="00BD1461">
              <w:rPr>
                <w:noProof/>
                <w:webHidden/>
              </w:rPr>
              <w:fldChar w:fldCharType="begin"/>
            </w:r>
            <w:r w:rsidR="00BD1461">
              <w:rPr>
                <w:noProof/>
                <w:webHidden/>
              </w:rPr>
              <w:instrText xml:space="preserve"> PAGEREF _Toc52802463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45D53EBF" w14:textId="4A70E154" w:rsidR="00BD1461" w:rsidRDefault="00E762C5">
          <w:pPr>
            <w:pStyle w:val="TOC3"/>
            <w:tabs>
              <w:tab w:val="left" w:pos="880"/>
              <w:tab w:val="right" w:leader="dot" w:pos="9062"/>
            </w:tabs>
            <w:rPr>
              <w:noProof/>
              <w:sz w:val="22"/>
              <w:lang w:val="en-GB" w:eastAsia="ja-JP"/>
            </w:rPr>
          </w:pPr>
          <w:hyperlink w:anchor="_Toc52802464"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_Toc52802464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20D4FF3A" w14:textId="28216964" w:rsidR="00BD1461" w:rsidRDefault="00E762C5">
          <w:pPr>
            <w:pStyle w:val="TOC3"/>
            <w:tabs>
              <w:tab w:val="left" w:pos="880"/>
              <w:tab w:val="right" w:leader="dot" w:pos="9062"/>
            </w:tabs>
            <w:rPr>
              <w:noProof/>
              <w:sz w:val="22"/>
              <w:lang w:val="en-GB" w:eastAsia="ja-JP"/>
            </w:rPr>
          </w:pPr>
          <w:hyperlink w:anchor="_Toc52802465"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_Toc52802465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265025BE" w14:textId="0933ED9F" w:rsidR="00BD1461" w:rsidRDefault="00E762C5">
          <w:pPr>
            <w:pStyle w:val="TOC2"/>
            <w:rPr>
              <w:noProof/>
              <w:sz w:val="22"/>
              <w:lang w:val="en-GB" w:eastAsia="ja-JP"/>
            </w:rPr>
          </w:pPr>
          <w:hyperlink w:anchor="_Toc52802466" w:history="1">
            <w:r w:rsidR="00BD1461" w:rsidRPr="00B6773A">
              <w:rPr>
                <w:rStyle w:val="Hyperlink"/>
                <w:rFonts w:cstheme="minorHAnsi"/>
                <w:noProof/>
                <w:lang w:val="en-GB"/>
              </w:rPr>
              <w:t>Bari</w:t>
            </w:r>
            <w:r w:rsidR="00BD1461">
              <w:rPr>
                <w:noProof/>
                <w:webHidden/>
              </w:rPr>
              <w:tab/>
            </w:r>
            <w:r w:rsidR="00BD1461">
              <w:rPr>
                <w:noProof/>
                <w:webHidden/>
              </w:rPr>
              <w:fldChar w:fldCharType="begin"/>
            </w:r>
            <w:r w:rsidR="00BD1461">
              <w:rPr>
                <w:noProof/>
                <w:webHidden/>
              </w:rPr>
              <w:instrText xml:space="preserve"> PAGEREF _Toc52802466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6BC4C369" w14:textId="1F04831E" w:rsidR="00BD1461" w:rsidRDefault="00E762C5">
          <w:pPr>
            <w:pStyle w:val="TOC3"/>
            <w:tabs>
              <w:tab w:val="left" w:pos="880"/>
              <w:tab w:val="right" w:leader="dot" w:pos="9062"/>
            </w:tabs>
            <w:rPr>
              <w:noProof/>
              <w:sz w:val="22"/>
              <w:lang w:val="en-GB" w:eastAsia="ja-JP"/>
            </w:rPr>
          </w:pPr>
          <w:hyperlink w:anchor="_Toc52802467"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_Toc52802467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768987BB" w14:textId="30D5E8F7" w:rsidR="00BD1461" w:rsidRDefault="00E762C5">
          <w:pPr>
            <w:pStyle w:val="TOC3"/>
            <w:tabs>
              <w:tab w:val="left" w:pos="880"/>
              <w:tab w:val="right" w:leader="dot" w:pos="9062"/>
            </w:tabs>
            <w:rPr>
              <w:noProof/>
              <w:sz w:val="22"/>
              <w:lang w:val="en-GB" w:eastAsia="ja-JP"/>
            </w:rPr>
          </w:pPr>
          <w:hyperlink w:anchor="_Toc52802468"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_Toc52802468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1529030D" w14:textId="680EBFA3" w:rsidR="00BD1461" w:rsidRDefault="00E762C5">
          <w:pPr>
            <w:pStyle w:val="TOC2"/>
            <w:rPr>
              <w:noProof/>
              <w:sz w:val="22"/>
              <w:lang w:val="en-GB" w:eastAsia="ja-JP"/>
            </w:rPr>
          </w:pPr>
          <w:hyperlink w:anchor="_Toc52802469" w:history="1">
            <w:r w:rsidR="00BD1461" w:rsidRPr="00B6773A">
              <w:rPr>
                <w:rStyle w:val="Hyperlink"/>
                <w:rFonts w:cstheme="minorHAnsi"/>
                <w:noProof/>
                <w:lang w:val="en-GB"/>
              </w:rPr>
              <w:t>Issue area 6: Peace Operations Experiences</w:t>
            </w:r>
            <w:r w:rsidR="00BD1461">
              <w:rPr>
                <w:noProof/>
                <w:webHidden/>
              </w:rPr>
              <w:tab/>
            </w:r>
            <w:r w:rsidR="00BD1461">
              <w:rPr>
                <w:noProof/>
                <w:webHidden/>
              </w:rPr>
              <w:fldChar w:fldCharType="begin"/>
            </w:r>
            <w:r w:rsidR="00BD1461">
              <w:rPr>
                <w:noProof/>
                <w:webHidden/>
              </w:rPr>
              <w:instrText xml:space="preserve"> PAGEREF _Toc52802469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6166D5C6" w14:textId="26AB694C" w:rsidR="00BD1461" w:rsidRDefault="00E762C5">
          <w:pPr>
            <w:pStyle w:val="TOC3"/>
            <w:tabs>
              <w:tab w:val="left" w:pos="880"/>
              <w:tab w:val="right" w:leader="dot" w:pos="9062"/>
            </w:tabs>
            <w:rPr>
              <w:noProof/>
              <w:sz w:val="22"/>
              <w:lang w:val="en-GB" w:eastAsia="ja-JP"/>
            </w:rPr>
          </w:pPr>
          <w:hyperlink w:anchor="_Toc52802470"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_Toc52802470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4123F4C8" w14:textId="4481A566" w:rsidR="00BD1461" w:rsidRDefault="00E762C5">
          <w:pPr>
            <w:pStyle w:val="TOC3"/>
            <w:tabs>
              <w:tab w:val="left" w:pos="880"/>
              <w:tab w:val="right" w:leader="dot" w:pos="9062"/>
            </w:tabs>
            <w:rPr>
              <w:noProof/>
              <w:sz w:val="22"/>
              <w:lang w:val="en-GB" w:eastAsia="ja-JP"/>
            </w:rPr>
          </w:pPr>
          <w:hyperlink w:anchor="_Toc52802471"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_Toc52802471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1B726D0F" w14:textId="260B15DA" w:rsidR="00BD1461" w:rsidRDefault="00E762C5">
          <w:pPr>
            <w:pStyle w:val="TOC2"/>
            <w:rPr>
              <w:noProof/>
              <w:sz w:val="22"/>
              <w:lang w:val="en-GB" w:eastAsia="ja-JP"/>
            </w:rPr>
          </w:pPr>
          <w:hyperlink w:anchor="_Toc52802472" w:history="1">
            <w:r w:rsidR="00BD1461" w:rsidRPr="00B6773A">
              <w:rPr>
                <w:rStyle w:val="Hyperlink"/>
                <w:rFonts w:cstheme="minorHAnsi"/>
                <w:noProof/>
                <w:lang w:val="en-GB"/>
              </w:rPr>
              <w:t>Issue area 7: Career Value</w:t>
            </w:r>
            <w:r w:rsidR="00BD1461">
              <w:rPr>
                <w:noProof/>
                <w:webHidden/>
              </w:rPr>
              <w:tab/>
            </w:r>
            <w:r w:rsidR="00BD1461">
              <w:rPr>
                <w:noProof/>
                <w:webHidden/>
              </w:rPr>
              <w:fldChar w:fldCharType="begin"/>
            </w:r>
            <w:r w:rsidR="00BD1461">
              <w:rPr>
                <w:noProof/>
                <w:webHidden/>
              </w:rPr>
              <w:instrText xml:space="preserve"> PAGEREF _Toc52802472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0FCE881B" w14:textId="1F0DB10E" w:rsidR="00BD1461" w:rsidRDefault="00E762C5">
          <w:pPr>
            <w:pStyle w:val="TOC3"/>
            <w:tabs>
              <w:tab w:val="left" w:pos="880"/>
              <w:tab w:val="right" w:leader="dot" w:pos="9062"/>
            </w:tabs>
            <w:rPr>
              <w:noProof/>
              <w:sz w:val="22"/>
              <w:lang w:val="en-GB" w:eastAsia="ja-JP"/>
            </w:rPr>
          </w:pPr>
          <w:hyperlink w:anchor="_Toc52802473"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_Toc52802473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01483B5F" w14:textId="106F31F3" w:rsidR="00BD1461" w:rsidRDefault="00E762C5">
          <w:pPr>
            <w:pStyle w:val="TOC3"/>
            <w:tabs>
              <w:tab w:val="left" w:pos="880"/>
              <w:tab w:val="right" w:leader="dot" w:pos="9062"/>
            </w:tabs>
            <w:rPr>
              <w:noProof/>
              <w:sz w:val="22"/>
              <w:lang w:val="en-GB" w:eastAsia="ja-JP"/>
            </w:rPr>
          </w:pPr>
          <w:hyperlink w:anchor="_Toc52802474"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_Toc52802474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4B1A4A88" w14:textId="78F43C0B" w:rsidR="00BD1461" w:rsidRDefault="00E762C5">
          <w:pPr>
            <w:pStyle w:val="TOC2"/>
            <w:rPr>
              <w:noProof/>
              <w:sz w:val="22"/>
              <w:lang w:val="en-GB" w:eastAsia="ja-JP"/>
            </w:rPr>
          </w:pPr>
          <w:hyperlink w:anchor="_Toc52802475" w:history="1">
            <w:r w:rsidR="00BD1461" w:rsidRPr="00B6773A">
              <w:rPr>
                <w:rStyle w:val="Hyperlink"/>
                <w:rFonts w:cstheme="minorHAnsi"/>
                <w:noProof/>
                <w:lang w:val="en-GB"/>
              </w:rPr>
              <w:t>Issue area 8: Top down leadership</w:t>
            </w:r>
            <w:r w:rsidR="00BD1461">
              <w:rPr>
                <w:noProof/>
                <w:webHidden/>
              </w:rPr>
              <w:tab/>
            </w:r>
            <w:r w:rsidR="00BD1461">
              <w:rPr>
                <w:noProof/>
                <w:webHidden/>
              </w:rPr>
              <w:fldChar w:fldCharType="begin"/>
            </w:r>
            <w:r w:rsidR="00BD1461">
              <w:rPr>
                <w:noProof/>
                <w:webHidden/>
              </w:rPr>
              <w:instrText xml:space="preserve"> PAGEREF _Toc52802475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4AAA24E4" w14:textId="7DE5D9FE" w:rsidR="00BD1461" w:rsidRDefault="00E762C5">
          <w:pPr>
            <w:pStyle w:val="TOC3"/>
            <w:tabs>
              <w:tab w:val="left" w:pos="880"/>
              <w:tab w:val="right" w:leader="dot" w:pos="9062"/>
            </w:tabs>
            <w:rPr>
              <w:noProof/>
              <w:sz w:val="22"/>
              <w:lang w:val="en-GB" w:eastAsia="ja-JP"/>
            </w:rPr>
          </w:pPr>
          <w:hyperlink w:anchor="_Toc52802476"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_Toc52802476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7C5609D4" w14:textId="56D66C84" w:rsidR="00BD1461" w:rsidRDefault="00E762C5">
          <w:pPr>
            <w:pStyle w:val="TOC3"/>
            <w:tabs>
              <w:tab w:val="left" w:pos="880"/>
              <w:tab w:val="right" w:leader="dot" w:pos="9062"/>
            </w:tabs>
            <w:rPr>
              <w:noProof/>
              <w:sz w:val="22"/>
              <w:lang w:val="en-GB" w:eastAsia="ja-JP"/>
            </w:rPr>
          </w:pPr>
          <w:hyperlink w:anchor="_Toc52802477"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_Toc52802477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0BC40367" w14:textId="369AFB2E" w:rsidR="00BD1461" w:rsidRDefault="00E762C5">
          <w:pPr>
            <w:pStyle w:val="TOC2"/>
            <w:rPr>
              <w:noProof/>
              <w:sz w:val="22"/>
              <w:lang w:val="en-GB" w:eastAsia="ja-JP"/>
            </w:rPr>
          </w:pPr>
          <w:hyperlink w:anchor="_Toc52802478" w:history="1">
            <w:r w:rsidR="00BD1461" w:rsidRPr="00B6773A">
              <w:rPr>
                <w:rStyle w:val="Hyperlink"/>
                <w:rFonts w:cstheme="minorHAnsi"/>
                <w:noProof/>
                <w:lang w:val="en-GB"/>
              </w:rPr>
              <w:t>Issue area 9: Gender roles</w:t>
            </w:r>
            <w:r w:rsidR="00BD1461">
              <w:rPr>
                <w:noProof/>
                <w:webHidden/>
              </w:rPr>
              <w:tab/>
            </w:r>
            <w:r w:rsidR="00BD1461">
              <w:rPr>
                <w:noProof/>
                <w:webHidden/>
              </w:rPr>
              <w:fldChar w:fldCharType="begin"/>
            </w:r>
            <w:r w:rsidR="00BD1461">
              <w:rPr>
                <w:noProof/>
                <w:webHidden/>
              </w:rPr>
              <w:instrText xml:space="preserve"> PAGEREF _Toc52802478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79C343C8" w14:textId="5A0FA7CB" w:rsidR="00BD1461" w:rsidRDefault="00E762C5">
          <w:pPr>
            <w:pStyle w:val="TOC3"/>
            <w:tabs>
              <w:tab w:val="left" w:pos="880"/>
              <w:tab w:val="right" w:leader="dot" w:pos="9062"/>
            </w:tabs>
            <w:rPr>
              <w:noProof/>
              <w:sz w:val="22"/>
              <w:lang w:val="en-GB" w:eastAsia="ja-JP"/>
            </w:rPr>
          </w:pPr>
          <w:hyperlink w:anchor="_Toc52802479"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_Toc52802479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530C46CB" w14:textId="0C05B5B0" w:rsidR="00BD1461" w:rsidRDefault="00E762C5">
          <w:pPr>
            <w:pStyle w:val="TOC3"/>
            <w:tabs>
              <w:tab w:val="left" w:pos="880"/>
              <w:tab w:val="right" w:leader="dot" w:pos="9062"/>
            </w:tabs>
            <w:rPr>
              <w:noProof/>
              <w:sz w:val="22"/>
              <w:lang w:val="en-GB" w:eastAsia="ja-JP"/>
            </w:rPr>
          </w:pPr>
          <w:hyperlink w:anchor="_Toc52802480"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_Toc52802480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1904AC65" w14:textId="1C03AC18" w:rsidR="00BD1461" w:rsidRDefault="00E762C5">
          <w:pPr>
            <w:pStyle w:val="TOC2"/>
            <w:rPr>
              <w:noProof/>
              <w:sz w:val="22"/>
              <w:lang w:val="en-GB" w:eastAsia="ja-JP"/>
            </w:rPr>
          </w:pPr>
          <w:hyperlink w:anchor="_Toc52802481" w:history="1">
            <w:r w:rsidR="00BD1461" w:rsidRPr="00B6773A">
              <w:rPr>
                <w:rStyle w:val="Hyperlink"/>
                <w:rFonts w:cstheme="minorHAnsi"/>
                <w:noProof/>
                <w:lang w:val="en-GB"/>
              </w:rPr>
              <w:t>Issue area 10: Social exclusion</w:t>
            </w:r>
            <w:r w:rsidR="00BD1461">
              <w:rPr>
                <w:noProof/>
                <w:webHidden/>
              </w:rPr>
              <w:tab/>
            </w:r>
            <w:r w:rsidR="00BD1461">
              <w:rPr>
                <w:noProof/>
                <w:webHidden/>
              </w:rPr>
              <w:fldChar w:fldCharType="begin"/>
            </w:r>
            <w:r w:rsidR="00BD1461">
              <w:rPr>
                <w:noProof/>
                <w:webHidden/>
              </w:rPr>
              <w:instrText xml:space="preserve"> PAGEREF _Toc52802481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63565F94" w14:textId="77BE2F84" w:rsidR="00BD1461" w:rsidRDefault="00E762C5">
          <w:pPr>
            <w:pStyle w:val="TOC3"/>
            <w:tabs>
              <w:tab w:val="left" w:pos="880"/>
              <w:tab w:val="right" w:leader="dot" w:pos="9062"/>
            </w:tabs>
            <w:rPr>
              <w:noProof/>
              <w:sz w:val="22"/>
              <w:lang w:val="en-GB" w:eastAsia="ja-JP"/>
            </w:rPr>
          </w:pPr>
          <w:hyperlink w:anchor="_Toc52802482"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Good practices</w:t>
            </w:r>
            <w:r w:rsidR="00BD1461">
              <w:rPr>
                <w:noProof/>
                <w:webHidden/>
              </w:rPr>
              <w:tab/>
            </w:r>
            <w:r w:rsidR="00BD1461">
              <w:rPr>
                <w:noProof/>
                <w:webHidden/>
              </w:rPr>
              <w:fldChar w:fldCharType="begin"/>
            </w:r>
            <w:r w:rsidR="00BD1461">
              <w:rPr>
                <w:noProof/>
                <w:webHidden/>
              </w:rPr>
              <w:instrText xml:space="preserve"> PAGEREF _Toc52802482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039D9626" w14:textId="67D39920" w:rsidR="00BD1461" w:rsidRDefault="00E762C5">
          <w:pPr>
            <w:pStyle w:val="TOC3"/>
            <w:tabs>
              <w:tab w:val="left" w:pos="880"/>
              <w:tab w:val="right" w:leader="dot" w:pos="9062"/>
            </w:tabs>
            <w:rPr>
              <w:noProof/>
              <w:sz w:val="22"/>
              <w:lang w:val="en-GB" w:eastAsia="ja-JP"/>
            </w:rPr>
          </w:pPr>
          <w:hyperlink w:anchor="_Toc52802483"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Main barriers</w:t>
            </w:r>
            <w:r w:rsidR="00BD1461">
              <w:rPr>
                <w:noProof/>
                <w:webHidden/>
              </w:rPr>
              <w:tab/>
            </w:r>
            <w:r w:rsidR="00BD1461">
              <w:rPr>
                <w:noProof/>
                <w:webHidden/>
              </w:rPr>
              <w:fldChar w:fldCharType="begin"/>
            </w:r>
            <w:r w:rsidR="00BD1461">
              <w:rPr>
                <w:noProof/>
                <w:webHidden/>
              </w:rPr>
              <w:instrText xml:space="preserve"> PAGEREF _Toc52802483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4F95DA10" w14:textId="442F5D4A" w:rsidR="00BD1461" w:rsidRDefault="00E762C5">
          <w:pPr>
            <w:pStyle w:val="TOC1"/>
            <w:rPr>
              <w:noProof/>
              <w:sz w:val="22"/>
              <w:lang w:val="en-GB" w:eastAsia="ja-JP"/>
            </w:rPr>
          </w:pPr>
          <w:hyperlink w:anchor="_Toc52802484" w:history="1">
            <w:r w:rsidR="00BD1461" w:rsidRPr="00B6773A">
              <w:rPr>
                <w:rStyle w:val="Hyperlink"/>
                <w:rFonts w:cstheme="minorHAnsi"/>
                <w:noProof/>
                <w:lang w:val="en-GB"/>
              </w:rPr>
              <w:t>5) Gaps between perceptions of personnel and key decision makers</w:t>
            </w:r>
            <w:r w:rsidR="00BD1461">
              <w:rPr>
                <w:noProof/>
                <w:webHidden/>
              </w:rPr>
              <w:tab/>
            </w:r>
            <w:r w:rsidR="00BD1461">
              <w:rPr>
                <w:noProof/>
                <w:webHidden/>
              </w:rPr>
              <w:fldChar w:fldCharType="begin"/>
            </w:r>
            <w:r w:rsidR="00BD1461">
              <w:rPr>
                <w:noProof/>
                <w:webHidden/>
              </w:rPr>
              <w:instrText xml:space="preserve"> PAGEREF _Toc52802484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42DB82BC" w14:textId="6D42CB2A" w:rsidR="00BD1461" w:rsidRDefault="00E762C5">
          <w:pPr>
            <w:pStyle w:val="TOC1"/>
            <w:rPr>
              <w:noProof/>
              <w:sz w:val="22"/>
              <w:lang w:val="en-GB" w:eastAsia="ja-JP"/>
            </w:rPr>
          </w:pPr>
          <w:hyperlink w:anchor="_Toc52802485" w:history="1">
            <w:r w:rsidR="00BD1461" w:rsidRPr="00B6773A">
              <w:rPr>
                <w:rStyle w:val="Hyperlink"/>
                <w:rFonts w:cstheme="minorHAnsi"/>
                <w:noProof/>
                <w:lang w:val="en-GB"/>
              </w:rPr>
              <w:t>6) Contextualizing the Results</w:t>
            </w:r>
            <w:r w:rsidR="00BD1461">
              <w:rPr>
                <w:noProof/>
                <w:webHidden/>
              </w:rPr>
              <w:tab/>
            </w:r>
            <w:r w:rsidR="00BD1461">
              <w:rPr>
                <w:noProof/>
                <w:webHidden/>
              </w:rPr>
              <w:fldChar w:fldCharType="begin"/>
            </w:r>
            <w:r w:rsidR="00BD1461">
              <w:rPr>
                <w:noProof/>
                <w:webHidden/>
              </w:rPr>
              <w:instrText xml:space="preserve"> PAGEREF _Toc52802485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7A3347DA" w14:textId="48EAFA2F" w:rsidR="00BD1461" w:rsidRDefault="00E762C5">
          <w:pPr>
            <w:pStyle w:val="TOC1"/>
            <w:rPr>
              <w:noProof/>
              <w:sz w:val="22"/>
              <w:lang w:val="en-GB" w:eastAsia="ja-JP"/>
            </w:rPr>
          </w:pPr>
          <w:hyperlink w:anchor="_Toc52802486" w:history="1">
            <w:r w:rsidR="00BD1461" w:rsidRPr="00B6773A">
              <w:rPr>
                <w:rStyle w:val="Hyperlink"/>
                <w:rFonts w:cstheme="minorHAnsi"/>
                <w:noProof/>
                <w:lang w:val="en-GB"/>
              </w:rPr>
              <w:t>7) Conclusions:  recommendations to leverage opportunities and overcome barriers</w:t>
            </w:r>
            <w:r w:rsidR="00BD1461">
              <w:rPr>
                <w:noProof/>
                <w:webHidden/>
              </w:rPr>
              <w:tab/>
            </w:r>
            <w:r w:rsidR="00BD1461">
              <w:rPr>
                <w:noProof/>
                <w:webHidden/>
              </w:rPr>
              <w:fldChar w:fldCharType="begin"/>
            </w:r>
            <w:r w:rsidR="00BD1461">
              <w:rPr>
                <w:noProof/>
                <w:webHidden/>
              </w:rPr>
              <w:instrText xml:space="preserve"> PAGEREF _Toc52802486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1C586312" w14:textId="52322BD9" w:rsidR="00BD1461" w:rsidRDefault="00E762C5">
          <w:pPr>
            <w:pStyle w:val="TOC2"/>
            <w:rPr>
              <w:noProof/>
              <w:sz w:val="22"/>
              <w:lang w:val="en-GB" w:eastAsia="ja-JP"/>
            </w:rPr>
          </w:pPr>
          <w:hyperlink w:anchor="_Toc52802487" w:history="1">
            <w:r w:rsidR="00BD1461" w:rsidRPr="00B6773A">
              <w:rPr>
                <w:rStyle w:val="Hyperlink"/>
                <w:rFonts w:cstheme="minorHAnsi"/>
                <w:noProof/>
                <w:lang w:val="en-GB"/>
              </w:rPr>
              <w:t>a)</w:t>
            </w:r>
            <w:r w:rsidR="00BD1461">
              <w:rPr>
                <w:noProof/>
                <w:sz w:val="22"/>
                <w:lang w:val="en-GB" w:eastAsia="ja-JP"/>
              </w:rPr>
              <w:tab/>
            </w:r>
            <w:r w:rsidR="00BD1461" w:rsidRPr="00B6773A">
              <w:rPr>
                <w:rStyle w:val="Hyperlink"/>
                <w:rFonts w:cstheme="minorHAnsi"/>
                <w:noProof/>
                <w:lang w:val="en-GB"/>
              </w:rPr>
              <w:t>Summary</w:t>
            </w:r>
            <w:r w:rsidR="00BD1461">
              <w:rPr>
                <w:noProof/>
                <w:webHidden/>
              </w:rPr>
              <w:tab/>
            </w:r>
            <w:r w:rsidR="00BD1461">
              <w:rPr>
                <w:noProof/>
                <w:webHidden/>
              </w:rPr>
              <w:fldChar w:fldCharType="begin"/>
            </w:r>
            <w:r w:rsidR="00BD1461">
              <w:rPr>
                <w:noProof/>
                <w:webHidden/>
              </w:rPr>
              <w:instrText xml:space="preserve"> PAGEREF _Toc52802487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05DD5A2C" w14:textId="3C264C2B" w:rsidR="00BD1461" w:rsidRDefault="00E762C5">
          <w:pPr>
            <w:pStyle w:val="TOC2"/>
            <w:rPr>
              <w:noProof/>
              <w:sz w:val="22"/>
              <w:lang w:val="en-GB" w:eastAsia="ja-JP"/>
            </w:rPr>
          </w:pPr>
          <w:hyperlink w:anchor="_Toc52802488" w:history="1">
            <w:r w:rsidR="00BD1461" w:rsidRPr="00B6773A">
              <w:rPr>
                <w:rStyle w:val="Hyperlink"/>
                <w:rFonts w:cstheme="minorHAnsi"/>
                <w:noProof/>
                <w:lang w:val="en-GB"/>
              </w:rPr>
              <w:t>b)</w:t>
            </w:r>
            <w:r w:rsidR="00BD1461">
              <w:rPr>
                <w:noProof/>
                <w:sz w:val="22"/>
                <w:lang w:val="en-GB" w:eastAsia="ja-JP"/>
              </w:rPr>
              <w:tab/>
            </w:r>
            <w:r w:rsidR="00BD1461" w:rsidRPr="00B6773A">
              <w:rPr>
                <w:rStyle w:val="Hyperlink"/>
                <w:rFonts w:cstheme="minorHAnsi"/>
                <w:noProof/>
                <w:lang w:val="en-GB"/>
              </w:rPr>
              <w:t>Best practices to share</w:t>
            </w:r>
            <w:r w:rsidR="00BD1461">
              <w:rPr>
                <w:noProof/>
                <w:webHidden/>
              </w:rPr>
              <w:tab/>
            </w:r>
            <w:r w:rsidR="00BD1461">
              <w:rPr>
                <w:noProof/>
                <w:webHidden/>
              </w:rPr>
              <w:fldChar w:fldCharType="begin"/>
            </w:r>
            <w:r w:rsidR="00BD1461">
              <w:rPr>
                <w:noProof/>
                <w:webHidden/>
              </w:rPr>
              <w:instrText xml:space="preserve"> PAGEREF _Toc52802488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17D8F90B" w14:textId="4EDC8703" w:rsidR="00BD1461" w:rsidRDefault="00E762C5">
          <w:pPr>
            <w:pStyle w:val="TOC2"/>
            <w:rPr>
              <w:noProof/>
              <w:sz w:val="22"/>
              <w:lang w:val="en-GB" w:eastAsia="ja-JP"/>
            </w:rPr>
          </w:pPr>
          <w:hyperlink w:anchor="_Toc52802489" w:history="1">
            <w:r w:rsidR="00BD1461" w:rsidRPr="00B6773A">
              <w:rPr>
                <w:rStyle w:val="Hyperlink"/>
                <w:rFonts w:eastAsia="Times New Roman" w:cstheme="minorHAnsi"/>
                <w:noProof/>
                <w:lang w:val="en-GB"/>
              </w:rPr>
              <w:t>c)</w:t>
            </w:r>
            <w:r w:rsidR="00BD1461">
              <w:rPr>
                <w:noProof/>
                <w:sz w:val="22"/>
                <w:lang w:val="en-GB" w:eastAsia="ja-JP"/>
              </w:rPr>
              <w:tab/>
            </w:r>
            <w:r w:rsidR="00BD1461" w:rsidRPr="00B6773A">
              <w:rPr>
                <w:rStyle w:val="Hyperlink"/>
                <w:rFonts w:cstheme="minorHAnsi"/>
                <w:noProof/>
                <w:lang w:val="en-GB"/>
              </w:rPr>
              <w:t>Main recommendations to overcome the barriers:</w:t>
            </w:r>
            <w:r w:rsidR="00BD1461">
              <w:rPr>
                <w:noProof/>
                <w:webHidden/>
              </w:rPr>
              <w:tab/>
            </w:r>
            <w:r w:rsidR="00BD1461">
              <w:rPr>
                <w:noProof/>
                <w:webHidden/>
              </w:rPr>
              <w:fldChar w:fldCharType="begin"/>
            </w:r>
            <w:r w:rsidR="00BD1461">
              <w:rPr>
                <w:noProof/>
                <w:webHidden/>
              </w:rPr>
              <w:instrText xml:space="preserve"> PAGEREF _Toc52802489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79D6D12B" w14:textId="480699AF" w:rsidR="00BD1461" w:rsidRDefault="00E762C5">
          <w:pPr>
            <w:pStyle w:val="TOC2"/>
            <w:rPr>
              <w:noProof/>
              <w:sz w:val="22"/>
              <w:lang w:val="en-GB" w:eastAsia="ja-JP"/>
            </w:rPr>
          </w:pPr>
          <w:hyperlink w:anchor="_Toc52802490" w:history="1">
            <w:r w:rsidR="00BD1461" w:rsidRPr="00B6773A">
              <w:rPr>
                <w:rStyle w:val="Hyperlink"/>
                <w:rFonts w:cstheme="minorHAnsi"/>
                <w:noProof/>
                <w:lang w:val="en-GB"/>
              </w:rPr>
              <w:t>d)</w:t>
            </w:r>
            <w:r w:rsidR="00BD1461">
              <w:rPr>
                <w:noProof/>
                <w:sz w:val="22"/>
                <w:lang w:val="en-GB" w:eastAsia="ja-JP"/>
              </w:rPr>
              <w:tab/>
            </w:r>
            <w:r w:rsidR="00BD1461" w:rsidRPr="00B6773A">
              <w:rPr>
                <w:rStyle w:val="Hyperlink"/>
                <w:rFonts w:cstheme="minorHAnsi"/>
                <w:noProof/>
                <w:lang w:val="en-GB"/>
              </w:rPr>
              <w:t>Topics for further investigation</w:t>
            </w:r>
            <w:r w:rsidR="00BD1461">
              <w:rPr>
                <w:noProof/>
                <w:webHidden/>
              </w:rPr>
              <w:tab/>
            </w:r>
            <w:r w:rsidR="00BD1461">
              <w:rPr>
                <w:noProof/>
                <w:webHidden/>
              </w:rPr>
              <w:fldChar w:fldCharType="begin"/>
            </w:r>
            <w:r w:rsidR="00BD1461">
              <w:rPr>
                <w:noProof/>
                <w:webHidden/>
              </w:rPr>
              <w:instrText xml:space="preserve"> PAGEREF _Toc52802490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0E94448D" w14:textId="412344F9" w:rsidR="00676AD5" w:rsidRPr="00C774E0" w:rsidRDefault="00676AD5" w:rsidP="00676AD5">
          <w:pPr>
            <w:rPr>
              <w:rFonts w:cstheme="minorHAnsi"/>
            </w:rPr>
          </w:pPr>
          <w:r w:rsidRPr="00C774E0">
            <w:rPr>
              <w:rFonts w:cstheme="minorHAnsi"/>
              <w:b/>
              <w:bCs/>
              <w:noProof/>
            </w:rPr>
            <w:fldChar w:fldCharType="end"/>
          </w:r>
        </w:p>
      </w:sdtContent>
    </w:sdt>
    <w:p w14:paraId="691691C3" w14:textId="0679119E" w:rsidR="00676AD5" w:rsidRPr="00C774E0" w:rsidRDefault="00676AD5" w:rsidP="00676AD5">
      <w:pPr>
        <w:rPr>
          <w:rFonts w:eastAsiaTheme="majorEastAsia" w:cstheme="minorHAnsi"/>
          <w:b/>
          <w:bCs/>
          <w:color w:val="000000" w:themeColor="text1"/>
          <w:sz w:val="32"/>
          <w:szCs w:val="28"/>
          <w:lang w:val="en-GB"/>
        </w:rPr>
      </w:pPr>
    </w:p>
    <w:p w14:paraId="6DA583FB" w14:textId="77777777" w:rsidR="00D73855" w:rsidRPr="00C774E0" w:rsidRDefault="00D73855" w:rsidP="00676AD5">
      <w:pPr>
        <w:rPr>
          <w:rFonts w:eastAsiaTheme="majorEastAsia" w:cstheme="minorHAnsi"/>
          <w:b/>
          <w:bCs/>
          <w:color w:val="000000" w:themeColor="text1"/>
          <w:sz w:val="32"/>
          <w:szCs w:val="28"/>
          <w:lang w:val="en-GB"/>
        </w:rPr>
      </w:pPr>
    </w:p>
    <w:p w14:paraId="21E2DD0E" w14:textId="77777777" w:rsidR="00676AD5" w:rsidRPr="00C774E0" w:rsidRDefault="00676AD5" w:rsidP="00676AD5">
      <w:pPr>
        <w:rPr>
          <w:rFonts w:eastAsiaTheme="majorEastAsia" w:cstheme="minorHAnsi"/>
          <w:b/>
          <w:bCs/>
          <w:color w:val="000000" w:themeColor="text1"/>
          <w:sz w:val="32"/>
          <w:szCs w:val="28"/>
          <w:lang w:val="en-GB"/>
        </w:rPr>
      </w:pPr>
      <w:commentRangeStart w:id="5"/>
      <w:r w:rsidRPr="00C774E0">
        <w:rPr>
          <w:rFonts w:eastAsiaTheme="majorEastAsia" w:cstheme="minorHAnsi"/>
          <w:b/>
          <w:bCs/>
          <w:color w:val="000000" w:themeColor="text1"/>
          <w:sz w:val="32"/>
          <w:szCs w:val="28"/>
          <w:lang w:val="en-GB"/>
        </w:rPr>
        <w:t xml:space="preserve">List </w:t>
      </w:r>
      <w:commentRangeEnd w:id="5"/>
      <w:r w:rsidR="00BD1461">
        <w:rPr>
          <w:rStyle w:val="CommentReference"/>
        </w:rPr>
        <w:commentReference w:id="5"/>
      </w:r>
      <w:r w:rsidRPr="00C774E0">
        <w:rPr>
          <w:rFonts w:eastAsiaTheme="majorEastAsia" w:cstheme="minorHAnsi"/>
          <w:b/>
          <w:bCs/>
          <w:color w:val="000000" w:themeColor="text1"/>
          <w:sz w:val="32"/>
          <w:szCs w:val="28"/>
          <w:lang w:val="en-GB"/>
        </w:rPr>
        <w:t>of Abbreviations and Acronyms</w:t>
      </w:r>
    </w:p>
    <w:p w14:paraId="61D739F1" w14:textId="77777777" w:rsidR="00676AD5" w:rsidRPr="00C774E0" w:rsidRDefault="00676AD5" w:rsidP="00676AD5">
      <w:pPr>
        <w:tabs>
          <w:tab w:val="left" w:pos="1134"/>
        </w:tabs>
        <w:spacing w:before="0" w:after="0" w:line="276" w:lineRule="auto"/>
        <w:ind w:left="1134" w:hanging="1134"/>
        <w:rPr>
          <w:rFonts w:cstheme="minorHAnsi"/>
          <w:b/>
          <w:lang w:val="en-GB"/>
        </w:rPr>
      </w:pPr>
    </w:p>
    <w:p w14:paraId="2606345C" w14:textId="77777777" w:rsidR="00BD1461" w:rsidRDefault="00BD1461" w:rsidP="00BD1461">
      <w:pPr>
        <w:tabs>
          <w:tab w:val="left" w:pos="1134"/>
        </w:tabs>
        <w:spacing w:before="0" w:after="0" w:line="276" w:lineRule="auto"/>
        <w:ind w:left="1134" w:hanging="1134"/>
        <w:rPr>
          <w:rFonts w:ascii="Arial" w:hAnsi="Arial" w:cs="Arial"/>
          <w:bCs/>
          <w:sz w:val="22"/>
          <w:lang w:val="en-GB"/>
        </w:rPr>
      </w:pPr>
      <w:r>
        <w:rPr>
          <w:rFonts w:ascii="Arial" w:hAnsi="Arial" w:cs="Arial"/>
          <w:b/>
          <w:sz w:val="22"/>
          <w:lang w:val="en-GB"/>
        </w:rPr>
        <w:t>AU</w:t>
      </w:r>
      <w:r>
        <w:rPr>
          <w:rFonts w:ascii="Arial" w:hAnsi="Arial" w:cs="Arial"/>
          <w:b/>
          <w:sz w:val="22"/>
          <w:lang w:val="en-GB"/>
        </w:rPr>
        <w:tab/>
      </w:r>
      <w:r>
        <w:rPr>
          <w:rFonts w:ascii="Arial" w:hAnsi="Arial" w:cs="Arial"/>
          <w:bCs/>
          <w:sz w:val="22"/>
          <w:lang w:val="en-GB"/>
        </w:rPr>
        <w:t xml:space="preserve">African Union </w:t>
      </w:r>
    </w:p>
    <w:p w14:paraId="57136518" w14:textId="77777777" w:rsidR="00BD1461" w:rsidRDefault="00BD1461" w:rsidP="00BD1461">
      <w:pPr>
        <w:tabs>
          <w:tab w:val="left" w:pos="1134"/>
        </w:tabs>
        <w:spacing w:before="0" w:after="0" w:line="276" w:lineRule="auto"/>
        <w:ind w:left="1134" w:hanging="1134"/>
        <w:rPr>
          <w:rFonts w:ascii="Arial" w:hAnsi="Arial" w:cs="Arial"/>
          <w:sz w:val="22"/>
          <w:lang w:val="en-GB"/>
        </w:rPr>
      </w:pPr>
      <w:r>
        <w:rPr>
          <w:rFonts w:ascii="Arial" w:hAnsi="Arial" w:cs="Arial"/>
          <w:b/>
          <w:sz w:val="22"/>
          <w:lang w:val="en-GB"/>
        </w:rPr>
        <w:t>DCAF</w:t>
      </w:r>
      <w:r>
        <w:rPr>
          <w:rFonts w:ascii="Arial" w:hAnsi="Arial" w:cs="Arial"/>
          <w:b/>
          <w:sz w:val="22"/>
          <w:lang w:val="en-GB"/>
        </w:rPr>
        <w:tab/>
      </w:r>
      <w:proofErr w:type="spellStart"/>
      <w:r>
        <w:rPr>
          <w:rFonts w:ascii="Arial" w:hAnsi="Arial" w:cs="Arial"/>
          <w:bCs/>
          <w:sz w:val="22"/>
          <w:lang w:val="en-GB"/>
        </w:rPr>
        <w:t>DCAF</w:t>
      </w:r>
      <w:proofErr w:type="spellEnd"/>
      <w:r>
        <w:rPr>
          <w:rFonts w:ascii="Arial" w:hAnsi="Arial" w:cs="Arial"/>
          <w:bCs/>
          <w:sz w:val="22"/>
          <w:lang w:val="en-GB"/>
        </w:rPr>
        <w:t xml:space="preserve"> - </w:t>
      </w:r>
      <w:r>
        <w:rPr>
          <w:rFonts w:ascii="Arial" w:hAnsi="Arial" w:cs="Arial"/>
          <w:sz w:val="22"/>
          <w:lang w:val="en-GB"/>
        </w:rPr>
        <w:t>Geneva Centre for Security Sector Governance</w:t>
      </w:r>
    </w:p>
    <w:p w14:paraId="1E1A21FD" w14:textId="77777777" w:rsidR="00BD1461" w:rsidRDefault="00BD1461" w:rsidP="00BD1461">
      <w:pPr>
        <w:tabs>
          <w:tab w:val="left" w:pos="1134"/>
        </w:tabs>
        <w:spacing w:before="0" w:after="0" w:line="276" w:lineRule="auto"/>
        <w:ind w:left="1134" w:hanging="1134"/>
        <w:rPr>
          <w:rFonts w:ascii="Arial" w:hAnsi="Arial" w:cs="Arial"/>
          <w:bCs/>
          <w:sz w:val="22"/>
          <w:lang w:val="en-GB"/>
        </w:rPr>
      </w:pPr>
      <w:r>
        <w:rPr>
          <w:rFonts w:ascii="Arial" w:hAnsi="Arial" w:cs="Arial"/>
          <w:b/>
          <w:sz w:val="22"/>
          <w:lang w:val="en-GB"/>
        </w:rPr>
        <w:t xml:space="preserve">DPO </w:t>
      </w:r>
      <w:r>
        <w:rPr>
          <w:rFonts w:ascii="Arial" w:hAnsi="Arial" w:cs="Arial"/>
          <w:b/>
          <w:sz w:val="22"/>
          <w:lang w:val="en-GB"/>
        </w:rPr>
        <w:tab/>
      </w:r>
      <w:r>
        <w:rPr>
          <w:rFonts w:ascii="Arial" w:hAnsi="Arial" w:cs="Arial"/>
          <w:bCs/>
          <w:sz w:val="22"/>
          <w:lang w:val="en-GB"/>
        </w:rPr>
        <w:t xml:space="preserve">UN Department for Peace Operations </w:t>
      </w:r>
    </w:p>
    <w:p w14:paraId="4E2834B2" w14:textId="77777777" w:rsidR="00BD1461" w:rsidRDefault="00BD1461" w:rsidP="00BD1461">
      <w:pPr>
        <w:tabs>
          <w:tab w:val="left" w:pos="1134"/>
        </w:tabs>
        <w:spacing w:before="0" w:after="0" w:line="276" w:lineRule="auto"/>
        <w:ind w:left="1134" w:hanging="1134"/>
        <w:rPr>
          <w:rFonts w:ascii="Arial" w:hAnsi="Arial" w:cs="Arial"/>
          <w:bCs/>
          <w:sz w:val="22"/>
          <w:lang w:val="en-US"/>
        </w:rPr>
      </w:pPr>
      <w:r>
        <w:rPr>
          <w:rFonts w:ascii="Arial" w:hAnsi="Arial" w:cs="Arial"/>
          <w:b/>
          <w:sz w:val="22"/>
          <w:lang w:val="en-US"/>
        </w:rPr>
        <w:t>FFF</w:t>
      </w:r>
      <w:r>
        <w:rPr>
          <w:rFonts w:ascii="Arial" w:hAnsi="Arial" w:cs="Arial"/>
          <w:b/>
          <w:sz w:val="22"/>
          <w:lang w:val="en-US"/>
        </w:rPr>
        <w:tab/>
      </w:r>
      <w:r>
        <w:rPr>
          <w:rFonts w:ascii="Arial" w:hAnsi="Arial" w:cs="Arial"/>
          <w:bCs/>
          <w:sz w:val="22"/>
          <w:lang w:val="en-US"/>
        </w:rPr>
        <w:t>Fact-Finding Form (See section 3 on methodology)</w:t>
      </w:r>
    </w:p>
    <w:p w14:paraId="2DDBEDF8" w14:textId="77777777" w:rsidR="00BD1461" w:rsidRDefault="00BD1461" w:rsidP="00BD1461">
      <w:pPr>
        <w:tabs>
          <w:tab w:val="left" w:pos="1134"/>
        </w:tabs>
        <w:spacing w:before="0" w:after="0" w:line="276" w:lineRule="auto"/>
        <w:ind w:left="1134" w:hanging="1134"/>
        <w:rPr>
          <w:rFonts w:ascii="Arial" w:hAnsi="Arial" w:cs="Arial"/>
          <w:sz w:val="22"/>
          <w:lang w:val="en-GB"/>
        </w:rPr>
      </w:pPr>
      <w:r>
        <w:rPr>
          <w:rFonts w:ascii="Arial" w:hAnsi="Arial" w:cs="Arial"/>
          <w:b/>
          <w:sz w:val="22"/>
          <w:lang w:val="en-GB"/>
        </w:rPr>
        <w:t>MOWIP</w:t>
      </w:r>
      <w:r>
        <w:rPr>
          <w:rFonts w:ascii="Arial" w:hAnsi="Arial" w:cs="Arial"/>
          <w:b/>
          <w:sz w:val="22"/>
          <w:lang w:val="en-GB"/>
        </w:rPr>
        <w:tab/>
      </w:r>
      <w:r>
        <w:rPr>
          <w:rFonts w:ascii="Arial" w:hAnsi="Arial" w:cs="Arial"/>
          <w:sz w:val="22"/>
          <w:lang w:val="en-GB"/>
        </w:rPr>
        <w:t>Measuring Opportunities for Women in Peace Operations barrier assessment methodology</w:t>
      </w:r>
    </w:p>
    <w:p w14:paraId="694509C0" w14:textId="77777777" w:rsidR="00BD1461" w:rsidRDefault="00BD1461" w:rsidP="00BD1461">
      <w:pPr>
        <w:tabs>
          <w:tab w:val="left" w:pos="1134"/>
        </w:tabs>
        <w:spacing w:before="0" w:after="0" w:line="276" w:lineRule="auto"/>
        <w:ind w:left="1134" w:hanging="1134"/>
        <w:rPr>
          <w:rFonts w:ascii="Arial" w:hAnsi="Arial" w:cs="Arial"/>
          <w:b/>
          <w:sz w:val="22"/>
          <w:lang w:val="en-GB"/>
        </w:rPr>
      </w:pPr>
      <w:r>
        <w:rPr>
          <w:rFonts w:ascii="Arial" w:hAnsi="Arial" w:cs="Arial"/>
          <w:b/>
          <w:sz w:val="22"/>
          <w:lang w:val="en-GB"/>
        </w:rPr>
        <w:t xml:space="preserve">SEA </w:t>
      </w:r>
      <w:r>
        <w:rPr>
          <w:rFonts w:ascii="Arial" w:hAnsi="Arial" w:cs="Arial"/>
          <w:b/>
          <w:sz w:val="22"/>
          <w:lang w:val="en-GB"/>
        </w:rPr>
        <w:tab/>
      </w:r>
      <w:r>
        <w:rPr>
          <w:rFonts w:ascii="Arial" w:hAnsi="Arial" w:cs="Arial"/>
          <w:sz w:val="22"/>
          <w:lang w:val="en-GB"/>
        </w:rPr>
        <w:t>Sexual Exploitation and Abuse</w:t>
      </w:r>
    </w:p>
    <w:p w14:paraId="1893EF9B" w14:textId="77777777" w:rsidR="00BD1461" w:rsidRDefault="00BD1461" w:rsidP="00BD1461">
      <w:pPr>
        <w:tabs>
          <w:tab w:val="left" w:pos="1134"/>
        </w:tabs>
        <w:spacing w:before="0" w:after="0" w:line="276" w:lineRule="auto"/>
        <w:ind w:left="1134" w:hanging="1134"/>
        <w:rPr>
          <w:rFonts w:ascii="Arial" w:hAnsi="Arial" w:cs="Arial"/>
          <w:sz w:val="22"/>
          <w:lang w:val="en-GB"/>
        </w:rPr>
      </w:pPr>
      <w:r>
        <w:rPr>
          <w:rFonts w:ascii="Arial" w:hAnsi="Arial" w:cs="Arial"/>
          <w:b/>
          <w:sz w:val="22"/>
          <w:lang w:val="en-GB"/>
        </w:rPr>
        <w:t xml:space="preserve">SGBV </w:t>
      </w:r>
      <w:r>
        <w:rPr>
          <w:rFonts w:ascii="Arial" w:hAnsi="Arial" w:cs="Arial"/>
          <w:b/>
          <w:sz w:val="22"/>
          <w:lang w:val="en-GB"/>
        </w:rPr>
        <w:tab/>
      </w:r>
      <w:r>
        <w:rPr>
          <w:rFonts w:ascii="Arial" w:hAnsi="Arial" w:cs="Arial"/>
          <w:sz w:val="22"/>
          <w:lang w:val="en-GB"/>
        </w:rPr>
        <w:t>Sexual and Gender-Based Violence</w:t>
      </w:r>
    </w:p>
    <w:p w14:paraId="7E5BD383" w14:textId="77777777" w:rsidR="00BD1461" w:rsidRDefault="00BD1461" w:rsidP="00BD1461">
      <w:pPr>
        <w:tabs>
          <w:tab w:val="left" w:pos="1134"/>
        </w:tabs>
        <w:spacing w:before="0" w:after="0" w:line="276" w:lineRule="auto"/>
        <w:ind w:left="1134" w:hanging="1134"/>
        <w:rPr>
          <w:rFonts w:ascii="Arial" w:hAnsi="Arial" w:cs="Arial"/>
          <w:sz w:val="22"/>
          <w:lang w:val="en-GB"/>
        </w:rPr>
      </w:pPr>
      <w:r>
        <w:rPr>
          <w:rFonts w:ascii="Arial" w:hAnsi="Arial" w:cs="Arial"/>
          <w:b/>
          <w:sz w:val="22"/>
          <w:lang w:val="en-GB"/>
        </w:rPr>
        <w:t>TPCCs</w:t>
      </w:r>
      <w:r>
        <w:rPr>
          <w:rFonts w:ascii="Arial" w:hAnsi="Arial" w:cs="Arial"/>
          <w:b/>
          <w:sz w:val="22"/>
          <w:lang w:val="en-GB"/>
        </w:rPr>
        <w:tab/>
      </w:r>
      <w:r>
        <w:rPr>
          <w:rFonts w:ascii="Arial" w:hAnsi="Arial" w:cs="Arial"/>
          <w:sz w:val="22"/>
          <w:lang w:val="en-GB"/>
        </w:rPr>
        <w:t>Troop- and Police- Contributing Countries</w:t>
      </w:r>
    </w:p>
    <w:p w14:paraId="23CE505D" w14:textId="77777777" w:rsidR="00BD1461" w:rsidRDefault="00BD1461" w:rsidP="00BD1461">
      <w:pPr>
        <w:tabs>
          <w:tab w:val="left" w:pos="1134"/>
        </w:tabs>
        <w:spacing w:before="0" w:after="0" w:line="276" w:lineRule="auto"/>
        <w:ind w:left="1134" w:hanging="1134"/>
        <w:rPr>
          <w:rFonts w:ascii="Arial" w:hAnsi="Arial" w:cs="Arial"/>
          <w:sz w:val="22"/>
          <w:lang w:val="en-GB"/>
        </w:rPr>
      </w:pPr>
      <w:r>
        <w:rPr>
          <w:rFonts w:ascii="Arial" w:hAnsi="Arial" w:cs="Arial"/>
          <w:b/>
          <w:sz w:val="22"/>
          <w:lang w:val="en-GB"/>
        </w:rPr>
        <w:t>UN</w:t>
      </w:r>
      <w:r>
        <w:rPr>
          <w:rFonts w:ascii="Arial" w:hAnsi="Arial" w:cs="Arial"/>
          <w:b/>
          <w:sz w:val="22"/>
          <w:lang w:val="en-GB"/>
        </w:rPr>
        <w:tab/>
      </w:r>
      <w:r>
        <w:rPr>
          <w:rFonts w:ascii="Arial" w:hAnsi="Arial" w:cs="Arial"/>
          <w:sz w:val="22"/>
          <w:lang w:val="en-GB"/>
        </w:rPr>
        <w:t>United Nations</w:t>
      </w:r>
    </w:p>
    <w:p w14:paraId="3CEDB85B" w14:textId="77777777" w:rsidR="00BD1461" w:rsidRDefault="00BD1461" w:rsidP="00BD1461">
      <w:pPr>
        <w:tabs>
          <w:tab w:val="left" w:pos="1134"/>
        </w:tabs>
        <w:spacing w:before="0" w:after="0" w:line="276" w:lineRule="auto"/>
        <w:ind w:left="1134" w:hanging="1134"/>
        <w:rPr>
          <w:rFonts w:ascii="Arial" w:hAnsi="Arial" w:cs="Arial"/>
          <w:b/>
          <w:sz w:val="22"/>
          <w:lang w:val="en-GB"/>
        </w:rPr>
      </w:pPr>
      <w:r>
        <w:rPr>
          <w:rFonts w:ascii="Arial" w:hAnsi="Arial" w:cs="Arial"/>
          <w:b/>
          <w:sz w:val="22"/>
          <w:lang w:val="en-GB"/>
        </w:rPr>
        <w:t>UNSCR</w:t>
      </w:r>
      <w:r>
        <w:rPr>
          <w:rFonts w:ascii="Arial" w:hAnsi="Arial" w:cs="Arial"/>
          <w:b/>
          <w:sz w:val="22"/>
          <w:lang w:val="en-GB"/>
        </w:rPr>
        <w:tab/>
      </w:r>
      <w:r>
        <w:rPr>
          <w:rFonts w:ascii="Arial" w:hAnsi="Arial" w:cs="Arial"/>
          <w:sz w:val="22"/>
          <w:lang w:val="en-GB"/>
        </w:rPr>
        <w:t>United Nations Security Council Resolution</w:t>
      </w:r>
      <w:r>
        <w:rPr>
          <w:rFonts w:ascii="Arial" w:hAnsi="Arial" w:cs="Arial"/>
          <w:b/>
          <w:sz w:val="22"/>
          <w:lang w:val="en-GB"/>
        </w:rPr>
        <w:t xml:space="preserve"> </w:t>
      </w:r>
    </w:p>
    <w:p w14:paraId="06C65A39" w14:textId="77777777" w:rsidR="00BD1461" w:rsidRDefault="00BD1461" w:rsidP="00BD1461">
      <w:pPr>
        <w:tabs>
          <w:tab w:val="left" w:pos="1134"/>
        </w:tabs>
        <w:spacing w:before="0" w:after="0" w:line="276" w:lineRule="auto"/>
        <w:ind w:left="1134" w:hanging="1134"/>
        <w:rPr>
          <w:rFonts w:ascii="Arial" w:hAnsi="Arial" w:cs="Arial"/>
          <w:sz w:val="22"/>
          <w:lang w:val="en-GB"/>
        </w:rPr>
      </w:pPr>
      <w:r>
        <w:rPr>
          <w:rFonts w:ascii="Arial" w:hAnsi="Arial" w:cs="Arial"/>
          <w:b/>
          <w:sz w:val="22"/>
          <w:lang w:val="en-GB"/>
        </w:rPr>
        <w:t xml:space="preserve">WPS </w:t>
      </w:r>
      <w:r>
        <w:rPr>
          <w:rFonts w:ascii="Arial" w:hAnsi="Arial" w:cs="Arial"/>
          <w:b/>
          <w:sz w:val="22"/>
          <w:lang w:val="en-GB"/>
        </w:rPr>
        <w:tab/>
      </w:r>
      <w:r>
        <w:rPr>
          <w:rFonts w:ascii="Arial" w:hAnsi="Arial" w:cs="Arial"/>
          <w:sz w:val="22"/>
          <w:lang w:val="en-GB"/>
        </w:rPr>
        <w:t xml:space="preserve">Women, </w:t>
      </w:r>
      <w:proofErr w:type="gramStart"/>
      <w:r>
        <w:rPr>
          <w:rFonts w:ascii="Arial" w:hAnsi="Arial" w:cs="Arial"/>
          <w:sz w:val="22"/>
          <w:lang w:val="en-GB"/>
        </w:rPr>
        <w:t>Peace</w:t>
      </w:r>
      <w:proofErr w:type="gramEnd"/>
      <w:r>
        <w:rPr>
          <w:rFonts w:ascii="Arial" w:hAnsi="Arial" w:cs="Arial"/>
          <w:sz w:val="22"/>
          <w:lang w:val="en-GB"/>
        </w:rPr>
        <w:t xml:space="preserve"> and Security</w:t>
      </w:r>
    </w:p>
    <w:p w14:paraId="027FE40C" w14:textId="6AC3FAAC" w:rsidR="00BD1461" w:rsidRDefault="00BD1461" w:rsidP="00BD1461">
      <w:pPr>
        <w:tabs>
          <w:tab w:val="left" w:pos="1134"/>
        </w:tabs>
        <w:spacing w:before="0" w:after="0" w:line="276" w:lineRule="auto"/>
        <w:ind w:left="1134" w:hanging="1134"/>
        <w:rPr>
          <w:rFonts w:ascii="Arial" w:hAnsi="Arial" w:cs="Arial"/>
          <w:b/>
          <w:sz w:val="22"/>
          <w:lang w:val="en-GB"/>
        </w:rPr>
      </w:pPr>
    </w:p>
    <w:p w14:paraId="18D6C784" w14:textId="77777777" w:rsidR="00676AD5" w:rsidRPr="00C774E0" w:rsidRDefault="00676AD5" w:rsidP="00676AD5">
      <w:pPr>
        <w:tabs>
          <w:tab w:val="left" w:pos="1134"/>
        </w:tabs>
        <w:spacing w:before="0" w:after="0" w:line="276" w:lineRule="auto"/>
        <w:ind w:left="1134" w:hanging="1134"/>
        <w:rPr>
          <w:rFonts w:cstheme="minorHAnsi"/>
          <w:b/>
          <w:lang w:val="en-GB"/>
        </w:rPr>
      </w:pPr>
    </w:p>
    <w:p w14:paraId="02B0DB30" w14:textId="77777777" w:rsidR="00676AD5" w:rsidRPr="00C774E0" w:rsidRDefault="00676AD5" w:rsidP="00456C31">
      <w:pPr>
        <w:pStyle w:val="Heading1"/>
        <w:numPr>
          <w:ilvl w:val="0"/>
          <w:numId w:val="1"/>
        </w:numPr>
        <w:rPr>
          <w:rFonts w:asciiTheme="minorHAnsi" w:hAnsiTheme="minorHAnsi" w:cstheme="minorHAnsi"/>
          <w:lang w:val="en-US"/>
        </w:rPr>
      </w:pPr>
      <w:bookmarkStart w:id="6" w:name="_Toc43997786"/>
      <w:bookmarkStart w:id="7" w:name="_Toc43997787"/>
      <w:bookmarkStart w:id="8" w:name="_Toc43997788"/>
      <w:bookmarkStart w:id="9" w:name="_Toc43997789"/>
      <w:bookmarkStart w:id="10" w:name="_Toc43997790"/>
      <w:bookmarkStart w:id="11" w:name="_Toc52802441"/>
      <w:bookmarkStart w:id="12" w:name="_Toc31992114"/>
      <w:bookmarkEnd w:id="6"/>
      <w:bookmarkEnd w:id="7"/>
      <w:bookmarkEnd w:id="8"/>
      <w:bookmarkEnd w:id="9"/>
      <w:bookmarkEnd w:id="10"/>
      <w:r w:rsidRPr="00C774E0">
        <w:rPr>
          <w:rFonts w:asciiTheme="minorHAnsi" w:hAnsiTheme="minorHAnsi" w:cstheme="minorHAnsi"/>
          <w:lang w:val="en-US"/>
        </w:rPr>
        <w:lastRenderedPageBreak/>
        <w:t>Executive summary</w:t>
      </w:r>
      <w:bookmarkEnd w:id="11"/>
      <w:r w:rsidRPr="00C774E0">
        <w:rPr>
          <w:rFonts w:asciiTheme="minorHAnsi" w:hAnsiTheme="minorHAnsi" w:cstheme="minorHAnsi"/>
          <w:lang w:val="en-US"/>
        </w:rPr>
        <w:t xml:space="preserve"> </w:t>
      </w:r>
    </w:p>
    <w:p w14:paraId="55D577CF" w14:textId="15BEBB6F" w:rsidR="00676AD5" w:rsidRPr="00C774E0" w:rsidRDefault="00676AD5" w:rsidP="00676AD5">
      <w:pPr>
        <w:rPr>
          <w:rFonts w:cstheme="minorHAnsi"/>
          <w:lang w:val="en-US"/>
        </w:rPr>
      </w:pPr>
      <w:r w:rsidRPr="00C774E0">
        <w:rPr>
          <w:rFonts w:cstheme="minorHAnsi"/>
          <w:lang w:val="en-US"/>
        </w:rPr>
        <w:t xml:space="preserve">The Measuring Opportunities for Women in Peace Operations (MOWIP) assessment for the </w:t>
      </w:r>
      <w:r w:rsidR="00BD1461" w:rsidRPr="00BD1461">
        <w:rPr>
          <w:rFonts w:cstheme="minorHAnsi"/>
          <w:highlight w:val="yellow"/>
          <w:lang w:val="en-US"/>
        </w:rPr>
        <w:t>security</w:t>
      </w:r>
      <w:r w:rsidR="00BD1461">
        <w:rPr>
          <w:rFonts w:cstheme="minorHAnsi"/>
          <w:lang w:val="en-US"/>
        </w:rPr>
        <w:t xml:space="preserve"> </w:t>
      </w:r>
      <w:r w:rsidR="00B616B9" w:rsidRPr="00C774E0">
        <w:rPr>
          <w:rFonts w:cstheme="minorHAnsi"/>
          <w:highlight w:val="yellow"/>
          <w:lang w:val="en-US"/>
        </w:rPr>
        <w:t>institution name</w:t>
      </w:r>
      <w:r w:rsidRPr="00C774E0">
        <w:rPr>
          <w:rFonts w:cstheme="minorHAnsi"/>
          <w:lang w:val="en-US"/>
        </w:rPr>
        <w:t xml:space="preserve"> examines </w:t>
      </w:r>
      <w:r w:rsidR="00A31988" w:rsidRPr="00C774E0">
        <w:rPr>
          <w:rFonts w:cstheme="minorHAnsi"/>
          <w:lang w:val="en-US"/>
        </w:rPr>
        <w:t xml:space="preserve">the </w:t>
      </w:r>
      <w:r w:rsidR="00B616B9" w:rsidRPr="00C774E0">
        <w:rPr>
          <w:rFonts w:cstheme="minorHAnsi"/>
          <w:highlight w:val="yellow"/>
          <w:lang w:val="en-US"/>
        </w:rPr>
        <w:t>institution name</w:t>
      </w:r>
      <w:r w:rsidR="00A31988" w:rsidRPr="00C774E0">
        <w:rPr>
          <w:rFonts w:cstheme="minorHAnsi"/>
          <w:lang w:val="en-US"/>
        </w:rPr>
        <w:t xml:space="preserve">’s ability to deploy women to, and ensure their meaningful participation in, United Nations (UN) peace operations </w:t>
      </w:r>
      <w:r w:rsidR="00F64A30" w:rsidRPr="00C774E0">
        <w:rPr>
          <w:rFonts w:cstheme="minorHAnsi"/>
          <w:lang w:val="en-US"/>
        </w:rPr>
        <w:t>through</w:t>
      </w:r>
      <w:r w:rsidR="00A31988" w:rsidRPr="00C774E0">
        <w:rPr>
          <w:rFonts w:cstheme="minorHAnsi"/>
          <w:lang w:val="en-US"/>
        </w:rPr>
        <w:t xml:space="preserve"> </w:t>
      </w:r>
      <w:r w:rsidRPr="00C774E0">
        <w:rPr>
          <w:rFonts w:cstheme="minorHAnsi"/>
          <w:lang w:val="en-US"/>
        </w:rPr>
        <w:t xml:space="preserve">ten </w:t>
      </w:r>
      <w:r w:rsidR="00C82879" w:rsidRPr="00C774E0">
        <w:rPr>
          <w:rFonts w:cstheme="minorHAnsi"/>
          <w:lang w:val="en-US"/>
        </w:rPr>
        <w:t>issue areas</w:t>
      </w:r>
      <w:r w:rsidRPr="00C774E0">
        <w:rPr>
          <w:rFonts w:cstheme="minorHAnsi"/>
          <w:lang w:val="en-US"/>
        </w:rPr>
        <w:t xml:space="preserve">. It uses three data collection tools, a fact-finding form (FFF), key decision-maker interviews and a survey. The </w:t>
      </w:r>
      <w:r w:rsidR="00607011" w:rsidRPr="00C774E0">
        <w:rPr>
          <w:rFonts w:cstheme="minorHAnsi"/>
          <w:highlight w:val="yellow"/>
          <w:lang w:val="en-US"/>
        </w:rPr>
        <w:t>assessment team</w:t>
      </w:r>
      <w:r w:rsidRPr="00C774E0">
        <w:rPr>
          <w:rFonts w:cstheme="minorHAnsi"/>
          <w:lang w:val="en-US"/>
        </w:rPr>
        <w:t xml:space="preserve"> undertook the data collection for this project from </w:t>
      </w:r>
      <w:r w:rsidR="00607011" w:rsidRPr="00C774E0">
        <w:rPr>
          <w:rFonts w:cstheme="minorHAnsi"/>
          <w:highlight w:val="yellow"/>
          <w:lang w:val="en-US"/>
        </w:rPr>
        <w:t>dates</w:t>
      </w:r>
      <w:r w:rsidRPr="00C774E0">
        <w:rPr>
          <w:rFonts w:cstheme="minorHAnsi"/>
          <w:highlight w:val="yellow"/>
          <w:lang w:val="en-US"/>
        </w:rPr>
        <w:t>.</w:t>
      </w:r>
      <w:r w:rsidRPr="00C774E0">
        <w:rPr>
          <w:rFonts w:cstheme="minorHAnsi"/>
          <w:lang w:val="en-US"/>
        </w:rPr>
        <w:t xml:space="preserve"> </w:t>
      </w:r>
    </w:p>
    <w:p w14:paraId="796222F4" w14:textId="5173B57B" w:rsidR="00676AD5" w:rsidRPr="00C774E0" w:rsidRDefault="00676AD5" w:rsidP="00676AD5">
      <w:pPr>
        <w:pStyle w:val="Heading2"/>
        <w:rPr>
          <w:rFonts w:asciiTheme="minorHAnsi" w:hAnsiTheme="minorHAnsi" w:cstheme="minorHAnsi"/>
          <w:lang w:val="en-US"/>
        </w:rPr>
      </w:pPr>
      <w:bookmarkStart w:id="13" w:name="_Toc46149168"/>
      <w:bookmarkStart w:id="14" w:name="_Toc52802442"/>
      <w:r w:rsidRPr="00C774E0">
        <w:rPr>
          <w:rFonts w:asciiTheme="minorHAnsi" w:hAnsiTheme="minorHAnsi" w:cstheme="minorHAnsi"/>
          <w:lang w:val="en-US"/>
        </w:rPr>
        <w:t xml:space="preserve">Top good practices that can be </w:t>
      </w:r>
      <w:r w:rsidR="00AA0108" w:rsidRPr="00C774E0">
        <w:rPr>
          <w:rFonts w:asciiTheme="minorHAnsi" w:hAnsiTheme="minorHAnsi" w:cstheme="minorHAnsi"/>
          <w:lang w:val="en-US"/>
        </w:rPr>
        <w:t>shared</w:t>
      </w:r>
      <w:r w:rsidRPr="00C774E0">
        <w:rPr>
          <w:rFonts w:asciiTheme="minorHAnsi" w:hAnsiTheme="minorHAnsi" w:cstheme="minorHAnsi"/>
          <w:lang w:val="en-US"/>
        </w:rPr>
        <w:t xml:space="preserve"> and replicated elsewhere</w:t>
      </w:r>
      <w:bookmarkEnd w:id="13"/>
      <w:bookmarkEnd w:id="14"/>
    </w:p>
    <w:p w14:paraId="398B2B9A" w14:textId="4B894CFE" w:rsidR="00607011" w:rsidRPr="00C774E0" w:rsidRDefault="00607011" w:rsidP="00456C31">
      <w:pPr>
        <w:pStyle w:val="ListParagraph"/>
        <w:numPr>
          <w:ilvl w:val="0"/>
          <w:numId w:val="7"/>
        </w:numPr>
        <w:spacing w:before="0" w:after="0"/>
        <w:jc w:val="left"/>
        <w:rPr>
          <w:rFonts w:cstheme="minorHAnsi"/>
          <w:i/>
          <w:iCs/>
          <w:lang w:val="en-GB"/>
        </w:rPr>
      </w:pPr>
      <w:r w:rsidRPr="00C774E0">
        <w:rPr>
          <w:rFonts w:cstheme="minorHAnsi"/>
          <w:i/>
          <w:iCs/>
          <w:lang w:val="en-GB"/>
        </w:rPr>
        <w:t>Good practice n°1</w:t>
      </w:r>
    </w:p>
    <w:p w14:paraId="05D25BF1" w14:textId="53C5C478" w:rsidR="00607011" w:rsidRPr="00C774E0" w:rsidRDefault="00607011" w:rsidP="00456C31">
      <w:pPr>
        <w:pStyle w:val="ListParagraph"/>
        <w:numPr>
          <w:ilvl w:val="0"/>
          <w:numId w:val="7"/>
        </w:numPr>
        <w:spacing w:before="0" w:after="0"/>
        <w:jc w:val="left"/>
        <w:rPr>
          <w:rFonts w:cstheme="minorHAnsi"/>
          <w:i/>
          <w:iCs/>
          <w:lang w:val="en-GB"/>
        </w:rPr>
      </w:pPr>
      <w:r w:rsidRPr="00C774E0">
        <w:rPr>
          <w:rFonts w:cstheme="minorHAnsi"/>
          <w:i/>
          <w:iCs/>
          <w:lang w:val="en-GB"/>
        </w:rPr>
        <w:t>Good practice n°2</w:t>
      </w:r>
    </w:p>
    <w:p w14:paraId="5DDCBCF6" w14:textId="468887B6" w:rsidR="00607011" w:rsidRPr="00C774E0" w:rsidRDefault="00607011" w:rsidP="00456C31">
      <w:pPr>
        <w:pStyle w:val="ListParagraph"/>
        <w:numPr>
          <w:ilvl w:val="0"/>
          <w:numId w:val="7"/>
        </w:numPr>
        <w:spacing w:before="0" w:after="0"/>
        <w:jc w:val="left"/>
        <w:rPr>
          <w:rFonts w:cstheme="minorHAnsi"/>
          <w:i/>
          <w:iCs/>
          <w:lang w:val="en-GB"/>
        </w:rPr>
      </w:pPr>
      <w:r w:rsidRPr="00C774E0">
        <w:rPr>
          <w:rFonts w:cstheme="minorHAnsi"/>
          <w:i/>
          <w:iCs/>
          <w:lang w:val="en-GB"/>
        </w:rPr>
        <w:t>Good practice n°3</w:t>
      </w:r>
    </w:p>
    <w:p w14:paraId="716DE22B" w14:textId="77777777" w:rsidR="00676AD5" w:rsidRPr="00C774E0" w:rsidRDefault="00676AD5" w:rsidP="00676AD5">
      <w:pPr>
        <w:pStyle w:val="Heading2"/>
        <w:rPr>
          <w:rFonts w:asciiTheme="minorHAnsi" w:hAnsiTheme="minorHAnsi" w:cstheme="minorHAnsi"/>
          <w:lang w:val="en-US"/>
        </w:rPr>
      </w:pPr>
      <w:bookmarkStart w:id="15" w:name="_Toc46149169"/>
      <w:bookmarkStart w:id="16" w:name="_Toc52802443"/>
      <w:r w:rsidRPr="00C774E0">
        <w:rPr>
          <w:rFonts w:asciiTheme="minorHAnsi" w:hAnsiTheme="minorHAnsi" w:cstheme="minorHAnsi"/>
          <w:lang w:val="en-US"/>
        </w:rPr>
        <w:t>Top barriers to women’s meaningful participation in UN deployments</w:t>
      </w:r>
      <w:bookmarkEnd w:id="15"/>
      <w:bookmarkEnd w:id="16"/>
    </w:p>
    <w:p w14:paraId="38CF97A4" w14:textId="6D7BF174" w:rsidR="00676AD5" w:rsidRPr="00C774E0" w:rsidRDefault="00607011" w:rsidP="00456C31">
      <w:pPr>
        <w:pStyle w:val="ListParagraph"/>
        <w:numPr>
          <w:ilvl w:val="0"/>
          <w:numId w:val="5"/>
        </w:numPr>
        <w:rPr>
          <w:rFonts w:cstheme="minorHAnsi"/>
          <w:i/>
          <w:iCs/>
          <w:lang w:val="en-US"/>
        </w:rPr>
      </w:pPr>
      <w:r w:rsidRPr="00C774E0">
        <w:rPr>
          <w:rFonts w:cstheme="minorHAnsi"/>
          <w:i/>
          <w:iCs/>
          <w:lang w:val="en-US"/>
        </w:rPr>
        <w:t>Barrier n°1</w:t>
      </w:r>
    </w:p>
    <w:p w14:paraId="3C76BC59" w14:textId="5EBBA6FF" w:rsidR="00607011" w:rsidRPr="00C774E0" w:rsidRDefault="00607011" w:rsidP="00456C31">
      <w:pPr>
        <w:pStyle w:val="ListParagraph"/>
        <w:numPr>
          <w:ilvl w:val="0"/>
          <w:numId w:val="5"/>
        </w:numPr>
        <w:rPr>
          <w:rFonts w:cstheme="minorHAnsi"/>
          <w:i/>
          <w:iCs/>
          <w:lang w:val="en-US"/>
        </w:rPr>
      </w:pPr>
      <w:r w:rsidRPr="00C774E0">
        <w:rPr>
          <w:rFonts w:cstheme="minorHAnsi"/>
          <w:i/>
          <w:iCs/>
          <w:lang w:val="en-US"/>
        </w:rPr>
        <w:t>Barrier n°2</w:t>
      </w:r>
    </w:p>
    <w:p w14:paraId="49044836" w14:textId="45E72DF0" w:rsidR="00607011" w:rsidRPr="00C774E0" w:rsidRDefault="00607011" w:rsidP="00456C31">
      <w:pPr>
        <w:pStyle w:val="ListParagraph"/>
        <w:numPr>
          <w:ilvl w:val="0"/>
          <w:numId w:val="5"/>
        </w:numPr>
        <w:rPr>
          <w:rFonts w:cstheme="minorHAnsi"/>
          <w:i/>
          <w:iCs/>
          <w:lang w:val="en-US"/>
        </w:rPr>
      </w:pPr>
      <w:r w:rsidRPr="00C774E0">
        <w:rPr>
          <w:rFonts w:cstheme="minorHAnsi"/>
          <w:i/>
          <w:iCs/>
          <w:lang w:val="en-US"/>
        </w:rPr>
        <w:t>Barrier n°3</w:t>
      </w:r>
    </w:p>
    <w:p w14:paraId="0EF94892" w14:textId="77777777" w:rsidR="00676AD5" w:rsidRPr="00C774E0" w:rsidRDefault="00676AD5" w:rsidP="00676AD5">
      <w:pPr>
        <w:pStyle w:val="Heading2"/>
        <w:rPr>
          <w:rFonts w:asciiTheme="minorHAnsi" w:hAnsiTheme="minorHAnsi" w:cstheme="minorHAnsi"/>
          <w:lang w:val="en-US"/>
        </w:rPr>
      </w:pPr>
      <w:bookmarkStart w:id="17" w:name="_Toc46149170"/>
      <w:bookmarkStart w:id="18" w:name="_Toc52802444"/>
      <w:r w:rsidRPr="00C774E0">
        <w:rPr>
          <w:rFonts w:asciiTheme="minorHAnsi" w:hAnsiTheme="minorHAnsi" w:cstheme="minorHAnsi"/>
          <w:lang w:val="en-US"/>
        </w:rPr>
        <w:t>Top recommendations to overcome the barriers</w:t>
      </w:r>
      <w:bookmarkEnd w:id="17"/>
      <w:bookmarkEnd w:id="18"/>
      <w:r w:rsidRPr="00C774E0">
        <w:rPr>
          <w:rFonts w:asciiTheme="minorHAnsi" w:hAnsiTheme="minorHAnsi" w:cstheme="minorHAnsi"/>
          <w:lang w:val="en-US"/>
        </w:rPr>
        <w:t xml:space="preserve"> </w:t>
      </w:r>
    </w:p>
    <w:p w14:paraId="23F3441A" w14:textId="53239FB7" w:rsidR="005E0A2C" w:rsidRPr="00C774E0" w:rsidRDefault="00607011" w:rsidP="00456C31">
      <w:pPr>
        <w:pStyle w:val="ListParagraph"/>
        <w:numPr>
          <w:ilvl w:val="0"/>
          <w:numId w:val="7"/>
        </w:numPr>
        <w:spacing w:before="0" w:after="0"/>
        <w:jc w:val="left"/>
        <w:rPr>
          <w:rFonts w:eastAsia="Times New Roman" w:cstheme="minorHAnsi"/>
          <w:i/>
          <w:iCs/>
          <w:lang w:val="en-GB"/>
        </w:rPr>
      </w:pPr>
      <w:r w:rsidRPr="00C774E0">
        <w:rPr>
          <w:rFonts w:eastAsia="Times New Roman" w:cstheme="minorHAnsi"/>
          <w:i/>
          <w:iCs/>
          <w:lang w:val="en-GB"/>
        </w:rPr>
        <w:t>Recommendation n°1</w:t>
      </w:r>
    </w:p>
    <w:p w14:paraId="3FEE8D29" w14:textId="1F1468D6" w:rsidR="00607011" w:rsidRPr="00C774E0" w:rsidRDefault="00607011" w:rsidP="00456C31">
      <w:pPr>
        <w:pStyle w:val="ListParagraph"/>
        <w:numPr>
          <w:ilvl w:val="0"/>
          <w:numId w:val="7"/>
        </w:numPr>
        <w:spacing w:before="0" w:after="0"/>
        <w:jc w:val="left"/>
        <w:rPr>
          <w:rFonts w:eastAsia="Times New Roman" w:cstheme="minorHAnsi"/>
          <w:i/>
          <w:iCs/>
          <w:lang w:val="en-GB"/>
        </w:rPr>
      </w:pPr>
      <w:r w:rsidRPr="00C774E0">
        <w:rPr>
          <w:rFonts w:eastAsia="Times New Roman" w:cstheme="minorHAnsi"/>
          <w:i/>
          <w:iCs/>
          <w:lang w:val="en-GB"/>
        </w:rPr>
        <w:t>Recommendation n°2</w:t>
      </w:r>
    </w:p>
    <w:p w14:paraId="3DAA3D6E" w14:textId="69CB8B2C" w:rsidR="00607011" w:rsidRPr="00C774E0" w:rsidRDefault="00607011" w:rsidP="00456C31">
      <w:pPr>
        <w:pStyle w:val="ListParagraph"/>
        <w:numPr>
          <w:ilvl w:val="0"/>
          <w:numId w:val="7"/>
        </w:numPr>
        <w:spacing w:before="0" w:after="0"/>
        <w:jc w:val="left"/>
        <w:rPr>
          <w:rFonts w:eastAsia="Times New Roman" w:cstheme="minorHAnsi"/>
          <w:i/>
          <w:iCs/>
          <w:lang w:val="en-GB"/>
        </w:rPr>
      </w:pPr>
      <w:r w:rsidRPr="00C774E0">
        <w:rPr>
          <w:rFonts w:eastAsia="Times New Roman" w:cstheme="minorHAnsi"/>
          <w:i/>
          <w:iCs/>
          <w:lang w:val="en-GB"/>
        </w:rPr>
        <w:t>Recommendation n°3</w:t>
      </w:r>
    </w:p>
    <w:p w14:paraId="06C28B02" w14:textId="77777777" w:rsidR="00676AD5" w:rsidRPr="00C774E0" w:rsidRDefault="00676AD5" w:rsidP="00456C31">
      <w:pPr>
        <w:pStyle w:val="Heading1"/>
        <w:numPr>
          <w:ilvl w:val="0"/>
          <w:numId w:val="1"/>
        </w:numPr>
        <w:rPr>
          <w:rFonts w:asciiTheme="minorHAnsi" w:hAnsiTheme="minorHAnsi" w:cstheme="minorHAnsi"/>
          <w:lang w:val="en-US"/>
        </w:rPr>
      </w:pPr>
      <w:bookmarkStart w:id="19" w:name="_Toc52802445"/>
      <w:r w:rsidRPr="00C774E0">
        <w:rPr>
          <w:rFonts w:asciiTheme="minorHAnsi" w:hAnsiTheme="minorHAnsi" w:cstheme="minorHAnsi"/>
        </w:rPr>
        <w:t>Introduction</w:t>
      </w:r>
      <w:bookmarkEnd w:id="12"/>
      <w:bookmarkEnd w:id="19"/>
    </w:p>
    <w:p w14:paraId="705B7D07" w14:textId="77777777" w:rsidR="00676AD5" w:rsidRPr="00C774E0" w:rsidRDefault="00676AD5" w:rsidP="00456C31">
      <w:pPr>
        <w:pStyle w:val="Heading2"/>
        <w:numPr>
          <w:ilvl w:val="1"/>
          <w:numId w:val="1"/>
        </w:numPr>
        <w:rPr>
          <w:rFonts w:asciiTheme="minorHAnsi" w:hAnsiTheme="minorHAnsi" w:cstheme="minorHAnsi"/>
          <w:lang w:val="en-US"/>
        </w:rPr>
      </w:pPr>
      <w:bookmarkStart w:id="20" w:name="_Toc52802446"/>
      <w:bookmarkStart w:id="21" w:name="_Toc31992115"/>
      <w:proofErr w:type="spellStart"/>
      <w:r w:rsidRPr="00C774E0">
        <w:rPr>
          <w:rFonts w:asciiTheme="minorHAnsi" w:hAnsiTheme="minorHAnsi" w:cstheme="minorHAnsi"/>
        </w:rPr>
        <w:t>Rationale</w:t>
      </w:r>
      <w:bookmarkEnd w:id="20"/>
      <w:proofErr w:type="spellEnd"/>
      <w:r w:rsidRPr="00C774E0">
        <w:rPr>
          <w:rFonts w:asciiTheme="minorHAnsi" w:hAnsiTheme="minorHAnsi" w:cstheme="minorHAnsi"/>
          <w:lang w:val="en-US"/>
        </w:rPr>
        <w:t xml:space="preserve"> </w:t>
      </w:r>
      <w:bookmarkEnd w:id="21"/>
    </w:p>
    <w:p w14:paraId="3F380469" w14:textId="4DAFF717" w:rsidR="00607011" w:rsidRPr="00BD1461" w:rsidRDefault="00607011" w:rsidP="00456C31">
      <w:pPr>
        <w:pStyle w:val="ListParagraph"/>
        <w:numPr>
          <w:ilvl w:val="0"/>
          <w:numId w:val="10"/>
        </w:numPr>
        <w:rPr>
          <w:rFonts w:cstheme="minorHAnsi"/>
          <w:i/>
          <w:iCs/>
          <w:sz w:val="22"/>
          <w:lang w:val="en-GB"/>
        </w:rPr>
      </w:pPr>
      <w:r w:rsidRPr="00BD1461">
        <w:rPr>
          <w:rFonts w:cstheme="minorHAnsi"/>
          <w:i/>
          <w:iCs/>
          <w:sz w:val="22"/>
          <w:lang w:val="en-GB"/>
        </w:rPr>
        <w:t>Why the choice of this country and institution(s)? What characteristics and idiosyncrasies do the country and the institution(s) have that make them interesting/relevant?</w:t>
      </w:r>
    </w:p>
    <w:p w14:paraId="72A713A2" w14:textId="36E20CCB" w:rsidR="00BD1461" w:rsidRPr="00BD1461" w:rsidRDefault="00BD1461" w:rsidP="00456C31">
      <w:pPr>
        <w:pStyle w:val="ListParagraph"/>
        <w:numPr>
          <w:ilvl w:val="0"/>
          <w:numId w:val="10"/>
        </w:numPr>
        <w:rPr>
          <w:rFonts w:cstheme="minorHAnsi"/>
          <w:i/>
          <w:iCs/>
          <w:sz w:val="22"/>
          <w:lang w:val="en-GB"/>
        </w:rPr>
      </w:pPr>
      <w:r w:rsidRPr="00BD1461">
        <w:rPr>
          <w:rFonts w:cstheme="minorHAnsi"/>
          <w:i/>
          <w:iCs/>
          <w:sz w:val="22"/>
          <w:lang w:val="en-GB"/>
        </w:rPr>
        <w:t>How this assessment is designed at a step toward improving women’s meaningful participation in UN peace operations (and within the institution itself.) If desired, the DCAF “NAPRI” model of participation can be used:</w:t>
      </w:r>
    </w:p>
    <w:p w14:paraId="0C419F32" w14:textId="77777777" w:rsidR="00BD1461" w:rsidRPr="00BD1461" w:rsidRDefault="00BD1461" w:rsidP="00BD1461">
      <w:pPr>
        <w:pStyle w:val="ListParagraph"/>
        <w:numPr>
          <w:ilvl w:val="1"/>
          <w:numId w:val="10"/>
        </w:numPr>
        <w:spacing w:line="276" w:lineRule="auto"/>
        <w:rPr>
          <w:rFonts w:cstheme="minorHAnsi"/>
          <w:sz w:val="22"/>
          <w:lang w:val="en-GB"/>
        </w:rPr>
      </w:pPr>
      <w:r w:rsidRPr="00BD1461">
        <w:rPr>
          <w:rFonts w:cstheme="minorHAnsi"/>
          <w:sz w:val="22"/>
          <w:lang w:val="en-GB"/>
        </w:rPr>
        <w:t xml:space="preserve">Ensuring that the </w:t>
      </w:r>
      <w:r w:rsidRPr="00BD1461">
        <w:rPr>
          <w:rFonts w:cstheme="minorHAnsi"/>
          <w:b/>
          <w:bCs/>
          <w:sz w:val="22"/>
          <w:lang w:val="en-GB"/>
        </w:rPr>
        <w:t xml:space="preserve">needs </w:t>
      </w:r>
      <w:r w:rsidRPr="00BD1461">
        <w:rPr>
          <w:rFonts w:cstheme="minorHAnsi"/>
          <w:sz w:val="22"/>
          <w:lang w:val="en-GB"/>
        </w:rPr>
        <w:t>of uniformed women who wish to deploy, and who are currently deployed are being met.</w:t>
      </w:r>
    </w:p>
    <w:p w14:paraId="4C84F204" w14:textId="77777777" w:rsidR="00BD1461" w:rsidRPr="00BD1461" w:rsidRDefault="00BD1461" w:rsidP="00BD1461">
      <w:pPr>
        <w:pStyle w:val="ListParagraph"/>
        <w:numPr>
          <w:ilvl w:val="1"/>
          <w:numId w:val="10"/>
        </w:numPr>
        <w:spacing w:line="276" w:lineRule="auto"/>
        <w:rPr>
          <w:rFonts w:cstheme="minorHAnsi"/>
          <w:sz w:val="22"/>
          <w:lang w:val="en-GB"/>
        </w:rPr>
      </w:pPr>
      <w:r w:rsidRPr="00BD1461">
        <w:rPr>
          <w:rFonts w:cstheme="minorHAnsi"/>
          <w:sz w:val="22"/>
          <w:lang w:val="en-GB"/>
        </w:rPr>
        <w:t xml:space="preserve">Ensuring that uniformed women have </w:t>
      </w:r>
      <w:r w:rsidRPr="00BD1461">
        <w:rPr>
          <w:rFonts w:cstheme="minorHAnsi"/>
          <w:i/>
          <w:iCs/>
          <w:sz w:val="22"/>
          <w:lang w:val="en-GB"/>
        </w:rPr>
        <w:t>de jure</w:t>
      </w:r>
      <w:r w:rsidRPr="00BD1461">
        <w:rPr>
          <w:rFonts w:cstheme="minorHAnsi"/>
          <w:sz w:val="22"/>
          <w:lang w:val="en-GB"/>
        </w:rPr>
        <w:t xml:space="preserve"> (law/policy) and </w:t>
      </w:r>
      <w:r w:rsidRPr="00BD1461">
        <w:rPr>
          <w:rFonts w:cstheme="minorHAnsi"/>
          <w:i/>
          <w:iCs/>
          <w:sz w:val="22"/>
          <w:lang w:val="en-GB"/>
        </w:rPr>
        <w:t>de facto</w:t>
      </w:r>
      <w:r w:rsidRPr="00BD1461">
        <w:rPr>
          <w:rFonts w:cstheme="minorHAnsi"/>
          <w:sz w:val="22"/>
          <w:lang w:val="en-GB"/>
        </w:rPr>
        <w:t xml:space="preserve"> (institutional socio-cultural practices)</w:t>
      </w:r>
      <w:r w:rsidRPr="00BD1461">
        <w:rPr>
          <w:rFonts w:cstheme="minorHAnsi"/>
          <w:i/>
          <w:iCs/>
          <w:sz w:val="22"/>
          <w:lang w:val="en-GB"/>
        </w:rPr>
        <w:t xml:space="preserve"> </w:t>
      </w:r>
      <w:r w:rsidRPr="00BD1461">
        <w:rPr>
          <w:rFonts w:cstheme="minorHAnsi"/>
          <w:sz w:val="22"/>
          <w:lang w:val="en-GB"/>
        </w:rPr>
        <w:t xml:space="preserve">equal </w:t>
      </w:r>
      <w:r w:rsidRPr="00BD1461">
        <w:rPr>
          <w:rFonts w:cstheme="minorHAnsi"/>
          <w:b/>
          <w:bCs/>
          <w:sz w:val="22"/>
          <w:lang w:val="en-GB"/>
        </w:rPr>
        <w:t>access</w:t>
      </w:r>
      <w:r w:rsidRPr="00BD1461">
        <w:rPr>
          <w:rFonts w:cstheme="minorHAnsi"/>
          <w:sz w:val="22"/>
          <w:lang w:val="en-GB"/>
        </w:rPr>
        <w:t xml:space="preserve"> to the rights, benefits and resources allocated for the pre-deployment process, deployment opportunities, and post-deployment transitions.</w:t>
      </w:r>
    </w:p>
    <w:p w14:paraId="23456DC7" w14:textId="77777777" w:rsidR="00BD1461" w:rsidRPr="00BD1461" w:rsidRDefault="00BD1461" w:rsidP="00BD1461">
      <w:pPr>
        <w:pStyle w:val="ListParagraph"/>
        <w:numPr>
          <w:ilvl w:val="1"/>
          <w:numId w:val="10"/>
        </w:numPr>
        <w:spacing w:line="276" w:lineRule="auto"/>
        <w:rPr>
          <w:rFonts w:cstheme="minorHAnsi"/>
          <w:sz w:val="22"/>
          <w:lang w:val="en-GB"/>
        </w:rPr>
      </w:pPr>
      <w:r w:rsidRPr="00BD1461">
        <w:rPr>
          <w:rFonts w:cstheme="minorHAnsi"/>
          <w:sz w:val="22"/>
          <w:lang w:val="en-GB"/>
        </w:rPr>
        <w:t xml:space="preserve">Ensuring that uniformed women can </w:t>
      </w:r>
      <w:r w:rsidRPr="00BD1461">
        <w:rPr>
          <w:rFonts w:cstheme="minorHAnsi"/>
          <w:b/>
          <w:sz w:val="22"/>
          <w:lang w:val="en-GB"/>
        </w:rPr>
        <w:t xml:space="preserve">participate </w:t>
      </w:r>
      <w:r w:rsidRPr="00BD1461">
        <w:rPr>
          <w:rFonts w:cstheme="minorHAnsi"/>
          <w:bCs/>
          <w:sz w:val="22"/>
          <w:lang w:val="en-GB"/>
        </w:rPr>
        <w:t xml:space="preserve">equitably in decision-making, planning, </w:t>
      </w:r>
      <w:proofErr w:type="gramStart"/>
      <w:r w:rsidRPr="00BD1461">
        <w:rPr>
          <w:rFonts w:cstheme="minorHAnsi"/>
          <w:bCs/>
          <w:sz w:val="22"/>
          <w:lang w:val="en-GB"/>
        </w:rPr>
        <w:t>implementation</w:t>
      </w:r>
      <w:proofErr w:type="gramEnd"/>
      <w:r w:rsidRPr="00BD1461">
        <w:rPr>
          <w:rFonts w:cstheme="minorHAnsi"/>
          <w:bCs/>
          <w:sz w:val="22"/>
          <w:lang w:val="en-GB"/>
        </w:rPr>
        <w:t xml:space="preserve"> and evaluation of all peace operation-related activities by ensuring that qualified women are assigned to all roles in peace operations.</w:t>
      </w:r>
    </w:p>
    <w:p w14:paraId="39913B78" w14:textId="77777777" w:rsidR="00BD1461" w:rsidRPr="00BD1461" w:rsidRDefault="00BD1461" w:rsidP="00BD1461">
      <w:pPr>
        <w:pStyle w:val="ListParagraph"/>
        <w:numPr>
          <w:ilvl w:val="1"/>
          <w:numId w:val="10"/>
        </w:numPr>
        <w:spacing w:line="276" w:lineRule="auto"/>
        <w:rPr>
          <w:rFonts w:cstheme="minorHAnsi"/>
          <w:sz w:val="22"/>
          <w:lang w:val="en-GB"/>
        </w:rPr>
      </w:pPr>
      <w:r w:rsidRPr="00BD1461">
        <w:rPr>
          <w:rFonts w:cstheme="minorHAnsi"/>
          <w:sz w:val="22"/>
          <w:lang w:val="en-GB"/>
        </w:rPr>
        <w:t xml:space="preserve">Allocating </w:t>
      </w:r>
      <w:r w:rsidRPr="00BD1461">
        <w:rPr>
          <w:rFonts w:cstheme="minorHAnsi"/>
          <w:b/>
          <w:bCs/>
          <w:sz w:val="22"/>
          <w:lang w:val="en-GB"/>
        </w:rPr>
        <w:t xml:space="preserve">resources </w:t>
      </w:r>
      <w:r w:rsidRPr="00BD1461">
        <w:rPr>
          <w:rFonts w:cstheme="minorHAnsi"/>
          <w:sz w:val="22"/>
          <w:lang w:val="en-GB"/>
        </w:rPr>
        <w:t>at the national and organizational level to create equitable work environments for uniformed women.</w:t>
      </w:r>
      <w:r w:rsidRPr="00BD1461">
        <w:rPr>
          <w:rFonts w:cstheme="minorHAnsi"/>
          <w:b/>
          <w:bCs/>
          <w:sz w:val="22"/>
          <w:lang w:val="en-GB"/>
        </w:rPr>
        <w:t xml:space="preserve"> </w:t>
      </w:r>
    </w:p>
    <w:p w14:paraId="13A32BB6" w14:textId="3EA9FE88" w:rsidR="00BD1461" w:rsidRPr="00BD1461" w:rsidRDefault="00BD1461" w:rsidP="00BD1461">
      <w:pPr>
        <w:pStyle w:val="ListParagraph"/>
        <w:numPr>
          <w:ilvl w:val="1"/>
          <w:numId w:val="10"/>
        </w:numPr>
        <w:spacing w:line="276" w:lineRule="auto"/>
        <w:rPr>
          <w:rFonts w:cstheme="minorHAnsi"/>
          <w:bCs/>
          <w:sz w:val="22"/>
          <w:lang w:val="en-GB"/>
        </w:rPr>
      </w:pPr>
      <w:r w:rsidRPr="00BD1461">
        <w:rPr>
          <w:rFonts w:cstheme="minorHAnsi"/>
          <w:sz w:val="22"/>
          <w:lang w:val="en-GB"/>
        </w:rPr>
        <w:t xml:space="preserve">Ensuring that </w:t>
      </w:r>
      <w:r w:rsidRPr="00BD1461">
        <w:rPr>
          <w:rFonts w:cstheme="minorHAnsi"/>
          <w:bCs/>
          <w:sz w:val="22"/>
          <w:lang w:val="en-GB"/>
        </w:rPr>
        <w:t xml:space="preserve">uniformed women have a measurable </w:t>
      </w:r>
      <w:r w:rsidRPr="00BD1461">
        <w:rPr>
          <w:rFonts w:cstheme="minorHAnsi"/>
          <w:b/>
          <w:sz w:val="22"/>
          <w:lang w:val="en-GB"/>
        </w:rPr>
        <w:t>impact</w:t>
      </w:r>
      <w:r w:rsidRPr="00BD1461">
        <w:rPr>
          <w:rFonts w:cstheme="minorHAnsi"/>
          <w:bCs/>
          <w:sz w:val="22"/>
          <w:lang w:val="en-GB"/>
        </w:rPr>
        <w:t xml:space="preserve"> on how peace operations are conducted.</w:t>
      </w:r>
    </w:p>
    <w:p w14:paraId="12A17839" w14:textId="014B8761" w:rsidR="00676AD5" w:rsidRPr="00C774E0" w:rsidRDefault="00C774E0" w:rsidP="00456C31">
      <w:pPr>
        <w:pStyle w:val="Heading2"/>
        <w:numPr>
          <w:ilvl w:val="1"/>
          <w:numId w:val="1"/>
        </w:numPr>
        <w:rPr>
          <w:rFonts w:asciiTheme="minorHAnsi" w:hAnsiTheme="minorHAnsi" w:cstheme="minorHAnsi"/>
          <w:lang w:val="en-GB"/>
        </w:rPr>
      </w:pPr>
      <w:bookmarkStart w:id="22" w:name="_Toc31992116"/>
      <w:bookmarkStart w:id="23" w:name="_Toc52802447"/>
      <w:r w:rsidRPr="00C774E0">
        <w:rPr>
          <w:rFonts w:asciiTheme="minorHAnsi" w:hAnsiTheme="minorHAnsi" w:cstheme="minorHAnsi"/>
          <w:highlight w:val="yellow"/>
          <w:lang w:val="en-US"/>
        </w:rPr>
        <w:lastRenderedPageBreak/>
        <w:t>Security Institution</w:t>
      </w:r>
      <w:r w:rsidR="00676AD5" w:rsidRPr="00C774E0">
        <w:rPr>
          <w:rFonts w:asciiTheme="minorHAnsi" w:hAnsiTheme="minorHAnsi" w:cstheme="minorHAnsi"/>
          <w:lang w:val="en-US"/>
        </w:rPr>
        <w:t xml:space="preserve">: Profile and national </w:t>
      </w:r>
      <w:r w:rsidR="00676AD5" w:rsidRPr="00C774E0">
        <w:rPr>
          <w:rFonts w:asciiTheme="minorHAnsi" w:hAnsiTheme="minorHAnsi" w:cstheme="minorHAnsi"/>
          <w:lang w:val="en-GB"/>
        </w:rPr>
        <w:t>characteristics</w:t>
      </w:r>
      <w:bookmarkEnd w:id="22"/>
      <w:bookmarkEnd w:id="23"/>
    </w:p>
    <w:p w14:paraId="14BA858F" w14:textId="77777777" w:rsidR="00607011" w:rsidRPr="00C774E0" w:rsidRDefault="00607011" w:rsidP="00456C31">
      <w:pPr>
        <w:pStyle w:val="ListParagraph"/>
        <w:numPr>
          <w:ilvl w:val="0"/>
          <w:numId w:val="10"/>
        </w:numPr>
        <w:rPr>
          <w:rFonts w:cstheme="minorHAnsi"/>
          <w:i/>
          <w:iCs/>
          <w:lang w:val="en-US"/>
        </w:rPr>
      </w:pPr>
      <w:r w:rsidRPr="00C774E0">
        <w:rPr>
          <w:rFonts w:cstheme="minorHAnsi"/>
          <w:i/>
          <w:iCs/>
          <w:lang w:val="en-US"/>
        </w:rPr>
        <w:t xml:space="preserve">Brief description of the characteristics of the security institution assessed: </w:t>
      </w:r>
    </w:p>
    <w:p w14:paraId="7EBFC806" w14:textId="77777777" w:rsidR="00607011" w:rsidRPr="00C774E0" w:rsidRDefault="00607011" w:rsidP="00456C31">
      <w:pPr>
        <w:pStyle w:val="ListParagraph"/>
        <w:numPr>
          <w:ilvl w:val="1"/>
          <w:numId w:val="10"/>
        </w:numPr>
        <w:rPr>
          <w:rFonts w:cstheme="minorHAnsi"/>
          <w:i/>
          <w:iCs/>
          <w:lang w:val="en-US"/>
        </w:rPr>
      </w:pPr>
      <w:r w:rsidRPr="00C774E0">
        <w:rPr>
          <w:rFonts w:cstheme="minorHAnsi"/>
          <w:i/>
          <w:iCs/>
          <w:lang w:val="en-US"/>
        </w:rPr>
        <w:t>Context and recent reforms (</w:t>
      </w:r>
      <w:proofErr w:type="gramStart"/>
      <w:r w:rsidRPr="00C774E0">
        <w:rPr>
          <w:rFonts w:cstheme="minorHAnsi"/>
          <w:i/>
          <w:iCs/>
          <w:lang w:val="en-US"/>
        </w:rPr>
        <w:t>e.g.</w:t>
      </w:r>
      <w:proofErr w:type="gramEnd"/>
      <w:r w:rsidRPr="00C774E0">
        <w:rPr>
          <w:rFonts w:cstheme="minorHAnsi"/>
          <w:i/>
          <w:iCs/>
          <w:lang w:val="en-US"/>
        </w:rPr>
        <w:t xml:space="preserve"> new priorities post-conflict or post-dictatorship, ongoing SSR process etc.)</w:t>
      </w:r>
    </w:p>
    <w:p w14:paraId="1501AB97" w14:textId="692976D5" w:rsidR="00607011" w:rsidRPr="00C774E0" w:rsidRDefault="00607011" w:rsidP="00456C31">
      <w:pPr>
        <w:pStyle w:val="ListParagraph"/>
        <w:numPr>
          <w:ilvl w:val="1"/>
          <w:numId w:val="10"/>
        </w:numPr>
        <w:rPr>
          <w:rFonts w:cstheme="minorHAnsi"/>
          <w:i/>
          <w:iCs/>
          <w:lang w:val="en-US"/>
        </w:rPr>
      </w:pPr>
      <w:r w:rsidRPr="00C774E0">
        <w:rPr>
          <w:rFonts w:cstheme="minorHAnsi"/>
          <w:i/>
          <w:iCs/>
          <w:lang w:val="en-US"/>
        </w:rPr>
        <w:t>Structure (</w:t>
      </w:r>
      <w:proofErr w:type="gramStart"/>
      <w:r w:rsidRPr="00C774E0">
        <w:rPr>
          <w:rFonts w:cstheme="minorHAnsi"/>
          <w:i/>
          <w:iCs/>
          <w:lang w:val="en-US"/>
        </w:rPr>
        <w:t>e.g.</w:t>
      </w:r>
      <w:proofErr w:type="gramEnd"/>
      <w:r w:rsidRPr="00C774E0">
        <w:rPr>
          <w:rFonts w:cstheme="minorHAnsi"/>
          <w:i/>
          <w:iCs/>
          <w:lang w:val="en-US"/>
        </w:rPr>
        <w:t xml:space="preserve"> centralized or decentralized, all female police stations, all female battalions, etc.)</w:t>
      </w:r>
    </w:p>
    <w:p w14:paraId="4042F2BD" w14:textId="77777777" w:rsidR="00607011" w:rsidRPr="00C774E0" w:rsidRDefault="00607011" w:rsidP="00456C31">
      <w:pPr>
        <w:pStyle w:val="ListParagraph"/>
        <w:numPr>
          <w:ilvl w:val="1"/>
          <w:numId w:val="10"/>
        </w:numPr>
        <w:rPr>
          <w:rFonts w:cstheme="minorHAnsi"/>
          <w:i/>
          <w:iCs/>
          <w:lang w:val="en-US"/>
        </w:rPr>
      </w:pPr>
      <w:r w:rsidRPr="00C774E0">
        <w:rPr>
          <w:rFonts w:cstheme="minorHAnsi"/>
          <w:i/>
          <w:iCs/>
          <w:lang w:val="en-US"/>
        </w:rPr>
        <w:t>Under which authority it falls</w:t>
      </w:r>
    </w:p>
    <w:p w14:paraId="4BAB8EBC" w14:textId="77777777" w:rsidR="00607011" w:rsidRPr="00C774E0" w:rsidRDefault="00607011" w:rsidP="00456C31">
      <w:pPr>
        <w:pStyle w:val="ListParagraph"/>
        <w:numPr>
          <w:ilvl w:val="1"/>
          <w:numId w:val="10"/>
        </w:numPr>
        <w:rPr>
          <w:rFonts w:cstheme="minorHAnsi"/>
          <w:i/>
          <w:iCs/>
          <w:lang w:val="en-US"/>
        </w:rPr>
      </w:pPr>
      <w:r w:rsidRPr="00C774E0">
        <w:rPr>
          <w:rFonts w:cstheme="minorHAnsi"/>
          <w:i/>
          <w:iCs/>
          <w:lang w:val="en-US"/>
        </w:rPr>
        <w:t xml:space="preserve">How it operates </w:t>
      </w:r>
    </w:p>
    <w:p w14:paraId="57821EB1" w14:textId="77777777" w:rsidR="00607011" w:rsidRPr="00C774E0" w:rsidRDefault="00607011" w:rsidP="00456C31">
      <w:pPr>
        <w:pStyle w:val="ListParagraph"/>
        <w:numPr>
          <w:ilvl w:val="1"/>
          <w:numId w:val="10"/>
        </w:numPr>
        <w:rPr>
          <w:rFonts w:cstheme="minorHAnsi"/>
          <w:i/>
          <w:iCs/>
          <w:lang w:val="en-US"/>
        </w:rPr>
      </w:pPr>
      <w:r w:rsidRPr="00C774E0">
        <w:rPr>
          <w:rFonts w:cstheme="minorHAnsi"/>
          <w:i/>
          <w:iCs/>
          <w:lang w:val="en-US"/>
        </w:rPr>
        <w:t>The role of women (statistics on women in the police/gendarmerie/armed forces and women in the police/gendarmerie/armed forces leadership)</w:t>
      </w:r>
    </w:p>
    <w:p w14:paraId="6F2BB5DC" w14:textId="77777777" w:rsidR="00607011" w:rsidRPr="00C774E0" w:rsidRDefault="00607011" w:rsidP="00456C31">
      <w:pPr>
        <w:pStyle w:val="ListParagraph"/>
        <w:numPr>
          <w:ilvl w:val="0"/>
          <w:numId w:val="10"/>
        </w:numPr>
        <w:rPr>
          <w:rFonts w:cstheme="minorHAnsi"/>
          <w:i/>
          <w:iCs/>
          <w:lang w:val="en-US"/>
        </w:rPr>
      </w:pPr>
      <w:r w:rsidRPr="00C774E0">
        <w:rPr>
          <w:rFonts w:cstheme="minorHAnsi"/>
          <w:i/>
          <w:iCs/>
          <w:lang w:val="en-US"/>
        </w:rPr>
        <w:t>Specific national gender-related policies and practices that apply to the security institution (</w:t>
      </w:r>
      <w:proofErr w:type="gramStart"/>
      <w:r w:rsidRPr="00C774E0">
        <w:rPr>
          <w:rFonts w:cstheme="minorHAnsi"/>
          <w:i/>
          <w:iCs/>
          <w:lang w:val="en-US"/>
        </w:rPr>
        <w:t>e.g.</w:t>
      </w:r>
      <w:proofErr w:type="gramEnd"/>
      <w:r w:rsidRPr="00C774E0">
        <w:rPr>
          <w:rFonts w:cstheme="minorHAnsi"/>
          <w:i/>
          <w:iCs/>
          <w:lang w:val="en-US"/>
        </w:rPr>
        <w:t xml:space="preserve"> gender policy, national action plan on UNSCR 1325, SSR action plan/policy, etc.)</w:t>
      </w:r>
    </w:p>
    <w:p w14:paraId="578DD702" w14:textId="506FE186" w:rsidR="00676AD5" w:rsidRPr="00C774E0" w:rsidRDefault="00607011" w:rsidP="00456C31">
      <w:pPr>
        <w:pStyle w:val="ListParagraph"/>
        <w:numPr>
          <w:ilvl w:val="0"/>
          <w:numId w:val="10"/>
        </w:numPr>
        <w:rPr>
          <w:rFonts w:cstheme="minorHAnsi"/>
          <w:i/>
          <w:iCs/>
          <w:lang w:val="en-US"/>
        </w:rPr>
      </w:pPr>
      <w:r w:rsidRPr="00C774E0">
        <w:rPr>
          <w:rFonts w:cstheme="minorHAnsi"/>
          <w:i/>
          <w:iCs/>
          <w:lang w:val="en-US"/>
        </w:rPr>
        <w:t>Specific policies and practices on the role of women within the security institution (</w:t>
      </w:r>
      <w:proofErr w:type="gramStart"/>
      <w:r w:rsidRPr="00C774E0">
        <w:rPr>
          <w:rFonts w:cstheme="minorHAnsi"/>
          <w:i/>
          <w:iCs/>
          <w:lang w:val="en-US"/>
        </w:rPr>
        <w:t>e.g.</w:t>
      </w:r>
      <w:proofErr w:type="gramEnd"/>
      <w:r w:rsidRPr="00C774E0">
        <w:rPr>
          <w:rFonts w:cstheme="minorHAnsi"/>
          <w:i/>
          <w:iCs/>
          <w:lang w:val="en-US"/>
        </w:rPr>
        <w:t xml:space="preserve"> gender policy, sexual harassment policy, parental leave policy, recruitment and promotion policy scaling up women’s recruitment and promotion, women’s mentorship, or any other well-known policy or practice on the role of women in the security institution)</w:t>
      </w:r>
    </w:p>
    <w:p w14:paraId="344CA27D" w14:textId="77777777" w:rsidR="00676AD5" w:rsidRPr="00C774E0" w:rsidRDefault="00676AD5" w:rsidP="00676AD5">
      <w:pPr>
        <w:rPr>
          <w:rFonts w:cstheme="minorHAnsi"/>
          <w:lang w:val="en-US"/>
        </w:rPr>
      </w:pPr>
    </w:p>
    <w:p w14:paraId="7B026488" w14:textId="2F641777" w:rsidR="00676AD5" w:rsidRPr="00C774E0" w:rsidRDefault="00607011" w:rsidP="00456C31">
      <w:pPr>
        <w:pStyle w:val="Heading2"/>
        <w:numPr>
          <w:ilvl w:val="1"/>
          <w:numId w:val="1"/>
        </w:numPr>
        <w:rPr>
          <w:rFonts w:asciiTheme="minorHAnsi" w:hAnsiTheme="minorHAnsi" w:cstheme="minorHAnsi"/>
          <w:lang w:val="en-US"/>
        </w:rPr>
      </w:pPr>
      <w:bookmarkStart w:id="24" w:name="_Toc31992117"/>
      <w:bookmarkStart w:id="25" w:name="_Toc52802448"/>
      <w:r w:rsidRPr="00C774E0">
        <w:rPr>
          <w:rFonts w:asciiTheme="minorHAnsi" w:hAnsiTheme="minorHAnsi" w:cstheme="minorHAnsi"/>
          <w:highlight w:val="yellow"/>
          <w:lang w:val="en-US"/>
        </w:rPr>
        <w:t>Country</w:t>
      </w:r>
      <w:r w:rsidR="00676AD5" w:rsidRPr="00C774E0">
        <w:rPr>
          <w:rFonts w:asciiTheme="minorHAnsi" w:hAnsiTheme="minorHAnsi" w:cstheme="minorHAnsi"/>
          <w:highlight w:val="yellow"/>
          <w:lang w:val="en-US"/>
        </w:rPr>
        <w:t>’</w:t>
      </w:r>
      <w:r w:rsidR="00676AD5" w:rsidRPr="00C774E0">
        <w:rPr>
          <w:rFonts w:asciiTheme="minorHAnsi" w:hAnsiTheme="minorHAnsi" w:cstheme="minorHAnsi"/>
          <w:lang w:val="en-US"/>
        </w:rPr>
        <w:t>s contribution to peace operations</w:t>
      </w:r>
      <w:bookmarkEnd w:id="24"/>
      <w:bookmarkEnd w:id="25"/>
    </w:p>
    <w:p w14:paraId="25D7AE6B" w14:textId="77777777" w:rsidR="00676AD5" w:rsidRPr="00C774E0" w:rsidRDefault="00676AD5" w:rsidP="00676AD5">
      <w:pPr>
        <w:spacing w:before="0" w:after="0" w:line="276" w:lineRule="auto"/>
        <w:rPr>
          <w:rFonts w:cstheme="minorHAnsi"/>
          <w:lang w:val="en-US"/>
        </w:rPr>
      </w:pPr>
    </w:p>
    <w:p w14:paraId="670AE28E" w14:textId="77777777" w:rsidR="00607011" w:rsidRPr="00C774E0" w:rsidRDefault="00607011" w:rsidP="00456C31">
      <w:pPr>
        <w:pStyle w:val="ListParagraph"/>
        <w:numPr>
          <w:ilvl w:val="0"/>
          <w:numId w:val="11"/>
        </w:numPr>
        <w:rPr>
          <w:rFonts w:cstheme="minorHAnsi"/>
          <w:i/>
          <w:iCs/>
          <w:lang w:val="en-US"/>
        </w:rPr>
      </w:pPr>
      <w:r w:rsidRPr="00C774E0">
        <w:rPr>
          <w:rFonts w:cstheme="minorHAnsi"/>
          <w:i/>
          <w:iCs/>
          <w:lang w:val="en-US"/>
        </w:rPr>
        <w:t xml:space="preserve">Short historical overview – major political shifts that resulted in the establishment of the state in its current form and hence the security institution. (De-colonization, democratic transition, major reforms </w:t>
      </w:r>
      <w:proofErr w:type="spellStart"/>
      <w:r w:rsidRPr="00C774E0">
        <w:rPr>
          <w:rFonts w:cstheme="minorHAnsi"/>
          <w:i/>
          <w:iCs/>
          <w:lang w:val="en-US"/>
        </w:rPr>
        <w:t>etc</w:t>
      </w:r>
      <w:proofErr w:type="spellEnd"/>
      <w:r w:rsidRPr="00C774E0">
        <w:rPr>
          <w:rFonts w:cstheme="minorHAnsi"/>
          <w:i/>
          <w:iCs/>
          <w:lang w:val="en-US"/>
        </w:rPr>
        <w:t>…)</w:t>
      </w:r>
    </w:p>
    <w:p w14:paraId="0466B639" w14:textId="73696CBD" w:rsidR="00607011" w:rsidRPr="00C774E0" w:rsidRDefault="00607011" w:rsidP="00456C31">
      <w:pPr>
        <w:pStyle w:val="ListParagraph"/>
        <w:numPr>
          <w:ilvl w:val="0"/>
          <w:numId w:val="11"/>
        </w:numPr>
        <w:rPr>
          <w:rFonts w:cstheme="minorHAnsi"/>
          <w:i/>
          <w:iCs/>
          <w:lang w:val="en-US"/>
        </w:rPr>
      </w:pPr>
      <w:r w:rsidRPr="00C774E0">
        <w:rPr>
          <w:rFonts w:cstheme="minorHAnsi"/>
          <w:i/>
          <w:iCs/>
          <w:lang w:val="en-US"/>
        </w:rPr>
        <w:t>General trends and attitudes regarding deployment; strategies and priorities and kinds of operations currently engaged in</w:t>
      </w:r>
    </w:p>
    <w:p w14:paraId="7DB006F1" w14:textId="77777777" w:rsidR="00607011" w:rsidRPr="00C774E0" w:rsidRDefault="00607011" w:rsidP="00456C31">
      <w:pPr>
        <w:pStyle w:val="ListParagraph"/>
        <w:numPr>
          <w:ilvl w:val="0"/>
          <w:numId w:val="11"/>
        </w:numPr>
        <w:rPr>
          <w:rFonts w:cstheme="minorHAnsi"/>
          <w:i/>
          <w:iCs/>
          <w:lang w:val="en-US"/>
        </w:rPr>
      </w:pPr>
      <w:r w:rsidRPr="00C774E0">
        <w:rPr>
          <w:rFonts w:cstheme="minorHAnsi"/>
          <w:i/>
          <w:iCs/>
          <w:lang w:val="en-US"/>
        </w:rPr>
        <w:t>Trends specific to the institution(s) assessed, including with respect to the deployment of women</w:t>
      </w:r>
    </w:p>
    <w:p w14:paraId="44C036FC" w14:textId="77777777" w:rsidR="00607011" w:rsidRPr="00C774E0" w:rsidRDefault="00607011" w:rsidP="00456C31">
      <w:pPr>
        <w:pStyle w:val="ListParagraph"/>
        <w:numPr>
          <w:ilvl w:val="1"/>
          <w:numId w:val="11"/>
        </w:numPr>
        <w:rPr>
          <w:rFonts w:cstheme="minorHAnsi"/>
          <w:i/>
          <w:iCs/>
          <w:lang w:val="en-US"/>
        </w:rPr>
      </w:pPr>
      <w:r w:rsidRPr="00C774E0">
        <w:rPr>
          <w:rFonts w:cstheme="minorHAnsi"/>
          <w:i/>
          <w:iCs/>
          <w:lang w:val="en-US"/>
        </w:rPr>
        <w:t>Strategies and policies (if any) regarding the deployment of women</w:t>
      </w:r>
    </w:p>
    <w:p w14:paraId="4C8DB1CD" w14:textId="77777777" w:rsidR="00607011" w:rsidRPr="00C774E0" w:rsidRDefault="00607011" w:rsidP="00456C31">
      <w:pPr>
        <w:pStyle w:val="ListParagraph"/>
        <w:numPr>
          <w:ilvl w:val="1"/>
          <w:numId w:val="11"/>
        </w:numPr>
        <w:rPr>
          <w:rFonts w:cstheme="minorHAnsi"/>
          <w:i/>
          <w:iCs/>
          <w:lang w:val="en-US"/>
        </w:rPr>
      </w:pPr>
      <w:r w:rsidRPr="00C774E0">
        <w:rPr>
          <w:rFonts w:cstheme="minorHAnsi"/>
          <w:i/>
          <w:iCs/>
          <w:lang w:val="en-US"/>
        </w:rPr>
        <w:t>Numbers and proportions of women</w:t>
      </w:r>
    </w:p>
    <w:p w14:paraId="29ED11BD" w14:textId="77777777" w:rsidR="00607011" w:rsidRPr="00C774E0" w:rsidRDefault="00607011" w:rsidP="00456C31">
      <w:pPr>
        <w:pStyle w:val="ListParagraph"/>
        <w:numPr>
          <w:ilvl w:val="1"/>
          <w:numId w:val="11"/>
        </w:numPr>
        <w:rPr>
          <w:rFonts w:cstheme="minorHAnsi"/>
          <w:i/>
          <w:iCs/>
          <w:lang w:val="en-US"/>
        </w:rPr>
      </w:pPr>
      <w:r w:rsidRPr="00C774E0">
        <w:rPr>
          <w:rFonts w:cstheme="minorHAnsi"/>
          <w:i/>
          <w:iCs/>
          <w:lang w:val="en-US"/>
        </w:rPr>
        <w:t>In which types of operations</w:t>
      </w:r>
    </w:p>
    <w:p w14:paraId="58D0539B" w14:textId="13B1E00D" w:rsidR="00607011" w:rsidRPr="00C774E0" w:rsidRDefault="00607011" w:rsidP="00456C31">
      <w:pPr>
        <w:pStyle w:val="ListParagraph"/>
        <w:numPr>
          <w:ilvl w:val="1"/>
          <w:numId w:val="11"/>
        </w:numPr>
        <w:rPr>
          <w:rFonts w:cstheme="minorHAnsi"/>
          <w:i/>
          <w:iCs/>
          <w:lang w:val="en-US"/>
        </w:rPr>
      </w:pPr>
      <w:r w:rsidRPr="00C774E0">
        <w:rPr>
          <w:rFonts w:cstheme="minorHAnsi"/>
          <w:i/>
          <w:iCs/>
          <w:lang w:val="en-US"/>
        </w:rPr>
        <w:t>In which capacities and roles</w:t>
      </w:r>
    </w:p>
    <w:p w14:paraId="55272E5C" w14:textId="77777777" w:rsidR="00607011" w:rsidRPr="00C774E0" w:rsidRDefault="00607011" w:rsidP="00676AD5">
      <w:pPr>
        <w:rPr>
          <w:rFonts w:cstheme="minorHAnsi"/>
          <w:lang w:val="en-US"/>
        </w:rPr>
      </w:pPr>
    </w:p>
    <w:p w14:paraId="1D75329D" w14:textId="77777777" w:rsidR="00676AD5" w:rsidRPr="00C774E0" w:rsidRDefault="00676AD5" w:rsidP="00676AD5">
      <w:pPr>
        <w:rPr>
          <w:rFonts w:cstheme="minorHAnsi"/>
          <w:lang w:val="en-US"/>
        </w:rPr>
      </w:pPr>
      <w:r w:rsidRPr="00C774E0">
        <w:rPr>
          <w:rFonts w:cstheme="minorHAnsi"/>
          <w:lang w:val="en-US"/>
        </w:rPr>
        <w:br w:type="page"/>
      </w:r>
    </w:p>
    <w:p w14:paraId="3423748C" w14:textId="77777777" w:rsidR="00676AD5" w:rsidRPr="00C774E0" w:rsidRDefault="00676AD5" w:rsidP="00676AD5">
      <w:pPr>
        <w:pStyle w:val="Heading1"/>
        <w:rPr>
          <w:rFonts w:asciiTheme="minorHAnsi" w:hAnsiTheme="minorHAnsi" w:cstheme="minorHAnsi"/>
          <w:lang w:val="en-US"/>
        </w:rPr>
      </w:pPr>
      <w:bookmarkStart w:id="26" w:name="_Toc52802449"/>
      <w:bookmarkStart w:id="27" w:name="_Toc31992118"/>
      <w:r w:rsidRPr="00C774E0">
        <w:rPr>
          <w:rFonts w:asciiTheme="minorHAnsi" w:hAnsiTheme="minorHAnsi" w:cstheme="minorHAnsi"/>
          <w:lang w:val="en-US"/>
        </w:rPr>
        <w:lastRenderedPageBreak/>
        <w:t>3) Methodology</w:t>
      </w:r>
      <w:bookmarkEnd w:id="26"/>
      <w:r w:rsidRPr="00C774E0">
        <w:rPr>
          <w:rFonts w:asciiTheme="minorHAnsi" w:hAnsiTheme="minorHAnsi" w:cstheme="minorHAnsi"/>
          <w:lang w:val="en-US"/>
        </w:rPr>
        <w:t xml:space="preserve"> </w:t>
      </w:r>
      <w:bookmarkEnd w:id="27"/>
    </w:p>
    <w:p w14:paraId="4F3AEB96" w14:textId="77777777" w:rsidR="00676AD5" w:rsidRPr="00C774E0" w:rsidRDefault="00676AD5" w:rsidP="00676AD5">
      <w:pPr>
        <w:rPr>
          <w:rFonts w:cstheme="minorHAnsi"/>
          <w:lang w:val="en-US"/>
        </w:rPr>
      </w:pPr>
    </w:p>
    <w:p w14:paraId="226CB355" w14:textId="33EAC514" w:rsidR="00676AD5" w:rsidRPr="00C774E0" w:rsidRDefault="00676AD5" w:rsidP="00676AD5">
      <w:pPr>
        <w:pStyle w:val="Heading2"/>
        <w:ind w:left="360"/>
        <w:rPr>
          <w:rFonts w:asciiTheme="minorHAnsi" w:hAnsiTheme="minorHAnsi" w:cstheme="minorHAnsi"/>
          <w:lang w:val="en-US"/>
        </w:rPr>
      </w:pPr>
      <w:bookmarkStart w:id="28" w:name="_Toc31992119"/>
      <w:bookmarkStart w:id="29" w:name="_Toc52802450"/>
      <w:bookmarkStart w:id="30" w:name="_Toc31992120"/>
      <w:r w:rsidRPr="00C774E0">
        <w:rPr>
          <w:rFonts w:asciiTheme="minorHAnsi" w:hAnsiTheme="minorHAnsi" w:cstheme="minorHAnsi"/>
          <w:lang w:val="en-US"/>
        </w:rPr>
        <w:t xml:space="preserve">a) Overview of the MOWIP </w:t>
      </w:r>
      <w:r w:rsidRPr="00C774E0">
        <w:rPr>
          <w:rFonts w:asciiTheme="minorHAnsi" w:hAnsiTheme="minorHAnsi" w:cstheme="minorHAnsi"/>
          <w:lang w:val="en-GB"/>
        </w:rPr>
        <w:t>assessment</w:t>
      </w:r>
      <w:r w:rsidRPr="00C774E0">
        <w:rPr>
          <w:rFonts w:asciiTheme="minorHAnsi" w:hAnsiTheme="minorHAnsi" w:cstheme="minorHAnsi"/>
          <w:lang w:val="en-US"/>
        </w:rPr>
        <w:t xml:space="preserve"> methodology</w:t>
      </w:r>
      <w:bookmarkEnd w:id="28"/>
      <w:bookmarkEnd w:id="29"/>
    </w:p>
    <w:p w14:paraId="0CEC2831" w14:textId="07C30DB4" w:rsidR="00B46354" w:rsidRPr="00C774E0" w:rsidRDefault="00B46354" w:rsidP="00676AD5">
      <w:pPr>
        <w:rPr>
          <w:rFonts w:cstheme="minorHAnsi"/>
          <w:lang w:val="en-GB"/>
        </w:rPr>
      </w:pPr>
      <w:r w:rsidRPr="00C774E0">
        <w:rPr>
          <w:rFonts w:cstheme="minorHAnsi"/>
          <w:lang w:val="en-GB"/>
        </w:rPr>
        <w:t xml:space="preserve">The MOWIP methodology is a unique tool to assess and improve women’s meaningful participation in peace operations. It provides a systematic and comprehensive framework for identifying both a security institution’s existing good practices and possible improvements in each of ten issue areas identified as central to women’s meaningful participation. </w:t>
      </w:r>
      <w:bookmarkStart w:id="31" w:name="_Hlk47449743"/>
      <w:r w:rsidR="002776F1" w:rsidRPr="00C774E0">
        <w:rPr>
          <w:rFonts w:cstheme="minorHAnsi"/>
          <w:lang w:val="en-GB"/>
        </w:rPr>
        <w:t>Many relevant factors are not limited</w:t>
      </w:r>
      <w:r w:rsidR="000F36C2" w:rsidRPr="00C774E0">
        <w:rPr>
          <w:rFonts w:cstheme="minorHAnsi"/>
          <w:lang w:val="en-GB"/>
        </w:rPr>
        <w:t>, however,</w:t>
      </w:r>
      <w:r w:rsidR="002776F1" w:rsidRPr="00C774E0">
        <w:rPr>
          <w:rFonts w:cstheme="minorHAnsi"/>
          <w:lang w:val="en-GB"/>
        </w:rPr>
        <w:t xml:space="preserve"> to the specific context of women’s participation in UN deployments</w:t>
      </w:r>
      <w:r w:rsidR="000F36C2" w:rsidRPr="00C774E0">
        <w:rPr>
          <w:rFonts w:cstheme="minorHAnsi"/>
          <w:lang w:val="en-GB"/>
        </w:rPr>
        <w:t xml:space="preserve">. Rather, they </w:t>
      </w:r>
      <w:r w:rsidR="002776F1" w:rsidRPr="00C774E0">
        <w:rPr>
          <w:rFonts w:cstheme="minorHAnsi"/>
          <w:lang w:val="en-GB"/>
        </w:rPr>
        <w:t xml:space="preserve">reflect how women and men are treated in the security institution more broadly. </w:t>
      </w:r>
      <w:r w:rsidR="000F36C2" w:rsidRPr="00C774E0">
        <w:rPr>
          <w:rFonts w:cstheme="minorHAnsi"/>
          <w:lang w:val="en-GB"/>
        </w:rPr>
        <w:t>W</w:t>
      </w:r>
      <w:r w:rsidR="002776F1" w:rsidRPr="00C774E0">
        <w:rPr>
          <w:rFonts w:cstheme="minorHAnsi"/>
          <w:lang w:val="en-GB"/>
        </w:rPr>
        <w:t xml:space="preserve">hile the MOWIP methodology has a specific focus on UN peace operations, the good </w:t>
      </w:r>
      <w:proofErr w:type="gramStart"/>
      <w:r w:rsidR="002776F1" w:rsidRPr="00C774E0">
        <w:rPr>
          <w:rFonts w:cstheme="minorHAnsi"/>
          <w:lang w:val="en-GB"/>
        </w:rPr>
        <w:t>practices</w:t>
      </w:r>
      <w:proofErr w:type="gramEnd"/>
      <w:r w:rsidR="002776F1" w:rsidRPr="00C774E0">
        <w:rPr>
          <w:rFonts w:cstheme="minorHAnsi"/>
          <w:lang w:val="en-GB"/>
        </w:rPr>
        <w:t xml:space="preserve"> and possible improvements it identifies </w:t>
      </w:r>
      <w:r w:rsidR="000F36C2" w:rsidRPr="00C774E0">
        <w:rPr>
          <w:rFonts w:cstheme="minorHAnsi"/>
          <w:lang w:val="en-GB"/>
        </w:rPr>
        <w:t>can benefit the security institution in a much wider sense.</w:t>
      </w:r>
      <w:r w:rsidR="002776F1" w:rsidRPr="00C774E0">
        <w:rPr>
          <w:rFonts w:cstheme="minorHAnsi"/>
          <w:lang w:val="en-GB"/>
        </w:rPr>
        <w:t xml:space="preserve">     </w:t>
      </w:r>
      <w:bookmarkEnd w:id="31"/>
    </w:p>
    <w:p w14:paraId="3F28958D" w14:textId="1F70926D" w:rsidR="00676AD5" w:rsidRPr="00C774E0" w:rsidRDefault="00B46354" w:rsidP="00676AD5">
      <w:pPr>
        <w:rPr>
          <w:rFonts w:cstheme="minorHAnsi"/>
          <w:lang w:val="en-GB"/>
        </w:rPr>
      </w:pPr>
      <w:r w:rsidRPr="00C774E0">
        <w:rPr>
          <w:rFonts w:cstheme="minorHAnsi"/>
          <w:lang w:val="en-GB"/>
        </w:rPr>
        <w:t xml:space="preserve">The ten issue areas discussed below include all the factors that shape the numbers and nature of women’s participation in peace operations from </w:t>
      </w:r>
      <w:r w:rsidR="004B08E0" w:rsidRPr="00C774E0">
        <w:rPr>
          <w:rFonts w:cstheme="minorHAnsi"/>
          <w:lang w:val="en-GB"/>
        </w:rPr>
        <w:t xml:space="preserve">initial recruitment into the </w:t>
      </w:r>
      <w:r w:rsidR="00607011" w:rsidRPr="00C774E0">
        <w:rPr>
          <w:rFonts w:cstheme="minorHAnsi"/>
          <w:highlight w:val="yellow"/>
          <w:lang w:val="en-GB"/>
        </w:rPr>
        <w:t>security Institution</w:t>
      </w:r>
      <w:r w:rsidR="004B08E0" w:rsidRPr="00C774E0">
        <w:rPr>
          <w:rFonts w:cstheme="minorHAnsi"/>
          <w:lang w:val="en-GB"/>
        </w:rPr>
        <w:t xml:space="preserve"> to deployment on mission</w:t>
      </w:r>
      <w:r w:rsidRPr="00C774E0">
        <w:rPr>
          <w:rFonts w:cstheme="minorHAnsi"/>
          <w:lang w:val="en-GB"/>
        </w:rPr>
        <w:t xml:space="preserve">. These factors can be either positive (good practices at the </w:t>
      </w:r>
      <w:r w:rsidR="000F36C2" w:rsidRPr="00C774E0">
        <w:rPr>
          <w:rFonts w:cstheme="minorHAnsi"/>
          <w:lang w:val="en-GB"/>
        </w:rPr>
        <w:t xml:space="preserve">institutional </w:t>
      </w:r>
      <w:r w:rsidRPr="00C774E0">
        <w:rPr>
          <w:rFonts w:cstheme="minorHAnsi"/>
          <w:lang w:val="en-GB"/>
        </w:rPr>
        <w:t xml:space="preserve">level that contribute to women’s meaningful participation) or negative (barriers to women’s meaningful participation at the </w:t>
      </w:r>
      <w:r w:rsidR="000F36C2" w:rsidRPr="00C774E0">
        <w:rPr>
          <w:rFonts w:cstheme="minorHAnsi"/>
          <w:lang w:val="en-GB"/>
        </w:rPr>
        <w:t xml:space="preserve">institutional </w:t>
      </w:r>
      <w:r w:rsidRPr="00C774E0">
        <w:rPr>
          <w:rFonts w:cstheme="minorHAnsi"/>
          <w:lang w:val="en-GB"/>
        </w:rPr>
        <w:t xml:space="preserve">level). For each issue area, the MOWIP methodology uncovers whether and to what extent it constitutes a barrier or an opportunity. </w:t>
      </w:r>
      <w:r w:rsidR="00676AD5" w:rsidRPr="00C774E0">
        <w:rPr>
          <w:rFonts w:cstheme="minorHAnsi"/>
          <w:lang w:val="en-GB"/>
        </w:rPr>
        <w:t xml:space="preserve"> Its main objectives are to:</w:t>
      </w:r>
    </w:p>
    <w:p w14:paraId="0A5A7E68" w14:textId="60F1542E" w:rsidR="00B46354" w:rsidRPr="00C774E0" w:rsidRDefault="00B46354" w:rsidP="00456C31">
      <w:pPr>
        <w:pStyle w:val="ListParagraph"/>
        <w:numPr>
          <w:ilvl w:val="0"/>
          <w:numId w:val="3"/>
        </w:numPr>
        <w:rPr>
          <w:rFonts w:cstheme="minorHAnsi"/>
          <w:lang w:val="en-GB"/>
        </w:rPr>
      </w:pPr>
      <w:r w:rsidRPr="00C774E0">
        <w:rPr>
          <w:rFonts w:cstheme="minorHAnsi"/>
          <w:lang w:val="en-GB"/>
        </w:rPr>
        <w:t xml:space="preserve">Provide a comprehensive set of issue areas </w:t>
      </w:r>
      <w:r w:rsidR="009C2FFE" w:rsidRPr="00C774E0">
        <w:rPr>
          <w:rFonts w:cstheme="minorHAnsi"/>
          <w:lang w:val="en-GB"/>
        </w:rPr>
        <w:t>within a given security institution that could be improved to increase</w:t>
      </w:r>
      <w:r w:rsidRPr="00C774E0">
        <w:rPr>
          <w:rFonts w:cstheme="minorHAnsi"/>
          <w:lang w:val="en-GB"/>
        </w:rPr>
        <w:t xml:space="preserve"> women’s meaningful participation in UN peace </w:t>
      </w:r>
      <w:proofErr w:type="gramStart"/>
      <w:r w:rsidRPr="00C774E0">
        <w:rPr>
          <w:rFonts w:cstheme="minorHAnsi"/>
          <w:lang w:val="en-GB"/>
        </w:rPr>
        <w:t>operations;</w:t>
      </w:r>
      <w:proofErr w:type="gramEnd"/>
    </w:p>
    <w:p w14:paraId="4AC9A730" w14:textId="5D6C14A9" w:rsidR="009C2FFE" w:rsidRPr="00C774E0" w:rsidRDefault="009C2FFE" w:rsidP="00456C31">
      <w:pPr>
        <w:pStyle w:val="ListParagraph"/>
        <w:numPr>
          <w:ilvl w:val="0"/>
          <w:numId w:val="3"/>
        </w:numPr>
        <w:rPr>
          <w:rFonts w:cstheme="minorHAnsi"/>
          <w:lang w:val="en-GB"/>
        </w:rPr>
      </w:pPr>
      <w:r w:rsidRPr="00C774E0">
        <w:rPr>
          <w:rFonts w:cstheme="minorHAnsi"/>
          <w:lang w:val="en-GB"/>
        </w:rPr>
        <w:t xml:space="preserve">Identify the good practices within the security institution that can be leveraged, scaled up, and/or disseminated more </w:t>
      </w:r>
      <w:proofErr w:type="gramStart"/>
      <w:r w:rsidRPr="00C774E0">
        <w:rPr>
          <w:rFonts w:cstheme="minorHAnsi"/>
          <w:lang w:val="en-GB"/>
        </w:rPr>
        <w:t>broadly;</w:t>
      </w:r>
      <w:proofErr w:type="gramEnd"/>
    </w:p>
    <w:p w14:paraId="4CB02210" w14:textId="43DE3FDB" w:rsidR="00B46354" w:rsidRPr="00C774E0" w:rsidRDefault="009C2FFE" w:rsidP="00456C31">
      <w:pPr>
        <w:pStyle w:val="ListParagraph"/>
        <w:numPr>
          <w:ilvl w:val="0"/>
          <w:numId w:val="3"/>
        </w:numPr>
        <w:rPr>
          <w:rFonts w:cstheme="minorHAnsi"/>
          <w:lang w:val="en-GB"/>
        </w:rPr>
      </w:pPr>
      <w:r w:rsidRPr="00C774E0">
        <w:rPr>
          <w:rFonts w:cstheme="minorHAnsi"/>
          <w:lang w:val="en-GB"/>
        </w:rPr>
        <w:t xml:space="preserve">Apply </w:t>
      </w:r>
      <w:r w:rsidR="00B46354" w:rsidRPr="00C774E0">
        <w:rPr>
          <w:rFonts w:cstheme="minorHAnsi"/>
          <w:lang w:val="en-GB"/>
        </w:rPr>
        <w:t>a set of tools and</w:t>
      </w:r>
      <w:r w:rsidRPr="00C774E0">
        <w:rPr>
          <w:rFonts w:cstheme="minorHAnsi"/>
          <w:lang w:val="en-GB"/>
        </w:rPr>
        <w:t xml:space="preserve"> a comprehensive list of</w:t>
      </w:r>
      <w:r w:rsidR="00B46354" w:rsidRPr="00C774E0">
        <w:rPr>
          <w:rFonts w:cstheme="minorHAnsi"/>
          <w:lang w:val="en-GB"/>
        </w:rPr>
        <w:t xml:space="preserve"> indicators to measure the importance of each issue area for increasing women’s meaningful participation in </w:t>
      </w:r>
      <w:r w:rsidRPr="00C774E0">
        <w:rPr>
          <w:rFonts w:cstheme="minorHAnsi"/>
          <w:lang w:val="en-GB"/>
        </w:rPr>
        <w:t>the</w:t>
      </w:r>
      <w:r w:rsidR="00B46354" w:rsidRPr="00C774E0">
        <w:rPr>
          <w:rFonts w:cstheme="minorHAnsi"/>
          <w:lang w:val="en-GB"/>
        </w:rPr>
        <w:t xml:space="preserve"> security </w:t>
      </w:r>
      <w:proofErr w:type="gramStart"/>
      <w:r w:rsidR="00B46354" w:rsidRPr="00C774E0">
        <w:rPr>
          <w:rFonts w:cstheme="minorHAnsi"/>
          <w:lang w:val="en-GB"/>
        </w:rPr>
        <w:t>institution;</w:t>
      </w:r>
      <w:proofErr w:type="gramEnd"/>
      <w:r w:rsidR="00B46354" w:rsidRPr="00C774E0">
        <w:rPr>
          <w:rFonts w:cstheme="minorHAnsi"/>
          <w:lang w:val="en-GB"/>
        </w:rPr>
        <w:t xml:space="preserve"> </w:t>
      </w:r>
    </w:p>
    <w:p w14:paraId="087666B3" w14:textId="235F367A" w:rsidR="00676AD5" w:rsidRPr="00C774E0" w:rsidRDefault="00B46354" w:rsidP="00456C31">
      <w:pPr>
        <w:pStyle w:val="ListParagraph"/>
        <w:numPr>
          <w:ilvl w:val="0"/>
          <w:numId w:val="3"/>
        </w:numPr>
        <w:rPr>
          <w:rFonts w:cstheme="minorHAnsi"/>
          <w:lang w:val="en-GB"/>
        </w:rPr>
      </w:pPr>
      <w:r w:rsidRPr="00C774E0">
        <w:rPr>
          <w:rFonts w:cstheme="minorHAnsi"/>
          <w:lang w:val="en-GB"/>
        </w:rPr>
        <w:t xml:space="preserve">Determine </w:t>
      </w:r>
      <w:r w:rsidR="009C2FFE" w:rsidRPr="00C774E0">
        <w:rPr>
          <w:rFonts w:cstheme="minorHAnsi"/>
          <w:lang w:val="en-GB"/>
        </w:rPr>
        <w:t>the differential impact of</w:t>
      </w:r>
      <w:r w:rsidRPr="00C774E0">
        <w:rPr>
          <w:rFonts w:cstheme="minorHAnsi"/>
          <w:lang w:val="en-GB"/>
        </w:rPr>
        <w:t xml:space="preserve"> each issue area </w:t>
      </w:r>
      <w:r w:rsidR="009C2FFE" w:rsidRPr="00C774E0">
        <w:rPr>
          <w:rFonts w:cstheme="minorHAnsi"/>
          <w:lang w:val="en-GB"/>
        </w:rPr>
        <w:t>in the security institution</w:t>
      </w:r>
      <w:r w:rsidRPr="00C774E0">
        <w:rPr>
          <w:rFonts w:cstheme="minorHAnsi"/>
          <w:lang w:val="en-GB"/>
        </w:rPr>
        <w:t>.</w:t>
      </w:r>
    </w:p>
    <w:p w14:paraId="414E9B8C" w14:textId="3CAE2D4C" w:rsidR="00676AD5" w:rsidRPr="00C774E0" w:rsidRDefault="00676AD5" w:rsidP="00676AD5">
      <w:pPr>
        <w:rPr>
          <w:rFonts w:cstheme="minorHAnsi"/>
          <w:lang w:val="en-GB"/>
        </w:rPr>
      </w:pPr>
      <w:r w:rsidRPr="00C774E0">
        <w:rPr>
          <w:rFonts w:cstheme="minorHAnsi"/>
          <w:lang w:val="en-GB"/>
        </w:rPr>
        <w:t xml:space="preserve">The MOWIP methodology comprises three components. The </w:t>
      </w:r>
      <w:r w:rsidRPr="00C774E0">
        <w:rPr>
          <w:rFonts w:cstheme="minorHAnsi"/>
          <w:b/>
          <w:lang w:val="en-GB"/>
        </w:rPr>
        <w:t xml:space="preserve">fact-finding form </w:t>
      </w:r>
      <w:r w:rsidR="009F56BA" w:rsidRPr="00C774E0">
        <w:rPr>
          <w:rFonts w:cstheme="minorHAnsi"/>
          <w:bCs/>
          <w:lang w:val="en-GB"/>
        </w:rPr>
        <w:t>(FFF)</w:t>
      </w:r>
      <w:r w:rsidR="009F56BA" w:rsidRPr="00C774E0">
        <w:rPr>
          <w:rFonts w:cstheme="minorHAnsi"/>
          <w:b/>
          <w:lang w:val="en-GB"/>
        </w:rPr>
        <w:t xml:space="preserve"> </w:t>
      </w:r>
      <w:r w:rsidRPr="00C774E0">
        <w:rPr>
          <w:rFonts w:cstheme="minorHAnsi"/>
          <w:lang w:val="en-GB"/>
        </w:rPr>
        <w:t xml:space="preserve">contains approximately 200 questions designed to collect qualitative and quantitative data from official sources about deployment to UN peace operations from the country and institution being assessed. </w:t>
      </w:r>
    </w:p>
    <w:p w14:paraId="7FB21E60" w14:textId="300C4AAD" w:rsidR="00676AD5" w:rsidRPr="00C774E0" w:rsidRDefault="00676AD5" w:rsidP="00676AD5">
      <w:pPr>
        <w:rPr>
          <w:rFonts w:cstheme="minorHAnsi"/>
          <w:lang w:val="en-GB"/>
        </w:rPr>
      </w:pPr>
      <w:r w:rsidRPr="00C774E0">
        <w:rPr>
          <w:rFonts w:cstheme="minorHAnsi"/>
          <w:lang w:val="en-GB"/>
        </w:rPr>
        <w:t xml:space="preserve">Once the first draft of the fact-finding form </w:t>
      </w:r>
      <w:r w:rsidR="00B46354" w:rsidRPr="00C774E0">
        <w:rPr>
          <w:rFonts w:cstheme="minorHAnsi"/>
          <w:lang w:val="en-GB"/>
        </w:rPr>
        <w:t>was</w:t>
      </w:r>
      <w:r w:rsidRPr="00C774E0">
        <w:rPr>
          <w:rFonts w:cstheme="minorHAnsi"/>
          <w:lang w:val="en-GB"/>
        </w:rPr>
        <w:t xml:space="preserve"> completed, remaining data gaps were filled through </w:t>
      </w:r>
      <w:r w:rsidR="00DE5915" w:rsidRPr="00C774E0">
        <w:rPr>
          <w:rFonts w:cstheme="minorHAnsi"/>
          <w:highlight w:val="yellow"/>
          <w:lang w:val="en-GB"/>
        </w:rPr>
        <w:t>X</w:t>
      </w:r>
      <w:r w:rsidRPr="00C774E0">
        <w:rPr>
          <w:rFonts w:cstheme="minorHAnsi"/>
          <w:lang w:val="en-GB"/>
        </w:rPr>
        <w:t xml:space="preserve"> </w:t>
      </w:r>
      <w:r w:rsidRPr="00C774E0">
        <w:rPr>
          <w:rFonts w:cstheme="minorHAnsi"/>
          <w:b/>
          <w:lang w:val="en-GB"/>
        </w:rPr>
        <w:t>interviews with key decision makers</w:t>
      </w:r>
      <w:r w:rsidRPr="00C774E0">
        <w:rPr>
          <w:rFonts w:cstheme="minorHAnsi"/>
          <w:lang w:val="en-GB"/>
        </w:rPr>
        <w:t xml:space="preserve"> from within the institution as well as relevant ministries. </w:t>
      </w:r>
    </w:p>
    <w:p w14:paraId="6F4444E1" w14:textId="1EB33024" w:rsidR="00676AD5" w:rsidRPr="00C774E0" w:rsidRDefault="00676AD5" w:rsidP="00676AD5">
      <w:pPr>
        <w:rPr>
          <w:rFonts w:cstheme="minorHAnsi"/>
          <w:lang w:val="en-GB"/>
        </w:rPr>
      </w:pPr>
      <w:r w:rsidRPr="00C774E0">
        <w:rPr>
          <w:rFonts w:cstheme="minorHAnsi"/>
          <w:lang w:val="en-GB"/>
        </w:rPr>
        <w:t>The third component of the methodology is an hour-long</w:t>
      </w:r>
      <w:r w:rsidRPr="00C774E0">
        <w:rPr>
          <w:rFonts w:cstheme="minorHAnsi"/>
          <w:b/>
          <w:lang w:val="en-GB"/>
        </w:rPr>
        <w:t xml:space="preserve"> survey</w:t>
      </w:r>
      <w:r w:rsidRPr="00C774E0">
        <w:rPr>
          <w:rFonts w:cstheme="minorHAnsi"/>
          <w:lang w:val="en-GB"/>
        </w:rPr>
        <w:t xml:space="preserve">. The </w:t>
      </w:r>
      <w:r w:rsidR="00C774E0" w:rsidRPr="00C774E0">
        <w:rPr>
          <w:rFonts w:cstheme="minorHAnsi"/>
          <w:highlight w:val="yellow"/>
          <w:lang w:val="en-GB"/>
        </w:rPr>
        <w:t>(country)</w:t>
      </w:r>
      <w:r w:rsidRPr="00C774E0">
        <w:rPr>
          <w:rFonts w:cstheme="minorHAnsi"/>
          <w:lang w:val="en-GB"/>
        </w:rPr>
        <w:t xml:space="preserve"> sample include</w:t>
      </w:r>
      <w:r w:rsidR="009F56BA" w:rsidRPr="00C774E0">
        <w:rPr>
          <w:rFonts w:cstheme="minorHAnsi"/>
          <w:lang w:val="en-GB"/>
        </w:rPr>
        <w:t>d</w:t>
      </w:r>
      <w:r w:rsidRPr="00C774E0">
        <w:rPr>
          <w:rFonts w:cstheme="minorHAnsi"/>
          <w:lang w:val="en-GB"/>
        </w:rPr>
        <w:t xml:space="preserve"> </w:t>
      </w:r>
      <w:r w:rsidR="00DE5915" w:rsidRPr="00C774E0">
        <w:rPr>
          <w:rFonts w:cstheme="minorHAnsi"/>
          <w:highlight w:val="yellow"/>
          <w:lang w:val="en-GB"/>
        </w:rPr>
        <w:t>X</w:t>
      </w:r>
      <w:r w:rsidR="00DE5915" w:rsidRPr="00C774E0">
        <w:rPr>
          <w:rFonts w:cstheme="minorHAnsi"/>
          <w:lang w:val="en-GB"/>
        </w:rPr>
        <w:t xml:space="preserve"> </w:t>
      </w:r>
      <w:r w:rsidRPr="00C774E0">
        <w:rPr>
          <w:rFonts w:cstheme="minorHAnsi"/>
          <w:lang w:val="en-GB"/>
        </w:rPr>
        <w:t xml:space="preserve">total personnel, of which </w:t>
      </w:r>
      <w:r w:rsidR="00DE5915" w:rsidRPr="00C774E0">
        <w:rPr>
          <w:rFonts w:cstheme="minorHAnsi"/>
          <w:highlight w:val="yellow"/>
          <w:lang w:val="en-GB"/>
        </w:rPr>
        <w:t>X</w:t>
      </w:r>
      <w:r w:rsidRPr="00C774E0">
        <w:rPr>
          <w:rFonts w:cstheme="minorHAnsi"/>
          <w:highlight w:val="yellow"/>
          <w:lang w:val="en-GB"/>
        </w:rPr>
        <w:t>%</w:t>
      </w:r>
      <w:r w:rsidRPr="00C774E0">
        <w:rPr>
          <w:rFonts w:cstheme="minorHAnsi"/>
          <w:lang w:val="en-GB"/>
        </w:rPr>
        <w:t xml:space="preserve"> </w:t>
      </w:r>
      <w:r w:rsidR="009F56BA" w:rsidRPr="00C774E0">
        <w:rPr>
          <w:rFonts w:cstheme="minorHAnsi"/>
          <w:lang w:val="en-GB"/>
        </w:rPr>
        <w:t>were</w:t>
      </w:r>
      <w:r w:rsidRPr="00C774E0">
        <w:rPr>
          <w:rFonts w:cstheme="minorHAnsi"/>
          <w:lang w:val="en-GB"/>
        </w:rPr>
        <w:t xml:space="preserve"> women. Moreover, </w:t>
      </w:r>
      <w:r w:rsidR="00DE5915" w:rsidRPr="00C774E0">
        <w:rPr>
          <w:rFonts w:cstheme="minorHAnsi"/>
          <w:highlight w:val="yellow"/>
          <w:lang w:val="en-GB"/>
        </w:rPr>
        <w:t>X</w:t>
      </w:r>
      <w:r w:rsidRPr="00C774E0">
        <w:rPr>
          <w:rFonts w:cstheme="minorHAnsi"/>
          <w:highlight w:val="yellow"/>
          <w:lang w:val="en-GB"/>
        </w:rPr>
        <w:t>%</w:t>
      </w:r>
      <w:r w:rsidRPr="00C774E0">
        <w:rPr>
          <w:rFonts w:cstheme="minorHAnsi"/>
          <w:lang w:val="en-GB"/>
        </w:rPr>
        <w:t xml:space="preserve"> of the sample have deployed to a mission. Of the total women in the sample, </w:t>
      </w:r>
      <w:r w:rsidR="00DE5915" w:rsidRPr="00C774E0">
        <w:rPr>
          <w:rFonts w:cstheme="minorHAnsi"/>
          <w:highlight w:val="yellow"/>
          <w:lang w:val="en-GB"/>
        </w:rPr>
        <w:t>X</w:t>
      </w:r>
      <w:r w:rsidRPr="00C774E0">
        <w:rPr>
          <w:rFonts w:cstheme="minorHAnsi"/>
          <w:highlight w:val="yellow"/>
          <w:lang w:val="en-GB"/>
        </w:rPr>
        <w:t>%</w:t>
      </w:r>
      <w:r w:rsidRPr="00C774E0">
        <w:rPr>
          <w:rFonts w:cstheme="minorHAnsi"/>
          <w:lang w:val="en-GB"/>
        </w:rPr>
        <w:t xml:space="preserve"> have deployed. </w:t>
      </w:r>
    </w:p>
    <w:p w14:paraId="1A72F3FC" w14:textId="77777777" w:rsidR="00DE5915" w:rsidRPr="00C774E0" w:rsidRDefault="00DE5915" w:rsidP="00676AD5">
      <w:pPr>
        <w:rPr>
          <w:rFonts w:cstheme="minorHAnsi"/>
          <w:lang w:val="en-GB"/>
        </w:rPr>
      </w:pPr>
    </w:p>
    <w:p w14:paraId="4A1C0E83" w14:textId="786594F2" w:rsidR="00DE5915" w:rsidRPr="00C774E0" w:rsidRDefault="00DE5915" w:rsidP="00456C31">
      <w:pPr>
        <w:pStyle w:val="ListParagraph"/>
        <w:numPr>
          <w:ilvl w:val="0"/>
          <w:numId w:val="12"/>
        </w:numPr>
        <w:rPr>
          <w:rFonts w:cstheme="minorHAnsi"/>
          <w:i/>
          <w:iCs/>
          <w:lang w:val="en-GB"/>
        </w:rPr>
      </w:pPr>
      <w:r w:rsidRPr="00C774E0">
        <w:rPr>
          <w:rFonts w:cstheme="minorHAnsi"/>
          <w:i/>
          <w:iCs/>
          <w:lang w:val="en-GB"/>
        </w:rPr>
        <w:t>Add more relevant information about the sample as needed</w:t>
      </w:r>
    </w:p>
    <w:p w14:paraId="6C1007E4" w14:textId="4706D1BB" w:rsidR="00DE5915" w:rsidRPr="00C774E0" w:rsidRDefault="00DE5915" w:rsidP="00456C31">
      <w:pPr>
        <w:pStyle w:val="ListParagraph"/>
        <w:numPr>
          <w:ilvl w:val="0"/>
          <w:numId w:val="12"/>
        </w:numPr>
        <w:rPr>
          <w:rFonts w:cstheme="minorHAnsi"/>
          <w:i/>
          <w:iCs/>
          <w:lang w:val="en-GB"/>
        </w:rPr>
      </w:pPr>
      <w:r w:rsidRPr="00C774E0">
        <w:rPr>
          <w:rFonts w:cstheme="minorHAnsi"/>
          <w:i/>
          <w:iCs/>
          <w:lang w:val="en-GB"/>
        </w:rPr>
        <w:t>Add more relevant Information about the data collection and data analysis as needed</w:t>
      </w:r>
    </w:p>
    <w:p w14:paraId="6BA8BBD6" w14:textId="77777777" w:rsidR="00DE5915" w:rsidRPr="00C774E0" w:rsidRDefault="00DE5915" w:rsidP="00DE5915">
      <w:pPr>
        <w:pStyle w:val="ListParagraph"/>
        <w:rPr>
          <w:rFonts w:cstheme="minorHAnsi"/>
          <w:i/>
          <w:iCs/>
          <w:lang w:val="en-GB"/>
        </w:rPr>
      </w:pPr>
    </w:p>
    <w:p w14:paraId="29135D42" w14:textId="77E2B8F3" w:rsidR="00676AD5" w:rsidRPr="00C774E0" w:rsidRDefault="00676AD5" w:rsidP="00676AD5">
      <w:pPr>
        <w:rPr>
          <w:rFonts w:cstheme="minorHAnsi"/>
          <w:lang w:val="en-GB"/>
        </w:rPr>
      </w:pPr>
      <w:r w:rsidRPr="00C774E0">
        <w:rPr>
          <w:rFonts w:cstheme="minorHAnsi"/>
          <w:lang w:val="en-GB"/>
        </w:rPr>
        <w:t xml:space="preserve">Each </w:t>
      </w:r>
      <w:r w:rsidR="009F56BA" w:rsidRPr="00C774E0">
        <w:rPr>
          <w:rFonts w:cstheme="minorHAnsi"/>
          <w:lang w:val="en-GB"/>
        </w:rPr>
        <w:t>issue area</w:t>
      </w:r>
      <w:r w:rsidRPr="00C774E0">
        <w:rPr>
          <w:rFonts w:cstheme="minorHAnsi"/>
          <w:lang w:val="en-GB"/>
        </w:rPr>
        <w:t xml:space="preserve"> is ranked based on a colour coding</w:t>
      </w:r>
      <w:r w:rsidR="00AF4FD0" w:rsidRPr="00C774E0">
        <w:rPr>
          <w:rFonts w:cstheme="minorHAnsi"/>
          <w:lang w:val="en-GB"/>
        </w:rPr>
        <w:t>. Red indicates the issue areas that constitute</w:t>
      </w:r>
      <w:r w:rsidR="00ED6AB0" w:rsidRPr="00C774E0">
        <w:rPr>
          <w:rFonts w:cstheme="minorHAnsi"/>
          <w:lang w:val="en-GB"/>
        </w:rPr>
        <w:t xml:space="preserve"> the m</w:t>
      </w:r>
      <w:r w:rsidR="00894934" w:rsidRPr="00C774E0">
        <w:rPr>
          <w:rFonts w:cstheme="minorHAnsi"/>
          <w:lang w:val="en-GB"/>
        </w:rPr>
        <w:t>o</w:t>
      </w:r>
      <w:r w:rsidR="00ED6AB0" w:rsidRPr="00C774E0">
        <w:rPr>
          <w:rFonts w:cstheme="minorHAnsi"/>
          <w:lang w:val="en-GB"/>
        </w:rPr>
        <w:t>st significant barriers and green indicates areas of opportunity.</w:t>
      </w:r>
      <w:r w:rsidRPr="00C774E0">
        <w:rPr>
          <w:rFonts w:cstheme="minorHAnsi"/>
          <w:lang w:val="en-GB"/>
        </w:rPr>
        <w:t xml:space="preserve"> </w:t>
      </w:r>
      <w:r w:rsidR="009F56BA" w:rsidRPr="00C774E0">
        <w:rPr>
          <w:rFonts w:cstheme="minorHAnsi"/>
          <w:lang w:val="en-GB"/>
        </w:rPr>
        <w:t xml:space="preserve">Issue areas </w:t>
      </w:r>
      <w:r w:rsidRPr="00C774E0">
        <w:rPr>
          <w:rFonts w:cstheme="minorHAnsi"/>
          <w:lang w:val="en-GB"/>
        </w:rPr>
        <w:t>are presented for recruitment and deployment in general (</w:t>
      </w:r>
      <w:r w:rsidRPr="00C774E0">
        <w:rPr>
          <w:rFonts w:cstheme="minorHAnsi"/>
          <w:noProof/>
          <w:lang w:val="en-US" w:eastAsia="en-US"/>
        </w:rPr>
        <w:drawing>
          <wp:inline distT="0" distB="0" distL="0" distR="0" wp14:anchorId="4CCD58E8" wp14:editId="7CD89A50">
            <wp:extent cx="209550" cy="209550"/>
            <wp:effectExtent l="0" t="0" r="0" b="0"/>
            <wp:docPr id="50" name="Graphic 50" descr="Man and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anandwoma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9550" cy="209550"/>
                    </a:xfrm>
                    <a:prstGeom prst="rect">
                      <a:avLst/>
                    </a:prstGeom>
                  </pic:spPr>
                </pic:pic>
              </a:graphicData>
            </a:graphic>
          </wp:inline>
        </w:drawing>
      </w:r>
      <w:r w:rsidRPr="00C774E0">
        <w:rPr>
          <w:rFonts w:cstheme="minorHAnsi"/>
          <w:lang w:val="en-GB"/>
        </w:rPr>
        <w:t>) and specifically for women (</w:t>
      </w:r>
      <w:r w:rsidRPr="00C774E0">
        <w:rPr>
          <w:rFonts w:cstheme="minorHAnsi"/>
          <w:noProof/>
          <w:lang w:val="en-US" w:eastAsia="en-US"/>
        </w:rPr>
        <w:drawing>
          <wp:inline distT="0" distB="0" distL="0" distR="0" wp14:anchorId="1CA4EDB2" wp14:editId="7E3F783D">
            <wp:extent cx="209550" cy="209550"/>
            <wp:effectExtent l="0" t="0" r="0" b="0"/>
            <wp:docPr id="29" name="Graphic 29"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man.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09550" cy="209550"/>
                    </a:xfrm>
                    <a:prstGeom prst="rect">
                      <a:avLst/>
                    </a:prstGeom>
                  </pic:spPr>
                </pic:pic>
              </a:graphicData>
            </a:graphic>
          </wp:inline>
        </w:drawing>
      </w:r>
      <w:r w:rsidRPr="00C774E0">
        <w:rPr>
          <w:rFonts w:cstheme="minorHAnsi"/>
          <w:lang w:val="en-GB"/>
        </w:rPr>
        <w:t>). The survey data is compared to the data from the</w:t>
      </w:r>
      <w:r w:rsidR="009F56BA" w:rsidRPr="00C774E0">
        <w:rPr>
          <w:rFonts w:cstheme="minorHAnsi"/>
          <w:lang w:val="en-GB"/>
        </w:rPr>
        <w:t xml:space="preserve"> </w:t>
      </w:r>
      <w:r w:rsidRPr="00C774E0">
        <w:rPr>
          <w:rFonts w:cstheme="minorHAnsi"/>
          <w:lang w:val="en-GB"/>
        </w:rPr>
        <w:t xml:space="preserve">FFF to look for inconsistencies between institutional reforms and policies and armed forces personnel’s actual experiences and perceptions. The results of the analysis will be presented and vetted </w:t>
      </w:r>
      <w:r w:rsidR="009F56BA" w:rsidRPr="00C774E0">
        <w:rPr>
          <w:rFonts w:cstheme="minorHAnsi"/>
          <w:lang w:val="en-GB"/>
        </w:rPr>
        <w:t>during the validation process with the security institution</w:t>
      </w:r>
      <w:r w:rsidRPr="00C774E0">
        <w:rPr>
          <w:rFonts w:cstheme="minorHAnsi"/>
          <w:lang w:val="en-GB"/>
        </w:rPr>
        <w:t xml:space="preserve">. </w:t>
      </w:r>
    </w:p>
    <w:p w14:paraId="66ED67A5" w14:textId="4A786E5F" w:rsidR="00676AD5" w:rsidRPr="00C774E0" w:rsidRDefault="00676AD5" w:rsidP="00676AD5">
      <w:pPr>
        <w:rPr>
          <w:rFonts w:cstheme="minorHAnsi"/>
          <w:lang w:val="en-GB"/>
        </w:rPr>
      </w:pPr>
      <w:r w:rsidRPr="00C774E0">
        <w:rPr>
          <w:rFonts w:cstheme="minorHAnsi"/>
          <w:lang w:val="en-GB"/>
        </w:rPr>
        <w:t xml:space="preserve">The MOWIP methodology therefore produces robust and evidence-based findings drawing on perspectives from within the institution, the knowledge acquired by the assessment team as well as from national and international experts who have an academic background in gender and peace operations. It can be used to provide transformative, evidence-based recommendations that effectively target the root causes that prevent uniformed personnel, particularly women, from deploying to peace operations. Using a common methodology across many </w:t>
      </w:r>
      <w:r w:rsidRPr="00C774E0">
        <w:rPr>
          <w:rFonts w:cstheme="minorHAnsi"/>
          <w:lang w:val="en-GB"/>
        </w:rPr>
        <w:lastRenderedPageBreak/>
        <w:t>TPCCs also allows for the identification of universal barriers that need to be addressed at the UN level; and highlights</w:t>
      </w:r>
      <w:r w:rsidR="00CA4802" w:rsidRPr="00C774E0">
        <w:rPr>
          <w:rFonts w:cstheme="minorHAnsi"/>
          <w:lang w:val="en-GB"/>
        </w:rPr>
        <w:t xml:space="preserve"> </w:t>
      </w:r>
      <w:r w:rsidRPr="00C774E0">
        <w:rPr>
          <w:rFonts w:cstheme="minorHAnsi"/>
          <w:lang w:val="en-GB"/>
        </w:rPr>
        <w:t xml:space="preserve">good practices that can be shared and adapted to other contexts. </w:t>
      </w:r>
    </w:p>
    <w:p w14:paraId="3CAE0766" w14:textId="77777777" w:rsidR="00676AD5" w:rsidRPr="00C774E0" w:rsidRDefault="00676AD5" w:rsidP="00676AD5">
      <w:pPr>
        <w:rPr>
          <w:rFonts w:cstheme="minorHAnsi"/>
          <w:lang w:val="en-GB"/>
        </w:rPr>
      </w:pPr>
    </w:p>
    <w:p w14:paraId="7B5EA174" w14:textId="540CE969" w:rsidR="00676AD5" w:rsidRPr="00C774E0" w:rsidRDefault="00DE5915" w:rsidP="00456C31">
      <w:pPr>
        <w:pStyle w:val="Heading2"/>
        <w:numPr>
          <w:ilvl w:val="0"/>
          <w:numId w:val="9"/>
        </w:numPr>
        <w:rPr>
          <w:rFonts w:asciiTheme="minorHAnsi" w:hAnsiTheme="minorHAnsi" w:cstheme="minorHAnsi"/>
          <w:highlight w:val="yellow"/>
          <w:lang w:val="en-US"/>
        </w:rPr>
      </w:pPr>
      <w:bookmarkStart w:id="32" w:name="_Toc52802451"/>
      <w:bookmarkEnd w:id="30"/>
      <w:r w:rsidRPr="00C774E0">
        <w:rPr>
          <w:rFonts w:asciiTheme="minorHAnsi" w:hAnsiTheme="minorHAnsi" w:cstheme="minorHAnsi"/>
          <w:highlight w:val="yellow"/>
          <w:lang w:val="en-US"/>
        </w:rPr>
        <w:t xml:space="preserve">The </w:t>
      </w:r>
      <w:r w:rsidR="00BD1461">
        <w:rPr>
          <w:rFonts w:asciiTheme="minorHAnsi" w:hAnsiTheme="minorHAnsi" w:cstheme="minorHAnsi"/>
          <w:highlight w:val="yellow"/>
          <w:lang w:val="en-US"/>
        </w:rPr>
        <w:t>national research institution</w:t>
      </w:r>
      <w:bookmarkEnd w:id="32"/>
    </w:p>
    <w:p w14:paraId="678A0B9B" w14:textId="45DFD532" w:rsidR="00DE5915" w:rsidRPr="00C774E0" w:rsidRDefault="00DE5915" w:rsidP="00456C31">
      <w:pPr>
        <w:pStyle w:val="ListParagraph"/>
        <w:numPr>
          <w:ilvl w:val="0"/>
          <w:numId w:val="13"/>
        </w:numPr>
        <w:rPr>
          <w:rFonts w:cstheme="minorHAnsi"/>
          <w:i/>
          <w:iCs/>
          <w:lang w:val="en-US"/>
        </w:rPr>
      </w:pPr>
      <w:r w:rsidRPr="00C774E0">
        <w:rPr>
          <w:rFonts w:cstheme="minorHAnsi"/>
          <w:i/>
          <w:iCs/>
          <w:lang w:val="en-US"/>
        </w:rPr>
        <w:t xml:space="preserve">Short description of the </w:t>
      </w:r>
      <w:r w:rsidR="00BD1461">
        <w:rPr>
          <w:rFonts w:cstheme="minorHAnsi"/>
          <w:i/>
          <w:iCs/>
          <w:lang w:val="en-US"/>
        </w:rPr>
        <w:t>national research institution</w:t>
      </w:r>
      <w:r w:rsidRPr="00C774E0">
        <w:rPr>
          <w:rFonts w:cstheme="minorHAnsi"/>
          <w:i/>
          <w:iCs/>
          <w:lang w:val="en-US"/>
        </w:rPr>
        <w:t xml:space="preserve"> - why is the </w:t>
      </w:r>
      <w:r w:rsidR="00BD1461">
        <w:rPr>
          <w:rFonts w:cstheme="minorHAnsi"/>
          <w:i/>
          <w:iCs/>
          <w:lang w:val="en-US"/>
        </w:rPr>
        <w:t>national research institution</w:t>
      </w:r>
      <w:r w:rsidRPr="00C774E0">
        <w:rPr>
          <w:rFonts w:cstheme="minorHAnsi"/>
          <w:i/>
          <w:iCs/>
          <w:lang w:val="en-US"/>
        </w:rPr>
        <w:t xml:space="preserve"> selected well suited to this research project </w:t>
      </w:r>
    </w:p>
    <w:p w14:paraId="4FFBE541" w14:textId="1E374248" w:rsidR="00DE5915" w:rsidRPr="00C774E0" w:rsidRDefault="00DE5915" w:rsidP="00456C31">
      <w:pPr>
        <w:pStyle w:val="ListParagraph"/>
        <w:numPr>
          <w:ilvl w:val="0"/>
          <w:numId w:val="13"/>
        </w:numPr>
        <w:rPr>
          <w:rFonts w:cstheme="minorHAnsi"/>
          <w:i/>
          <w:iCs/>
          <w:lang w:val="en-US"/>
        </w:rPr>
      </w:pPr>
      <w:r w:rsidRPr="00C774E0">
        <w:rPr>
          <w:rFonts w:cstheme="minorHAnsi"/>
          <w:i/>
          <w:iCs/>
          <w:lang w:val="en-US"/>
        </w:rPr>
        <w:t>Short description of the assessment team (including enumerators)</w:t>
      </w:r>
    </w:p>
    <w:p w14:paraId="2D2CCA2C" w14:textId="44313330" w:rsidR="00676AD5" w:rsidRPr="00C774E0" w:rsidRDefault="00676AD5" w:rsidP="00456C31">
      <w:pPr>
        <w:pStyle w:val="Heading2"/>
        <w:numPr>
          <w:ilvl w:val="0"/>
          <w:numId w:val="9"/>
        </w:numPr>
        <w:rPr>
          <w:rFonts w:asciiTheme="minorHAnsi" w:hAnsiTheme="minorHAnsi" w:cstheme="minorHAnsi"/>
          <w:lang w:val="en-US"/>
        </w:rPr>
      </w:pPr>
      <w:bookmarkStart w:id="33" w:name="_Toc52802452"/>
      <w:bookmarkStart w:id="34" w:name="_Toc31992121"/>
      <w:r w:rsidRPr="00C774E0">
        <w:rPr>
          <w:rFonts w:asciiTheme="minorHAnsi" w:hAnsiTheme="minorHAnsi" w:cstheme="minorHAnsi"/>
          <w:lang w:val="en-US"/>
        </w:rPr>
        <w:t xml:space="preserve">Implementing the </w:t>
      </w:r>
      <w:r w:rsidRPr="00C774E0">
        <w:rPr>
          <w:rFonts w:asciiTheme="minorHAnsi" w:hAnsiTheme="minorHAnsi" w:cstheme="minorHAnsi"/>
          <w:lang w:val="en-GB"/>
        </w:rPr>
        <w:t>MOWIP</w:t>
      </w:r>
      <w:r w:rsidRPr="00C774E0">
        <w:rPr>
          <w:rFonts w:asciiTheme="minorHAnsi" w:hAnsiTheme="minorHAnsi" w:cstheme="minorHAnsi"/>
          <w:lang w:val="en-US"/>
        </w:rPr>
        <w:t xml:space="preserve"> in the </w:t>
      </w:r>
      <w:r w:rsidR="00DE5915" w:rsidRPr="00C774E0">
        <w:rPr>
          <w:rFonts w:asciiTheme="minorHAnsi" w:hAnsiTheme="minorHAnsi" w:cstheme="minorHAnsi"/>
          <w:highlight w:val="yellow"/>
          <w:lang w:val="en-US"/>
        </w:rPr>
        <w:t>security Institution</w:t>
      </w:r>
      <w:bookmarkEnd w:id="33"/>
      <w:r w:rsidRPr="00C774E0">
        <w:rPr>
          <w:rFonts w:asciiTheme="minorHAnsi" w:hAnsiTheme="minorHAnsi" w:cstheme="minorHAnsi"/>
          <w:lang w:val="en-US"/>
        </w:rPr>
        <w:t xml:space="preserve"> </w:t>
      </w:r>
      <w:bookmarkEnd w:id="34"/>
    </w:p>
    <w:p w14:paraId="4AAA1AB6" w14:textId="77777777" w:rsidR="00DE5915" w:rsidRPr="00C774E0" w:rsidRDefault="00DE5915" w:rsidP="00456C31">
      <w:pPr>
        <w:pStyle w:val="ListParagraph"/>
        <w:numPr>
          <w:ilvl w:val="0"/>
          <w:numId w:val="14"/>
        </w:numPr>
        <w:rPr>
          <w:rFonts w:cstheme="minorHAnsi"/>
          <w:i/>
          <w:iCs/>
          <w:lang w:val="en-US"/>
        </w:rPr>
      </w:pPr>
      <w:r w:rsidRPr="00C774E0">
        <w:rPr>
          <w:rFonts w:cstheme="minorHAnsi"/>
          <w:i/>
          <w:iCs/>
          <w:lang w:val="en-US"/>
        </w:rPr>
        <w:t>One paragraph - overview of how the MOWIP methodology was adapted in this context:</w:t>
      </w:r>
    </w:p>
    <w:p w14:paraId="1AC614FC" w14:textId="77777777" w:rsidR="00DE5915" w:rsidRPr="00C774E0" w:rsidRDefault="00DE5915" w:rsidP="00456C31">
      <w:pPr>
        <w:pStyle w:val="ListParagraph"/>
        <w:numPr>
          <w:ilvl w:val="1"/>
          <w:numId w:val="14"/>
        </w:numPr>
        <w:rPr>
          <w:rFonts w:cstheme="minorHAnsi"/>
          <w:i/>
          <w:iCs/>
          <w:lang w:val="en-US"/>
        </w:rPr>
      </w:pPr>
      <w:r w:rsidRPr="00C774E0">
        <w:rPr>
          <w:rFonts w:cstheme="minorHAnsi"/>
          <w:i/>
          <w:iCs/>
          <w:lang w:val="en-US"/>
        </w:rPr>
        <w:t>A line or two on the sampling strategy – what factors were considered? (Was anyone not included in the sample for any reason? Were women oversampled?)</w:t>
      </w:r>
    </w:p>
    <w:p w14:paraId="0B608950" w14:textId="77777777" w:rsidR="00DE5915" w:rsidRPr="00C774E0" w:rsidRDefault="00DE5915" w:rsidP="00456C31">
      <w:pPr>
        <w:pStyle w:val="ListParagraph"/>
        <w:numPr>
          <w:ilvl w:val="1"/>
          <w:numId w:val="14"/>
        </w:numPr>
        <w:rPr>
          <w:rFonts w:cstheme="minorHAnsi"/>
          <w:i/>
          <w:iCs/>
          <w:lang w:val="en-US"/>
        </w:rPr>
      </w:pPr>
      <w:r w:rsidRPr="00C774E0">
        <w:rPr>
          <w:rFonts w:cstheme="minorHAnsi"/>
          <w:i/>
          <w:iCs/>
          <w:lang w:val="en-US"/>
        </w:rPr>
        <w:t xml:space="preserve">A line or two on survey localization - language specificities/wording, cultural sensitivities, </w:t>
      </w:r>
      <w:proofErr w:type="spellStart"/>
      <w:r w:rsidRPr="00C774E0">
        <w:rPr>
          <w:rFonts w:cstheme="minorHAnsi"/>
          <w:i/>
          <w:iCs/>
          <w:lang w:val="en-US"/>
        </w:rPr>
        <w:t>etc</w:t>
      </w:r>
      <w:proofErr w:type="spellEnd"/>
    </w:p>
    <w:p w14:paraId="74B7E876" w14:textId="77777777" w:rsidR="00DE5915" w:rsidRPr="00C774E0" w:rsidRDefault="00DE5915" w:rsidP="00456C31">
      <w:pPr>
        <w:pStyle w:val="ListParagraph"/>
        <w:numPr>
          <w:ilvl w:val="1"/>
          <w:numId w:val="14"/>
        </w:numPr>
        <w:rPr>
          <w:rFonts w:cstheme="minorHAnsi"/>
          <w:i/>
          <w:iCs/>
          <w:lang w:val="en-US"/>
        </w:rPr>
      </w:pPr>
      <w:r w:rsidRPr="00C774E0">
        <w:rPr>
          <w:rFonts w:cstheme="minorHAnsi"/>
          <w:i/>
          <w:iCs/>
          <w:lang w:val="en-US"/>
        </w:rPr>
        <w:t xml:space="preserve">A line or two on the implementation of the fact-finding form, key decision-maker </w:t>
      </w:r>
      <w:proofErr w:type="gramStart"/>
      <w:r w:rsidRPr="00C774E0">
        <w:rPr>
          <w:rFonts w:cstheme="minorHAnsi"/>
          <w:i/>
          <w:iCs/>
          <w:lang w:val="en-US"/>
        </w:rPr>
        <w:t>interviews</w:t>
      </w:r>
      <w:proofErr w:type="gramEnd"/>
      <w:r w:rsidRPr="00C774E0">
        <w:rPr>
          <w:rFonts w:cstheme="minorHAnsi"/>
          <w:i/>
          <w:iCs/>
          <w:lang w:val="en-US"/>
        </w:rPr>
        <w:t xml:space="preserve"> and survey – were any actions or adaptations to the methodology taken to facilitate implementation and account for local sensitivities? (Good practices and lessons learned)</w:t>
      </w:r>
    </w:p>
    <w:p w14:paraId="1A89177E" w14:textId="77777777" w:rsidR="00DE5915" w:rsidRPr="00C774E0" w:rsidRDefault="00DE5915" w:rsidP="00456C31">
      <w:pPr>
        <w:pStyle w:val="ListParagraph"/>
        <w:numPr>
          <w:ilvl w:val="0"/>
          <w:numId w:val="14"/>
        </w:numPr>
        <w:rPr>
          <w:rFonts w:cstheme="minorHAnsi"/>
          <w:i/>
          <w:iCs/>
          <w:lang w:val="en-US"/>
        </w:rPr>
      </w:pPr>
      <w:r w:rsidRPr="00C774E0">
        <w:rPr>
          <w:rFonts w:cstheme="minorHAnsi"/>
          <w:i/>
          <w:iCs/>
          <w:lang w:val="en-US"/>
        </w:rPr>
        <w:t>One paragraph - overview of the timeframe for the implementation of each component:</w:t>
      </w:r>
    </w:p>
    <w:p w14:paraId="76833599" w14:textId="77777777" w:rsidR="00DE5915" w:rsidRPr="00C774E0" w:rsidRDefault="00DE5915" w:rsidP="00456C31">
      <w:pPr>
        <w:pStyle w:val="ListParagraph"/>
        <w:numPr>
          <w:ilvl w:val="1"/>
          <w:numId w:val="14"/>
        </w:numPr>
        <w:rPr>
          <w:rFonts w:cstheme="minorHAnsi"/>
          <w:i/>
          <w:iCs/>
          <w:lang w:val="en-US"/>
        </w:rPr>
      </w:pPr>
      <w:r w:rsidRPr="00C774E0">
        <w:rPr>
          <w:rFonts w:cstheme="minorHAnsi"/>
          <w:i/>
          <w:iCs/>
          <w:lang w:val="en-US"/>
        </w:rPr>
        <w:t>A line or two on where the enumeration team travelled and who they surveyed</w:t>
      </w:r>
    </w:p>
    <w:p w14:paraId="0EC1AA3B" w14:textId="3EDFB0FB" w:rsidR="00DE5915" w:rsidRPr="00C774E0" w:rsidRDefault="00DE5915" w:rsidP="00456C31">
      <w:pPr>
        <w:pStyle w:val="ListParagraph"/>
        <w:numPr>
          <w:ilvl w:val="1"/>
          <w:numId w:val="14"/>
        </w:numPr>
        <w:rPr>
          <w:rFonts w:cstheme="minorHAnsi"/>
          <w:i/>
          <w:iCs/>
          <w:lang w:val="en-US"/>
        </w:rPr>
      </w:pPr>
      <w:r w:rsidRPr="00C774E0">
        <w:rPr>
          <w:rFonts w:cstheme="minorHAnsi"/>
          <w:i/>
          <w:iCs/>
          <w:lang w:val="en-US"/>
        </w:rPr>
        <w:t>A line or two on the kinds of people that were interviewed and where these took place. (</w:t>
      </w:r>
      <w:proofErr w:type="gramStart"/>
      <w:r w:rsidRPr="00C774E0">
        <w:rPr>
          <w:rFonts w:cstheme="minorHAnsi"/>
          <w:i/>
          <w:iCs/>
          <w:lang w:val="en-US"/>
        </w:rPr>
        <w:t>e.g.</w:t>
      </w:r>
      <w:proofErr w:type="gramEnd"/>
      <w:r w:rsidRPr="00C774E0">
        <w:rPr>
          <w:rFonts w:cstheme="minorHAnsi"/>
          <w:i/>
          <w:iCs/>
          <w:lang w:val="en-US"/>
        </w:rPr>
        <w:t xml:space="preserve"> Mainly in the capital? Mainly key decision-makers? Did any other group of people have good info? Any interviews in the regions?)</w:t>
      </w:r>
    </w:p>
    <w:p w14:paraId="09578C1B" w14:textId="77777777" w:rsidR="00DE5915" w:rsidRPr="00C774E0" w:rsidRDefault="00DE5915" w:rsidP="00676AD5">
      <w:pPr>
        <w:rPr>
          <w:rFonts w:cstheme="minorHAnsi"/>
          <w:lang w:val="en-US"/>
        </w:rPr>
      </w:pPr>
    </w:p>
    <w:p w14:paraId="2716066D" w14:textId="130138E0" w:rsidR="00494A5B" w:rsidRPr="00C774E0" w:rsidRDefault="00494A5B" w:rsidP="00676AD5">
      <w:pPr>
        <w:rPr>
          <w:rFonts w:cstheme="minorHAnsi"/>
          <w:lang w:val="en-US"/>
        </w:rPr>
      </w:pPr>
    </w:p>
    <w:p w14:paraId="30EFA279" w14:textId="656E2B59" w:rsidR="00494A5B" w:rsidRPr="00C774E0" w:rsidRDefault="00494A5B" w:rsidP="00676AD5">
      <w:pPr>
        <w:rPr>
          <w:rFonts w:cstheme="minorHAnsi"/>
          <w:lang w:val="en-US"/>
        </w:rPr>
      </w:pPr>
    </w:p>
    <w:p w14:paraId="46C3E3F3" w14:textId="1C4F51C3" w:rsidR="00676AD5" w:rsidRPr="00C774E0" w:rsidRDefault="00676AD5" w:rsidP="00676AD5">
      <w:pPr>
        <w:pStyle w:val="Heading1"/>
        <w:rPr>
          <w:rFonts w:asciiTheme="minorHAnsi" w:hAnsiTheme="minorHAnsi" w:cstheme="minorHAnsi"/>
          <w:lang w:val="en-GB"/>
        </w:rPr>
      </w:pPr>
      <w:bookmarkStart w:id="35" w:name="_Toc34317948"/>
      <w:bookmarkStart w:id="36" w:name="_Toc52802453"/>
      <w:r w:rsidRPr="00C774E0">
        <w:rPr>
          <w:rFonts w:asciiTheme="minorHAnsi" w:hAnsiTheme="minorHAnsi" w:cstheme="minorHAnsi"/>
          <w:lang w:val="en-GB"/>
        </w:rPr>
        <w:t xml:space="preserve">4) The ten </w:t>
      </w:r>
      <w:r w:rsidR="00CA4802" w:rsidRPr="00C774E0">
        <w:rPr>
          <w:rFonts w:asciiTheme="minorHAnsi" w:hAnsiTheme="minorHAnsi" w:cstheme="minorHAnsi"/>
          <w:lang w:val="en-GB"/>
        </w:rPr>
        <w:t xml:space="preserve">issue areas </w:t>
      </w:r>
      <w:r w:rsidR="00ED6AB0" w:rsidRPr="00C774E0">
        <w:rPr>
          <w:rFonts w:asciiTheme="minorHAnsi" w:hAnsiTheme="minorHAnsi" w:cstheme="minorHAnsi"/>
          <w:lang w:val="en-GB"/>
        </w:rPr>
        <w:t>shaping</w:t>
      </w:r>
      <w:r w:rsidRPr="00C774E0">
        <w:rPr>
          <w:rFonts w:asciiTheme="minorHAnsi" w:hAnsiTheme="minorHAnsi" w:cstheme="minorHAnsi"/>
          <w:lang w:val="en-GB"/>
        </w:rPr>
        <w:t xml:space="preserve"> women’s participation in peace operations in the </w:t>
      </w:r>
      <w:bookmarkEnd w:id="35"/>
      <w:r w:rsidR="00DE5915" w:rsidRPr="00C774E0">
        <w:rPr>
          <w:rFonts w:asciiTheme="minorHAnsi" w:hAnsiTheme="minorHAnsi" w:cstheme="minorHAnsi"/>
          <w:highlight w:val="yellow"/>
          <w:lang w:val="en-GB"/>
        </w:rPr>
        <w:t>security Institution</w:t>
      </w:r>
      <w:bookmarkEnd w:id="36"/>
    </w:p>
    <w:tbl>
      <w:tblPr>
        <w:tblpPr w:leftFromText="180" w:rightFromText="180" w:vertAnchor="text" w:horzAnchor="margin" w:tblpX="-709" w:tblpY="12"/>
        <w:tblW w:w="11058" w:type="dxa"/>
        <w:tblLayout w:type="fixed"/>
        <w:tblLook w:val="04A0" w:firstRow="1" w:lastRow="0" w:firstColumn="1" w:lastColumn="0" w:noHBand="0" w:noVBand="1"/>
      </w:tblPr>
      <w:tblGrid>
        <w:gridCol w:w="1705"/>
        <w:gridCol w:w="422"/>
        <w:gridCol w:w="4672"/>
        <w:gridCol w:w="1423"/>
        <w:gridCol w:w="1418"/>
        <w:gridCol w:w="1418"/>
      </w:tblGrid>
      <w:tr w:rsidR="00286AFD" w:rsidRPr="00C774E0" w14:paraId="466C1550" w14:textId="07A674E1" w:rsidTr="00DE5915">
        <w:trPr>
          <w:trHeight w:val="20"/>
        </w:trPr>
        <w:tc>
          <w:tcPr>
            <w:tcW w:w="6799" w:type="dxa"/>
            <w:gridSpan w:val="3"/>
            <w:tcBorders>
              <w:top w:val="single" w:sz="4" w:space="0" w:color="auto"/>
              <w:left w:val="single" w:sz="4" w:space="0" w:color="auto"/>
            </w:tcBorders>
            <w:shd w:val="clear" w:color="auto" w:fill="7F7F7F"/>
          </w:tcPr>
          <w:p w14:paraId="640CB199" w14:textId="77777777" w:rsidR="00286AFD" w:rsidRPr="00C774E0" w:rsidRDefault="00286AFD" w:rsidP="000F3B03">
            <w:pPr>
              <w:spacing w:line="276" w:lineRule="auto"/>
              <w:rPr>
                <w:rFonts w:eastAsia="Times New Roman" w:cstheme="minorHAnsi"/>
                <w:b/>
                <w:color w:val="FFFFFF"/>
                <w:lang w:val="en-GB"/>
              </w:rPr>
            </w:pPr>
            <w:bookmarkStart w:id="37" w:name="_Hlk29907302"/>
            <w:r w:rsidRPr="00C774E0">
              <w:rPr>
                <w:rFonts w:eastAsia="Times New Roman" w:cstheme="minorHAnsi"/>
                <w:b/>
                <w:color w:val="FFFFFF"/>
                <w:lang w:val="en-GB"/>
              </w:rPr>
              <w:t>Pre-deployment stage: including factors that affect force generation</w:t>
            </w:r>
          </w:p>
        </w:tc>
        <w:tc>
          <w:tcPr>
            <w:tcW w:w="1423" w:type="dxa"/>
            <w:tcBorders>
              <w:top w:val="single" w:sz="4" w:space="0" w:color="auto"/>
              <w:right w:val="single" w:sz="4" w:space="0" w:color="auto"/>
            </w:tcBorders>
            <w:shd w:val="clear" w:color="auto" w:fill="7F7F7F"/>
          </w:tcPr>
          <w:p w14:paraId="56062FFE" w14:textId="77777777" w:rsidR="00286AFD" w:rsidRPr="00C774E0" w:rsidRDefault="00286AFD" w:rsidP="000F3B03">
            <w:pPr>
              <w:spacing w:line="276" w:lineRule="auto"/>
              <w:rPr>
                <w:rFonts w:eastAsia="Times New Roman" w:cstheme="minorHAnsi"/>
                <w:b/>
                <w:color w:val="FFFFFF"/>
                <w:lang w:val="en-GB"/>
              </w:rPr>
            </w:pPr>
            <w:commentRangeStart w:id="38"/>
            <w:r w:rsidRPr="00C774E0">
              <w:rPr>
                <w:rFonts w:eastAsia="Times New Roman" w:cstheme="minorHAnsi"/>
                <w:b/>
                <w:color w:val="FFFFFF"/>
                <w:lang w:val="en-GB"/>
              </w:rPr>
              <w:t>Significance</w:t>
            </w:r>
            <w:commentRangeEnd w:id="38"/>
            <w:r w:rsidR="00DE5915" w:rsidRPr="00C774E0">
              <w:rPr>
                <w:rStyle w:val="CommentReference"/>
                <w:rFonts w:cstheme="minorHAnsi"/>
              </w:rPr>
              <w:commentReference w:id="38"/>
            </w:r>
          </w:p>
        </w:tc>
        <w:tc>
          <w:tcPr>
            <w:tcW w:w="2836"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7DE7EF5" w14:textId="51A284FA" w:rsidR="00286AFD" w:rsidRPr="00C774E0" w:rsidRDefault="00286AFD" w:rsidP="00286AFD">
            <w:pPr>
              <w:spacing w:line="276" w:lineRule="auto"/>
              <w:jc w:val="center"/>
              <w:rPr>
                <w:rFonts w:eastAsia="Times New Roman" w:cstheme="minorHAnsi"/>
                <w:b/>
                <w:color w:val="FFFFFF"/>
                <w:lang w:val="en-GB"/>
              </w:rPr>
            </w:pPr>
            <w:r w:rsidRPr="00C774E0">
              <w:rPr>
                <w:rFonts w:eastAsia="Times New Roman" w:cstheme="minorHAnsi"/>
                <w:b/>
                <w:color w:val="FFFFFF"/>
                <w:lang w:val="en-GB"/>
              </w:rPr>
              <w:t xml:space="preserve">Cross-cutting </w:t>
            </w:r>
            <w:r w:rsidR="00C774E0">
              <w:rPr>
                <w:rFonts w:eastAsia="Times New Roman" w:cstheme="minorHAnsi"/>
                <w:b/>
                <w:color w:val="FFFFFF"/>
                <w:lang w:val="en-GB"/>
              </w:rPr>
              <w:t>issue areas</w:t>
            </w:r>
          </w:p>
        </w:tc>
      </w:tr>
      <w:tr w:rsidR="00494A5B" w:rsidRPr="002C555E" w14:paraId="3145C1F8" w14:textId="4DB93EB7" w:rsidTr="00DE5915">
        <w:trPr>
          <w:trHeight w:hRule="exact" w:val="1380"/>
        </w:trPr>
        <w:tc>
          <w:tcPr>
            <w:tcW w:w="1705" w:type="dxa"/>
            <w:tcBorders>
              <w:left w:val="single" w:sz="4" w:space="0" w:color="auto"/>
            </w:tcBorders>
            <w:shd w:val="clear" w:color="auto" w:fill="auto"/>
            <w:vAlign w:val="center"/>
          </w:tcPr>
          <w:p w14:paraId="3B7A896F"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63F4AD4D" wp14:editId="3CA9479A">
                  <wp:extent cx="488950" cy="48895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o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tc>
        <w:tc>
          <w:tcPr>
            <w:tcW w:w="422" w:type="dxa"/>
            <w:shd w:val="clear" w:color="auto" w:fill="auto"/>
            <w:vAlign w:val="center"/>
          </w:tcPr>
          <w:p w14:paraId="66F74C53"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1</w:t>
            </w:r>
          </w:p>
        </w:tc>
        <w:tc>
          <w:tcPr>
            <w:tcW w:w="4672" w:type="dxa"/>
            <w:tcBorders>
              <w:right w:val="single" w:sz="4" w:space="0" w:color="auto"/>
            </w:tcBorders>
            <w:shd w:val="clear" w:color="auto" w:fill="DBE5F1"/>
            <w:vAlign w:val="center"/>
          </w:tcPr>
          <w:p w14:paraId="383806A9" w14:textId="77777777" w:rsidR="00494A5B" w:rsidRPr="00C774E0" w:rsidRDefault="00494A5B" w:rsidP="000F3B03">
            <w:pPr>
              <w:spacing w:line="276" w:lineRule="auto"/>
              <w:rPr>
                <w:rFonts w:eastAsia="Times New Roman" w:cstheme="minorHAnsi"/>
                <w:b/>
                <w:color w:val="000000"/>
                <w:lang w:val="en-GB"/>
              </w:rPr>
            </w:pPr>
            <w:r w:rsidRPr="00C774E0">
              <w:rPr>
                <w:rFonts w:eastAsia="Times New Roman" w:cstheme="minorHAnsi"/>
                <w:b/>
                <w:color w:val="000000"/>
                <w:lang w:val="en-GB"/>
              </w:rPr>
              <w:t>Eligible pool</w:t>
            </w:r>
          </w:p>
          <w:p w14:paraId="58645A8F" w14:textId="4F05DE12"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color w:val="000000"/>
                <w:lang w:val="en-GB"/>
              </w:rPr>
              <w:t>Are there enough women in national institutions?</w:t>
            </w:r>
          </w:p>
        </w:tc>
        <w:tc>
          <w:tcPr>
            <w:tcW w:w="1423" w:type="dxa"/>
            <w:tcBorders>
              <w:right w:val="single" w:sz="4" w:space="0" w:color="auto"/>
            </w:tcBorders>
            <w:shd w:val="clear" w:color="auto" w:fill="FFFF00"/>
            <w:vAlign w:val="center"/>
          </w:tcPr>
          <w:p w14:paraId="1CF2FFA3" w14:textId="77777777"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Medium</w:t>
            </w:r>
          </w:p>
        </w:tc>
        <w:tc>
          <w:tcPr>
            <w:tcW w:w="1418" w:type="dxa"/>
            <w:vMerge w:val="restart"/>
            <w:tcBorders>
              <w:top w:val="single" w:sz="4" w:space="0" w:color="auto"/>
              <w:right w:val="single" w:sz="4" w:space="0" w:color="auto"/>
            </w:tcBorders>
            <w:shd w:val="clear" w:color="auto" w:fill="FFF2CC" w:themeFill="accent4" w:themeFillTint="33"/>
          </w:tcPr>
          <w:p w14:paraId="292726FD" w14:textId="6FF05369" w:rsidR="00494A5B" w:rsidRPr="00C774E0" w:rsidRDefault="007933C6" w:rsidP="00494A5B">
            <w:pPr>
              <w:spacing w:line="276" w:lineRule="auto"/>
              <w:rPr>
                <w:rFonts w:eastAsia="Times New Roman" w:cstheme="minorHAnsi"/>
                <w:b/>
                <w:lang w:val="en-GB"/>
              </w:rPr>
            </w:pPr>
            <w:r w:rsidRPr="00C774E0">
              <w:rPr>
                <w:rFonts w:eastAsia="Times New Roman" w:cstheme="minorHAnsi"/>
                <w:i/>
                <w:noProof/>
                <w:color w:val="000000"/>
                <w:szCs w:val="20"/>
                <w:lang w:val="en-US" w:eastAsia="en-US"/>
              </w:rPr>
              <w:drawing>
                <wp:anchor distT="0" distB="0" distL="114300" distR="114300" simplePos="0" relativeHeight="251674624" behindDoc="0" locked="0" layoutInCell="1" allowOverlap="1" wp14:anchorId="31FBFFBB" wp14:editId="0E40BA46">
                  <wp:simplePos x="0" y="0"/>
                  <wp:positionH relativeFrom="column">
                    <wp:posOffset>157480</wp:posOffset>
                  </wp:positionH>
                  <wp:positionV relativeFrom="paragraph">
                    <wp:posOffset>317500</wp:posOffset>
                  </wp:positionV>
                  <wp:extent cx="487680" cy="487680"/>
                  <wp:effectExtent l="0" t="0" r="0" b="762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6CEEF873" w14:textId="172E8D52" w:rsidR="00494A5B" w:rsidRPr="00C774E0" w:rsidRDefault="00494A5B" w:rsidP="00494A5B">
            <w:pPr>
              <w:spacing w:line="276" w:lineRule="auto"/>
              <w:rPr>
                <w:rFonts w:eastAsia="Times New Roman" w:cstheme="minorHAnsi"/>
                <w:color w:val="000000"/>
                <w:sz w:val="40"/>
                <w:szCs w:val="40"/>
                <w:lang w:val="en-GB"/>
              </w:rPr>
            </w:pPr>
          </w:p>
          <w:p w14:paraId="6EAE55AB" w14:textId="0469F6B6" w:rsidR="00494A5B" w:rsidRPr="00C774E0" w:rsidRDefault="00494A5B" w:rsidP="00494A5B">
            <w:pPr>
              <w:spacing w:line="276" w:lineRule="auto"/>
              <w:rPr>
                <w:rFonts w:eastAsia="Times New Roman" w:cstheme="minorHAnsi"/>
                <w:color w:val="000000"/>
                <w:sz w:val="40"/>
                <w:szCs w:val="40"/>
                <w:lang w:val="en-GB"/>
              </w:rPr>
            </w:pPr>
          </w:p>
          <w:p w14:paraId="702A4C0D" w14:textId="77777777" w:rsidR="00494A5B" w:rsidRPr="00C774E0" w:rsidRDefault="00494A5B" w:rsidP="00494A5B">
            <w:pPr>
              <w:spacing w:line="276" w:lineRule="auto"/>
              <w:rPr>
                <w:rFonts w:eastAsia="Times New Roman" w:cstheme="minorHAnsi"/>
                <w:color w:val="000000"/>
                <w:sz w:val="40"/>
                <w:szCs w:val="40"/>
                <w:lang w:val="en-GB"/>
              </w:rPr>
            </w:pPr>
          </w:p>
          <w:p w14:paraId="116AC7E5" w14:textId="5E5C6621" w:rsidR="00494A5B" w:rsidRPr="00C774E0" w:rsidRDefault="00494A5B" w:rsidP="00494A5B">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9</w:t>
            </w:r>
          </w:p>
          <w:p w14:paraId="19C6E5AB" w14:textId="60AE6D34" w:rsidR="00494A5B" w:rsidRPr="00C774E0" w:rsidRDefault="00494A5B" w:rsidP="00494A5B">
            <w:pPr>
              <w:spacing w:line="276" w:lineRule="auto"/>
              <w:jc w:val="center"/>
              <w:rPr>
                <w:rFonts w:eastAsia="Times New Roman" w:cstheme="minorHAnsi"/>
                <w:b/>
                <w:i/>
                <w:color w:val="000000"/>
                <w:lang w:val="en-GB"/>
              </w:rPr>
            </w:pPr>
          </w:p>
          <w:p w14:paraId="1EA05E2D" w14:textId="77777777" w:rsidR="00494A5B" w:rsidRPr="00C774E0" w:rsidRDefault="00494A5B" w:rsidP="00494A5B">
            <w:pPr>
              <w:spacing w:line="276" w:lineRule="auto"/>
              <w:jc w:val="center"/>
              <w:rPr>
                <w:rFonts w:eastAsia="Times New Roman" w:cstheme="minorHAnsi"/>
                <w:b/>
                <w:i/>
                <w:color w:val="000000"/>
                <w:lang w:val="en-GB"/>
              </w:rPr>
            </w:pPr>
          </w:p>
          <w:p w14:paraId="5027FBCA" w14:textId="7E659740" w:rsidR="00494A5B" w:rsidRPr="00C774E0" w:rsidRDefault="00494A5B" w:rsidP="00494A5B">
            <w:pPr>
              <w:spacing w:line="276" w:lineRule="auto"/>
              <w:jc w:val="center"/>
              <w:rPr>
                <w:rFonts w:eastAsia="Times New Roman" w:cstheme="minorHAnsi"/>
                <w:b/>
                <w:i/>
                <w:color w:val="000000"/>
                <w:lang w:val="en-GB"/>
              </w:rPr>
            </w:pPr>
            <w:r w:rsidRPr="00C774E0">
              <w:rPr>
                <w:rFonts w:eastAsia="Times New Roman" w:cstheme="minorHAnsi"/>
                <w:b/>
                <w:i/>
                <w:color w:val="000000"/>
                <w:lang w:val="en-GB"/>
              </w:rPr>
              <w:t>Gender roles</w:t>
            </w:r>
          </w:p>
          <w:p w14:paraId="1A68730E" w14:textId="0949A89C" w:rsidR="00494A5B" w:rsidRPr="00C774E0" w:rsidRDefault="00494A5B" w:rsidP="00494A5B">
            <w:pPr>
              <w:spacing w:line="276" w:lineRule="auto"/>
              <w:jc w:val="center"/>
              <w:rPr>
                <w:rFonts w:eastAsia="Times New Roman" w:cstheme="minorHAnsi"/>
                <w:b/>
                <w:i/>
                <w:color w:val="000000"/>
                <w:lang w:val="en-GB"/>
              </w:rPr>
            </w:pPr>
          </w:p>
          <w:p w14:paraId="69D62E5A" w14:textId="77777777" w:rsidR="00494A5B" w:rsidRPr="00C774E0" w:rsidRDefault="00494A5B" w:rsidP="00494A5B">
            <w:pPr>
              <w:spacing w:line="276" w:lineRule="auto"/>
              <w:jc w:val="center"/>
              <w:rPr>
                <w:rFonts w:eastAsia="Times New Roman" w:cstheme="minorHAnsi"/>
                <w:b/>
                <w:i/>
                <w:color w:val="000000"/>
                <w:lang w:val="en-GB"/>
              </w:rPr>
            </w:pPr>
          </w:p>
          <w:p w14:paraId="2ECB8610" w14:textId="0A1F89C6" w:rsidR="00494A5B" w:rsidRPr="00C774E0" w:rsidRDefault="00494A5B" w:rsidP="00494A5B">
            <w:pPr>
              <w:spacing w:line="276" w:lineRule="auto"/>
              <w:jc w:val="center"/>
              <w:rPr>
                <w:rFonts w:eastAsia="Times New Roman" w:cstheme="minorHAnsi"/>
                <w:b/>
                <w:lang w:val="en-GB"/>
              </w:rPr>
            </w:pPr>
            <w:r w:rsidRPr="00C774E0">
              <w:rPr>
                <w:rFonts w:eastAsia="Times New Roman" w:cstheme="minorHAnsi"/>
                <w:i/>
                <w:noProof/>
                <w:color w:val="000000"/>
                <w:lang w:val="en-GB"/>
              </w:rPr>
              <mc:AlternateContent>
                <mc:Choice Requires="wps">
                  <w:drawing>
                    <wp:anchor distT="0" distB="0" distL="114300" distR="114300" simplePos="0" relativeHeight="251676672" behindDoc="0" locked="0" layoutInCell="1" allowOverlap="1" wp14:anchorId="16284E53" wp14:editId="671232DD">
                      <wp:simplePos x="0" y="0"/>
                      <wp:positionH relativeFrom="column">
                        <wp:posOffset>127000</wp:posOffset>
                      </wp:positionH>
                      <wp:positionV relativeFrom="paragraph">
                        <wp:posOffset>1918887</wp:posOffset>
                      </wp:positionV>
                      <wp:extent cx="548640" cy="6019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548640" cy="60198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5C7EE7" w14:textId="30F33F00" w:rsidR="00B616B9" w:rsidRPr="00494A5B" w:rsidRDefault="00B616B9" w:rsidP="00494A5B">
                                  <w:pPr>
                                    <w:jc w:val="center"/>
                                  </w:pPr>
                                  <w:r w:rsidRPr="00494A5B">
                                    <w:rPr>
                                      <w:rFonts w:ascii="Arial" w:eastAsia="Times New Roman" w:hAnsi="Arial" w:cs="Arial"/>
                                      <w:b/>
                                      <w:highlight w:val="red"/>
                                      <w:lang w:val="en-GB"/>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84E53" id="Rectangle 8" o:spid="_x0000_s1026" style="position:absolute;left:0;text-align:left;margin-left:10pt;margin-top:151.1pt;width:43.2pt;height:47.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" fillcolor="red" strokecolor="#1f3763 [1604]" strokeweight="1pt">
                      <v:textbox>
                        <w:txbxContent>
                          <w:p w14:paraId="6D5C7EE7" w14:textId="30F33F00" w:rsidR="00B616B9" w:rsidRPr="00494A5B" w:rsidRDefault="00B616B9" w:rsidP="00494A5B">
                            <w:pPr>
                              <w:jc w:val="center"/>
                            </w:pPr>
                            <w:r w:rsidRPr="00494A5B">
                              <w:rPr>
                                <w:rFonts w:ascii="Arial" w:eastAsia="Times New Roman" w:hAnsi="Arial" w:cs="Arial"/>
                                <w:b/>
                                <w:highlight w:val="red"/>
                                <w:lang w:val="en-GB"/>
                              </w:rPr>
                              <w:t>High</w:t>
                            </w:r>
                          </w:p>
                        </w:txbxContent>
                      </v:textbox>
                    </v:rect>
                  </w:pict>
                </mc:Fallback>
              </mc:AlternateContent>
            </w:r>
            <w:r w:rsidRPr="00C774E0">
              <w:rPr>
                <w:rFonts w:eastAsia="Times New Roman" w:cstheme="minorHAnsi"/>
                <w:i/>
                <w:color w:val="000000"/>
                <w:lang w:val="en-GB"/>
              </w:rPr>
              <w:t>Do preconceived attitudes about women preclude their ability to deploy?</w:t>
            </w:r>
          </w:p>
        </w:tc>
        <w:tc>
          <w:tcPr>
            <w:tcW w:w="1418" w:type="dxa"/>
            <w:vMerge w:val="restart"/>
            <w:tcBorders>
              <w:top w:val="single" w:sz="4" w:space="0" w:color="auto"/>
              <w:left w:val="single" w:sz="4" w:space="0" w:color="auto"/>
              <w:right w:val="single" w:sz="4" w:space="0" w:color="auto"/>
            </w:tcBorders>
            <w:shd w:val="clear" w:color="auto" w:fill="FFF2CC" w:themeFill="accent4" w:themeFillTint="33"/>
          </w:tcPr>
          <w:p w14:paraId="52FB3E39" w14:textId="755DDEB0"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i/>
                <w:noProof/>
                <w:color w:val="000000"/>
                <w:szCs w:val="20"/>
                <w:lang w:val="en-US" w:eastAsia="en-US"/>
              </w:rPr>
              <w:lastRenderedPageBreak/>
              <w:drawing>
                <wp:anchor distT="0" distB="0" distL="114300" distR="114300" simplePos="0" relativeHeight="251675648" behindDoc="0" locked="0" layoutInCell="1" allowOverlap="1" wp14:anchorId="293EC559" wp14:editId="62C6EC74">
                  <wp:simplePos x="0" y="0"/>
                  <wp:positionH relativeFrom="column">
                    <wp:posOffset>132080</wp:posOffset>
                  </wp:positionH>
                  <wp:positionV relativeFrom="paragraph">
                    <wp:posOffset>316865</wp:posOffset>
                  </wp:positionV>
                  <wp:extent cx="487680" cy="487680"/>
                  <wp:effectExtent l="0" t="0" r="7620" b="762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4F731D69" w14:textId="1FE37DCD" w:rsidR="00494A5B" w:rsidRPr="00C774E0" w:rsidRDefault="00494A5B" w:rsidP="00494A5B">
            <w:pPr>
              <w:spacing w:line="276" w:lineRule="auto"/>
              <w:rPr>
                <w:rFonts w:eastAsia="Times New Roman" w:cstheme="minorHAnsi"/>
                <w:color w:val="000000"/>
                <w:sz w:val="40"/>
                <w:szCs w:val="40"/>
                <w:lang w:val="en-GB"/>
              </w:rPr>
            </w:pPr>
          </w:p>
          <w:p w14:paraId="339A47CA" w14:textId="21B487CF" w:rsidR="00494A5B" w:rsidRPr="00C774E0" w:rsidRDefault="00494A5B" w:rsidP="00494A5B">
            <w:pPr>
              <w:spacing w:line="276" w:lineRule="auto"/>
              <w:rPr>
                <w:rFonts w:eastAsia="Times New Roman" w:cstheme="minorHAnsi"/>
                <w:color w:val="000000"/>
                <w:sz w:val="40"/>
                <w:szCs w:val="40"/>
                <w:lang w:val="en-GB"/>
              </w:rPr>
            </w:pPr>
          </w:p>
          <w:p w14:paraId="25CAD80F" w14:textId="77777777" w:rsidR="00494A5B" w:rsidRPr="00C774E0" w:rsidRDefault="00494A5B" w:rsidP="00494A5B">
            <w:pPr>
              <w:spacing w:line="276" w:lineRule="auto"/>
              <w:rPr>
                <w:rFonts w:eastAsia="Times New Roman" w:cstheme="minorHAnsi"/>
                <w:color w:val="000000"/>
                <w:sz w:val="40"/>
                <w:szCs w:val="40"/>
                <w:lang w:val="en-GB"/>
              </w:rPr>
            </w:pPr>
          </w:p>
          <w:p w14:paraId="0B8F023A" w14:textId="34129CDB" w:rsidR="00494A5B" w:rsidRPr="00C774E0" w:rsidRDefault="00494A5B" w:rsidP="00494A5B">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10</w:t>
            </w:r>
          </w:p>
          <w:p w14:paraId="49183CF3" w14:textId="71CF7257" w:rsidR="00494A5B" w:rsidRPr="00C774E0" w:rsidRDefault="00494A5B" w:rsidP="00494A5B">
            <w:pPr>
              <w:spacing w:line="276" w:lineRule="auto"/>
              <w:jc w:val="center"/>
              <w:rPr>
                <w:rFonts w:eastAsia="Times New Roman" w:cstheme="minorHAnsi"/>
                <w:b/>
                <w:lang w:val="en-GB"/>
              </w:rPr>
            </w:pPr>
          </w:p>
          <w:p w14:paraId="3E626AF7" w14:textId="77777777" w:rsidR="00494A5B" w:rsidRPr="00C774E0" w:rsidRDefault="00494A5B" w:rsidP="00494A5B">
            <w:pPr>
              <w:spacing w:line="276" w:lineRule="auto"/>
              <w:jc w:val="center"/>
              <w:rPr>
                <w:rFonts w:eastAsia="Times New Roman" w:cstheme="minorHAnsi"/>
                <w:b/>
                <w:lang w:val="en-GB"/>
              </w:rPr>
            </w:pPr>
          </w:p>
          <w:p w14:paraId="085525AB" w14:textId="41E70361" w:rsidR="00494A5B" w:rsidRPr="00C774E0" w:rsidRDefault="00494A5B" w:rsidP="00494A5B">
            <w:pPr>
              <w:spacing w:line="276" w:lineRule="auto"/>
              <w:jc w:val="center"/>
              <w:rPr>
                <w:rFonts w:eastAsia="Times New Roman" w:cstheme="minorHAnsi"/>
                <w:b/>
                <w:i/>
                <w:color w:val="000000"/>
                <w:lang w:val="en-GB"/>
              </w:rPr>
            </w:pPr>
            <w:r w:rsidRPr="00C774E0">
              <w:rPr>
                <w:rFonts w:eastAsia="Times New Roman" w:cstheme="minorHAnsi"/>
                <w:b/>
                <w:i/>
                <w:color w:val="000000"/>
                <w:lang w:val="en-GB"/>
              </w:rPr>
              <w:t>Social exclusion</w:t>
            </w:r>
          </w:p>
          <w:p w14:paraId="5679768E" w14:textId="58BD300D" w:rsidR="00494A5B" w:rsidRPr="00C774E0" w:rsidRDefault="00494A5B" w:rsidP="00494A5B">
            <w:pPr>
              <w:spacing w:line="276" w:lineRule="auto"/>
              <w:jc w:val="center"/>
              <w:rPr>
                <w:rFonts w:eastAsia="Times New Roman" w:cstheme="minorHAnsi"/>
                <w:b/>
                <w:i/>
                <w:color w:val="000000"/>
                <w:lang w:val="en-GB"/>
              </w:rPr>
            </w:pPr>
          </w:p>
          <w:p w14:paraId="6CE93823" w14:textId="77777777" w:rsidR="00494A5B" w:rsidRPr="00C774E0" w:rsidRDefault="00494A5B" w:rsidP="00494A5B">
            <w:pPr>
              <w:spacing w:line="276" w:lineRule="auto"/>
              <w:jc w:val="center"/>
              <w:rPr>
                <w:rFonts w:eastAsia="Times New Roman" w:cstheme="minorHAnsi"/>
                <w:b/>
                <w:i/>
                <w:color w:val="000000"/>
                <w:lang w:val="en-GB"/>
              </w:rPr>
            </w:pPr>
          </w:p>
          <w:p w14:paraId="56A7D7C8" w14:textId="2800575B" w:rsidR="00494A5B" w:rsidRPr="00C774E0" w:rsidRDefault="00494A5B" w:rsidP="00494A5B">
            <w:pPr>
              <w:spacing w:line="276" w:lineRule="auto"/>
              <w:jc w:val="center"/>
              <w:rPr>
                <w:rFonts w:eastAsia="Times New Roman" w:cstheme="minorHAnsi"/>
                <w:b/>
                <w:lang w:val="en-GB"/>
              </w:rPr>
            </w:pPr>
            <w:r w:rsidRPr="00C774E0">
              <w:rPr>
                <w:rFonts w:eastAsia="Times New Roman" w:cstheme="minorHAnsi"/>
                <w:i/>
                <w:noProof/>
                <w:color w:val="000000"/>
                <w:lang w:val="en-GB"/>
              </w:rPr>
              <mc:AlternateContent>
                <mc:Choice Requires="wps">
                  <w:drawing>
                    <wp:anchor distT="0" distB="0" distL="114300" distR="114300" simplePos="0" relativeHeight="251678720" behindDoc="0" locked="0" layoutInCell="1" allowOverlap="1" wp14:anchorId="76BB87EA" wp14:editId="63AB34C4">
                      <wp:simplePos x="0" y="0"/>
                      <wp:positionH relativeFrom="column">
                        <wp:posOffset>139700</wp:posOffset>
                      </wp:positionH>
                      <wp:positionV relativeFrom="paragraph">
                        <wp:posOffset>1600835</wp:posOffset>
                      </wp:positionV>
                      <wp:extent cx="548640" cy="601980"/>
                      <wp:effectExtent l="0" t="0" r="22860" b="26670"/>
                      <wp:wrapNone/>
                      <wp:docPr id="240" name="Rectangle 240"/>
                      <wp:cNvGraphicFramePr/>
                      <a:graphic xmlns:a="http://schemas.openxmlformats.org/drawingml/2006/main">
                        <a:graphicData uri="http://schemas.microsoft.com/office/word/2010/wordprocessingShape">
                          <wps:wsp>
                            <wps:cNvSpPr/>
                            <wps:spPr>
                              <a:xfrm>
                                <a:off x="0" y="0"/>
                                <a:ext cx="548640" cy="60198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9E91AA" w14:textId="77777777" w:rsidR="00B616B9" w:rsidRPr="00494A5B" w:rsidRDefault="00B616B9" w:rsidP="00494A5B">
                                  <w:pPr>
                                    <w:jc w:val="center"/>
                                  </w:pPr>
                                  <w:r w:rsidRPr="00494A5B">
                                    <w:rPr>
                                      <w:rFonts w:ascii="Arial" w:eastAsia="Times New Roman" w:hAnsi="Arial" w:cs="Arial"/>
                                      <w:b/>
                                      <w:highlight w:val="red"/>
                                      <w:lang w:val="en-GB"/>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B87EA" id="Rectangle 240" o:spid="_x0000_s1027" style="position:absolute;left:0;text-align:left;margin-left:11pt;margin-top:126.05pt;width:43.2pt;height:47.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" fillcolor="red" strokecolor="#1f3763 [1604]" strokeweight="1pt">
                      <v:textbox>
                        <w:txbxContent>
                          <w:p w14:paraId="599E91AA" w14:textId="77777777" w:rsidR="00B616B9" w:rsidRPr="00494A5B" w:rsidRDefault="00B616B9" w:rsidP="00494A5B">
                            <w:pPr>
                              <w:jc w:val="center"/>
                            </w:pPr>
                            <w:r w:rsidRPr="00494A5B">
                              <w:rPr>
                                <w:rFonts w:ascii="Arial" w:eastAsia="Times New Roman" w:hAnsi="Arial" w:cs="Arial"/>
                                <w:b/>
                                <w:highlight w:val="red"/>
                                <w:lang w:val="en-GB"/>
                              </w:rPr>
                              <w:t>High</w:t>
                            </w:r>
                          </w:p>
                        </w:txbxContent>
                      </v:textbox>
                    </v:rect>
                  </w:pict>
                </mc:Fallback>
              </mc:AlternateContent>
            </w:r>
            <w:r w:rsidRPr="00C774E0">
              <w:rPr>
                <w:rFonts w:eastAsia="Times New Roman" w:cstheme="minorHAnsi"/>
                <w:i/>
                <w:color w:val="000000"/>
                <w:lang w:val="en-GB"/>
              </w:rPr>
              <w:t>Are women treated as equal members of the team?</w:t>
            </w:r>
          </w:p>
        </w:tc>
      </w:tr>
      <w:tr w:rsidR="00494A5B" w:rsidRPr="00C774E0" w14:paraId="72C1DB83" w14:textId="000E03AE" w:rsidTr="00DE5915">
        <w:trPr>
          <w:trHeight w:hRule="exact" w:val="982"/>
        </w:trPr>
        <w:tc>
          <w:tcPr>
            <w:tcW w:w="1705" w:type="dxa"/>
            <w:tcBorders>
              <w:left w:val="single" w:sz="4" w:space="0" w:color="auto"/>
            </w:tcBorders>
            <w:shd w:val="clear" w:color="auto" w:fill="auto"/>
            <w:vAlign w:val="center"/>
          </w:tcPr>
          <w:p w14:paraId="5F2450B1"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775B08DC" wp14:editId="7A6FC9A4">
                  <wp:extent cx="487680" cy="48768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inline>
              </w:drawing>
            </w:r>
          </w:p>
        </w:tc>
        <w:tc>
          <w:tcPr>
            <w:tcW w:w="422" w:type="dxa"/>
            <w:shd w:val="clear" w:color="auto" w:fill="auto"/>
            <w:vAlign w:val="center"/>
          </w:tcPr>
          <w:p w14:paraId="0F388965" w14:textId="3DE93E14"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2</w:t>
            </w:r>
          </w:p>
        </w:tc>
        <w:tc>
          <w:tcPr>
            <w:tcW w:w="4672" w:type="dxa"/>
            <w:tcBorders>
              <w:right w:val="single" w:sz="4" w:space="0" w:color="auto"/>
            </w:tcBorders>
            <w:shd w:val="clear" w:color="auto" w:fill="DBE5F1"/>
            <w:vAlign w:val="center"/>
          </w:tcPr>
          <w:p w14:paraId="06FB9B2C" w14:textId="77777777" w:rsidR="00494A5B" w:rsidRPr="00C774E0" w:rsidRDefault="00494A5B" w:rsidP="000F3B03">
            <w:pPr>
              <w:spacing w:line="276" w:lineRule="auto"/>
              <w:rPr>
                <w:rFonts w:eastAsia="Times New Roman" w:cstheme="minorHAnsi"/>
                <w:b/>
                <w:color w:val="000000"/>
                <w:lang w:val="en-GB"/>
              </w:rPr>
            </w:pPr>
            <w:r w:rsidRPr="00C774E0">
              <w:rPr>
                <w:rFonts w:eastAsia="Times New Roman" w:cstheme="minorHAnsi"/>
                <w:b/>
                <w:color w:val="000000"/>
                <w:lang w:val="en-GB"/>
              </w:rPr>
              <w:t xml:space="preserve">Deployment criteria </w:t>
            </w:r>
          </w:p>
          <w:p w14:paraId="7D7C924A"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color w:val="000000"/>
                <w:lang w:val="en-GB"/>
              </w:rPr>
              <w:t>Do criteria match the skills needed in operation?</w:t>
            </w:r>
          </w:p>
        </w:tc>
        <w:tc>
          <w:tcPr>
            <w:tcW w:w="1423" w:type="dxa"/>
            <w:tcBorders>
              <w:right w:val="single" w:sz="4" w:space="0" w:color="auto"/>
            </w:tcBorders>
            <w:shd w:val="clear" w:color="auto" w:fill="92D050"/>
            <w:vAlign w:val="center"/>
          </w:tcPr>
          <w:p w14:paraId="2F0520A3" w14:textId="77777777"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Low</w:t>
            </w:r>
          </w:p>
        </w:tc>
        <w:tc>
          <w:tcPr>
            <w:tcW w:w="1418" w:type="dxa"/>
            <w:vMerge/>
            <w:tcBorders>
              <w:right w:val="single" w:sz="4" w:space="0" w:color="auto"/>
            </w:tcBorders>
            <w:shd w:val="clear" w:color="auto" w:fill="FFF2CC" w:themeFill="accent4" w:themeFillTint="33"/>
          </w:tcPr>
          <w:p w14:paraId="2A4B8DCB"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34AFCC87" w14:textId="3491A888" w:rsidR="00494A5B" w:rsidRPr="00C774E0" w:rsidRDefault="00494A5B" w:rsidP="00B616B9">
            <w:pPr>
              <w:spacing w:line="276" w:lineRule="auto"/>
              <w:jc w:val="center"/>
              <w:rPr>
                <w:rFonts w:eastAsia="Times New Roman" w:cstheme="minorHAnsi"/>
                <w:b/>
                <w:lang w:val="en-GB"/>
              </w:rPr>
            </w:pPr>
          </w:p>
        </w:tc>
      </w:tr>
      <w:tr w:rsidR="00494A5B" w:rsidRPr="00C774E0" w14:paraId="1145D45E" w14:textId="5746383A" w:rsidTr="00DE5915">
        <w:trPr>
          <w:trHeight w:hRule="exact" w:val="982"/>
        </w:trPr>
        <w:tc>
          <w:tcPr>
            <w:tcW w:w="1705" w:type="dxa"/>
            <w:tcBorders>
              <w:left w:val="single" w:sz="4" w:space="0" w:color="auto"/>
            </w:tcBorders>
            <w:shd w:val="clear" w:color="auto" w:fill="auto"/>
            <w:vAlign w:val="center"/>
          </w:tcPr>
          <w:p w14:paraId="2ECB6EAD" w14:textId="45F1A78E" w:rsidR="00494A5B" w:rsidRPr="00C774E0" w:rsidRDefault="00494A5B" w:rsidP="000F3B03">
            <w:pPr>
              <w:spacing w:line="276" w:lineRule="auto"/>
              <w:rPr>
                <w:rFonts w:eastAsia="Times New Roman" w:cstheme="minorHAnsi"/>
                <w:noProof/>
                <w:color w:val="000000"/>
                <w:lang w:val="en-US" w:eastAsia="en-US"/>
              </w:rPr>
            </w:pPr>
            <w:r w:rsidRPr="00C774E0">
              <w:rPr>
                <w:rFonts w:eastAsia="Times New Roman" w:cstheme="minorHAnsi"/>
                <w:noProof/>
                <w:color w:val="000000"/>
                <w:lang w:val="en-US" w:eastAsia="en-US"/>
              </w:rPr>
              <w:drawing>
                <wp:inline distT="0" distB="0" distL="0" distR="0" wp14:anchorId="62B5D6D7" wp14:editId="74FFD14A">
                  <wp:extent cx="488950" cy="473710"/>
                  <wp:effectExtent l="0" t="0" r="6350" b="254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i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8950" cy="473710"/>
                          </a:xfrm>
                          <a:prstGeom prst="rect">
                            <a:avLst/>
                          </a:prstGeom>
                        </pic:spPr>
                      </pic:pic>
                    </a:graphicData>
                  </a:graphic>
                </wp:inline>
              </w:drawing>
            </w:r>
          </w:p>
        </w:tc>
        <w:tc>
          <w:tcPr>
            <w:tcW w:w="422" w:type="dxa"/>
            <w:shd w:val="clear" w:color="auto" w:fill="auto"/>
            <w:vAlign w:val="center"/>
          </w:tcPr>
          <w:p w14:paraId="4D61C022" w14:textId="40DF6710"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3</w:t>
            </w:r>
          </w:p>
        </w:tc>
        <w:tc>
          <w:tcPr>
            <w:tcW w:w="4672" w:type="dxa"/>
            <w:tcBorders>
              <w:right w:val="single" w:sz="4" w:space="0" w:color="auto"/>
            </w:tcBorders>
            <w:shd w:val="clear" w:color="auto" w:fill="DBE5F1"/>
            <w:vAlign w:val="center"/>
          </w:tcPr>
          <w:p w14:paraId="7BC35FCB" w14:textId="77777777" w:rsidR="00494A5B" w:rsidRPr="00C774E0" w:rsidRDefault="00494A5B" w:rsidP="000F3B03">
            <w:pPr>
              <w:spacing w:line="276" w:lineRule="auto"/>
              <w:rPr>
                <w:rFonts w:eastAsia="Times New Roman" w:cstheme="minorHAnsi"/>
                <w:b/>
                <w:color w:val="000000"/>
                <w:lang w:val="en-GB"/>
              </w:rPr>
            </w:pPr>
            <w:r w:rsidRPr="00C774E0">
              <w:rPr>
                <w:rFonts w:eastAsia="Times New Roman" w:cstheme="minorHAnsi"/>
                <w:b/>
                <w:color w:val="000000"/>
                <w:lang w:val="en-GB"/>
              </w:rPr>
              <w:t>Deployment selection</w:t>
            </w:r>
          </w:p>
          <w:p w14:paraId="3A14B7A9" w14:textId="113ED8C6" w:rsidR="00494A5B" w:rsidRPr="00C774E0" w:rsidRDefault="00494A5B" w:rsidP="000F3B03">
            <w:pPr>
              <w:spacing w:line="276" w:lineRule="auto"/>
              <w:rPr>
                <w:rFonts w:eastAsia="Times New Roman" w:cstheme="minorHAnsi"/>
                <w:b/>
                <w:color w:val="000000"/>
                <w:lang w:val="en-GB"/>
              </w:rPr>
            </w:pPr>
            <w:r w:rsidRPr="00C774E0">
              <w:rPr>
                <w:rFonts w:eastAsia="Times New Roman" w:cstheme="minorHAnsi"/>
                <w:color w:val="000000"/>
                <w:lang w:val="en-GB"/>
              </w:rPr>
              <w:t>Does everyone have a fair chance to deploy?</w:t>
            </w:r>
          </w:p>
        </w:tc>
        <w:tc>
          <w:tcPr>
            <w:tcW w:w="1423" w:type="dxa"/>
            <w:tcBorders>
              <w:right w:val="single" w:sz="4" w:space="0" w:color="auto"/>
            </w:tcBorders>
            <w:shd w:val="clear" w:color="auto" w:fill="FF0000"/>
            <w:vAlign w:val="center"/>
          </w:tcPr>
          <w:p w14:paraId="47D6AA08" w14:textId="2913C022"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High</w:t>
            </w:r>
          </w:p>
        </w:tc>
        <w:tc>
          <w:tcPr>
            <w:tcW w:w="1418" w:type="dxa"/>
            <w:vMerge/>
            <w:tcBorders>
              <w:right w:val="single" w:sz="4" w:space="0" w:color="auto"/>
            </w:tcBorders>
            <w:shd w:val="clear" w:color="auto" w:fill="FFF2CC" w:themeFill="accent4" w:themeFillTint="33"/>
          </w:tcPr>
          <w:p w14:paraId="13566B42"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3BE7E0BD" w14:textId="6348001E" w:rsidR="00494A5B" w:rsidRPr="00C774E0" w:rsidRDefault="00494A5B" w:rsidP="00B616B9">
            <w:pPr>
              <w:spacing w:line="276" w:lineRule="auto"/>
              <w:jc w:val="center"/>
              <w:rPr>
                <w:rFonts w:eastAsia="Times New Roman" w:cstheme="minorHAnsi"/>
                <w:b/>
                <w:lang w:val="en-GB"/>
              </w:rPr>
            </w:pPr>
          </w:p>
        </w:tc>
      </w:tr>
      <w:tr w:rsidR="00494A5B" w:rsidRPr="00C774E0" w14:paraId="144860D4" w14:textId="49A57A11" w:rsidTr="00DE5915">
        <w:trPr>
          <w:trHeight w:hRule="exact" w:val="1403"/>
        </w:trPr>
        <w:tc>
          <w:tcPr>
            <w:tcW w:w="1705" w:type="dxa"/>
            <w:tcBorders>
              <w:left w:val="single" w:sz="4" w:space="0" w:color="auto"/>
            </w:tcBorders>
            <w:shd w:val="clear" w:color="auto" w:fill="auto"/>
            <w:vAlign w:val="center"/>
          </w:tcPr>
          <w:p w14:paraId="120F29AD"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lastRenderedPageBreak/>
              <w:drawing>
                <wp:inline distT="0" distB="0" distL="0" distR="0" wp14:anchorId="2D97A42C" wp14:editId="2D81EEBF">
                  <wp:extent cx="487680" cy="494030"/>
                  <wp:effectExtent l="0" t="0" r="762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inline>
              </w:drawing>
            </w:r>
          </w:p>
        </w:tc>
        <w:tc>
          <w:tcPr>
            <w:tcW w:w="422" w:type="dxa"/>
            <w:shd w:val="clear" w:color="auto" w:fill="auto"/>
            <w:vAlign w:val="center"/>
          </w:tcPr>
          <w:p w14:paraId="6ABE99B4"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4</w:t>
            </w:r>
          </w:p>
        </w:tc>
        <w:tc>
          <w:tcPr>
            <w:tcW w:w="4672" w:type="dxa"/>
            <w:tcBorders>
              <w:right w:val="single" w:sz="4" w:space="0" w:color="auto"/>
            </w:tcBorders>
            <w:shd w:val="clear" w:color="auto" w:fill="DBE5F1"/>
            <w:vAlign w:val="center"/>
          </w:tcPr>
          <w:p w14:paraId="2D1B6FA6" w14:textId="77777777" w:rsidR="00494A5B" w:rsidRPr="00C774E0" w:rsidRDefault="00494A5B" w:rsidP="000F3B03">
            <w:pPr>
              <w:spacing w:line="276" w:lineRule="auto"/>
              <w:rPr>
                <w:rFonts w:eastAsia="Times New Roman" w:cstheme="minorHAnsi"/>
                <w:b/>
                <w:color w:val="000000"/>
                <w:lang w:val="en-GB"/>
              </w:rPr>
            </w:pPr>
            <w:r w:rsidRPr="00C774E0">
              <w:rPr>
                <w:rFonts w:eastAsia="Times New Roman" w:cstheme="minorHAnsi"/>
                <w:b/>
                <w:color w:val="000000"/>
                <w:lang w:val="en-GB"/>
              </w:rPr>
              <w:t>Household constraints</w:t>
            </w:r>
          </w:p>
          <w:p w14:paraId="1097044E"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color w:val="000000"/>
                <w:lang w:val="en-GB"/>
              </w:rPr>
              <w:t xml:space="preserve">Are there arrangements for families of deployed women? </w:t>
            </w:r>
          </w:p>
        </w:tc>
        <w:tc>
          <w:tcPr>
            <w:tcW w:w="1423" w:type="dxa"/>
            <w:tcBorders>
              <w:right w:val="single" w:sz="4" w:space="0" w:color="auto"/>
            </w:tcBorders>
            <w:shd w:val="clear" w:color="auto" w:fill="FFFF00"/>
            <w:vAlign w:val="center"/>
          </w:tcPr>
          <w:p w14:paraId="0C8CE561" w14:textId="77777777"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Medium</w:t>
            </w:r>
          </w:p>
        </w:tc>
        <w:tc>
          <w:tcPr>
            <w:tcW w:w="1418" w:type="dxa"/>
            <w:vMerge/>
            <w:tcBorders>
              <w:right w:val="single" w:sz="4" w:space="0" w:color="auto"/>
            </w:tcBorders>
            <w:shd w:val="clear" w:color="auto" w:fill="FFF2CC" w:themeFill="accent4" w:themeFillTint="33"/>
          </w:tcPr>
          <w:p w14:paraId="1C991D32"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6C48BBFC" w14:textId="2DF1C405" w:rsidR="00494A5B" w:rsidRPr="00C774E0" w:rsidRDefault="00494A5B" w:rsidP="00B616B9">
            <w:pPr>
              <w:spacing w:line="276" w:lineRule="auto"/>
              <w:jc w:val="center"/>
              <w:rPr>
                <w:rFonts w:eastAsia="Times New Roman" w:cstheme="minorHAnsi"/>
                <w:b/>
                <w:lang w:val="en-GB"/>
              </w:rPr>
            </w:pPr>
          </w:p>
        </w:tc>
      </w:tr>
      <w:tr w:rsidR="007933C6" w:rsidRPr="002C555E" w14:paraId="1BDD754D" w14:textId="3D609C45" w:rsidTr="00B616B9">
        <w:trPr>
          <w:trHeight w:val="20"/>
        </w:trPr>
        <w:tc>
          <w:tcPr>
            <w:tcW w:w="8222" w:type="dxa"/>
            <w:gridSpan w:val="4"/>
            <w:tcBorders>
              <w:left w:val="single" w:sz="4" w:space="0" w:color="auto"/>
              <w:right w:val="single" w:sz="4" w:space="0" w:color="auto"/>
            </w:tcBorders>
            <w:shd w:val="clear" w:color="auto" w:fill="7F7F7F"/>
            <w:vAlign w:val="center"/>
          </w:tcPr>
          <w:p w14:paraId="12ECA75E" w14:textId="6F1624B0" w:rsidR="007933C6" w:rsidRPr="00C774E0" w:rsidRDefault="007933C6" w:rsidP="000F3B03">
            <w:pPr>
              <w:spacing w:line="276" w:lineRule="auto"/>
              <w:jc w:val="center"/>
              <w:rPr>
                <w:rFonts w:eastAsia="Times New Roman" w:cstheme="minorHAnsi"/>
                <w:b/>
                <w:lang w:val="en-GB"/>
              </w:rPr>
            </w:pPr>
            <w:r w:rsidRPr="00C774E0">
              <w:rPr>
                <w:rFonts w:eastAsia="Times New Roman" w:cstheme="minorHAnsi"/>
                <w:b/>
                <w:color w:val="FFFFFF"/>
                <w:lang w:val="en-GB"/>
              </w:rPr>
              <w:t>Deployment stage: including difficulties for women during operations</w:t>
            </w:r>
          </w:p>
        </w:tc>
        <w:tc>
          <w:tcPr>
            <w:tcW w:w="1418" w:type="dxa"/>
            <w:vMerge/>
            <w:tcBorders>
              <w:left w:val="single" w:sz="4" w:space="0" w:color="auto"/>
              <w:right w:val="single" w:sz="4" w:space="0" w:color="auto"/>
            </w:tcBorders>
            <w:shd w:val="clear" w:color="auto" w:fill="FFF2CC" w:themeFill="accent4" w:themeFillTint="33"/>
          </w:tcPr>
          <w:p w14:paraId="14F159C4" w14:textId="77777777" w:rsidR="007933C6" w:rsidRPr="00C774E0" w:rsidRDefault="007933C6"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3E57E84C" w14:textId="2358F8D8" w:rsidR="007933C6" w:rsidRPr="00C774E0" w:rsidRDefault="007933C6" w:rsidP="00B616B9">
            <w:pPr>
              <w:spacing w:line="276" w:lineRule="auto"/>
              <w:jc w:val="center"/>
              <w:rPr>
                <w:rFonts w:eastAsia="Times New Roman" w:cstheme="minorHAnsi"/>
                <w:b/>
                <w:lang w:val="en-GB"/>
              </w:rPr>
            </w:pPr>
          </w:p>
        </w:tc>
      </w:tr>
      <w:tr w:rsidR="00494A5B" w:rsidRPr="00C774E0" w14:paraId="3E102D43" w14:textId="4D776E4C" w:rsidTr="00DE5915">
        <w:trPr>
          <w:trHeight w:val="20"/>
        </w:trPr>
        <w:tc>
          <w:tcPr>
            <w:tcW w:w="1705" w:type="dxa"/>
            <w:tcBorders>
              <w:left w:val="single" w:sz="4" w:space="0" w:color="auto"/>
            </w:tcBorders>
            <w:shd w:val="clear" w:color="auto" w:fill="auto"/>
            <w:vAlign w:val="center"/>
          </w:tcPr>
          <w:p w14:paraId="19E9CEA3"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6CB0E927" wp14:editId="59ED8037">
                  <wp:extent cx="487680" cy="359410"/>
                  <wp:effectExtent l="0" t="0" r="762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 cy="359410"/>
                          </a:xfrm>
                          <a:prstGeom prst="rect">
                            <a:avLst/>
                          </a:prstGeom>
                          <a:noFill/>
                        </pic:spPr>
                      </pic:pic>
                    </a:graphicData>
                  </a:graphic>
                </wp:inline>
              </w:drawing>
            </w:r>
          </w:p>
        </w:tc>
        <w:tc>
          <w:tcPr>
            <w:tcW w:w="422" w:type="dxa"/>
            <w:shd w:val="clear" w:color="auto" w:fill="auto"/>
            <w:vAlign w:val="center"/>
          </w:tcPr>
          <w:p w14:paraId="39A8F784"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5</w:t>
            </w:r>
          </w:p>
        </w:tc>
        <w:tc>
          <w:tcPr>
            <w:tcW w:w="4672" w:type="dxa"/>
            <w:tcBorders>
              <w:bottom w:val="single" w:sz="4" w:space="0" w:color="auto"/>
              <w:right w:val="single" w:sz="4" w:space="0" w:color="auto"/>
            </w:tcBorders>
            <w:shd w:val="clear" w:color="auto" w:fill="DBE5F1"/>
            <w:vAlign w:val="center"/>
          </w:tcPr>
          <w:p w14:paraId="222C548D" w14:textId="77777777" w:rsidR="00494A5B" w:rsidRPr="00C774E0" w:rsidRDefault="00494A5B" w:rsidP="000F3B03">
            <w:pPr>
              <w:spacing w:line="276" w:lineRule="auto"/>
              <w:rPr>
                <w:rFonts w:eastAsia="Times New Roman" w:cstheme="minorHAnsi"/>
                <w:b/>
                <w:color w:val="000000"/>
                <w:lang w:val="en-GB"/>
              </w:rPr>
            </w:pPr>
            <w:r w:rsidRPr="00C774E0">
              <w:rPr>
                <w:rFonts w:eastAsia="Times New Roman" w:cstheme="minorHAnsi"/>
                <w:b/>
                <w:color w:val="000000"/>
                <w:lang w:val="en-GB"/>
              </w:rPr>
              <w:t>Peace operations infrastructure</w:t>
            </w:r>
          </w:p>
          <w:p w14:paraId="19B477A5"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color w:val="000000"/>
                <w:lang w:val="en-GB"/>
              </w:rPr>
              <w:t>Is accommodation and equipment designed to meet women’s needs?</w:t>
            </w:r>
          </w:p>
        </w:tc>
        <w:tc>
          <w:tcPr>
            <w:tcW w:w="1423" w:type="dxa"/>
            <w:tcBorders>
              <w:bottom w:val="single" w:sz="4" w:space="0" w:color="auto"/>
              <w:right w:val="single" w:sz="4" w:space="0" w:color="auto"/>
            </w:tcBorders>
            <w:shd w:val="clear" w:color="auto" w:fill="FFFF00"/>
            <w:vAlign w:val="center"/>
          </w:tcPr>
          <w:p w14:paraId="3B5EC74A" w14:textId="77777777"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Medium</w:t>
            </w:r>
          </w:p>
        </w:tc>
        <w:tc>
          <w:tcPr>
            <w:tcW w:w="1418" w:type="dxa"/>
            <w:vMerge/>
            <w:tcBorders>
              <w:right w:val="single" w:sz="4" w:space="0" w:color="auto"/>
            </w:tcBorders>
            <w:shd w:val="clear" w:color="auto" w:fill="FFF2CC" w:themeFill="accent4" w:themeFillTint="33"/>
          </w:tcPr>
          <w:p w14:paraId="42296F09"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79CF2668" w14:textId="57A3DEDF" w:rsidR="00494A5B" w:rsidRPr="00C774E0" w:rsidRDefault="00494A5B" w:rsidP="00494A5B">
            <w:pPr>
              <w:spacing w:line="276" w:lineRule="auto"/>
              <w:jc w:val="center"/>
              <w:rPr>
                <w:rFonts w:eastAsia="Times New Roman" w:cstheme="minorHAnsi"/>
                <w:b/>
                <w:lang w:val="en-GB"/>
              </w:rPr>
            </w:pPr>
          </w:p>
        </w:tc>
      </w:tr>
      <w:tr w:rsidR="00494A5B" w:rsidRPr="00C774E0" w14:paraId="14674F94" w14:textId="1B016AF4" w:rsidTr="00DE5915">
        <w:trPr>
          <w:trHeight w:val="20"/>
        </w:trPr>
        <w:tc>
          <w:tcPr>
            <w:tcW w:w="1705" w:type="dxa"/>
            <w:tcBorders>
              <w:left w:val="single" w:sz="4" w:space="0" w:color="auto"/>
            </w:tcBorders>
            <w:shd w:val="clear" w:color="auto" w:fill="auto"/>
            <w:vAlign w:val="center"/>
          </w:tcPr>
          <w:p w14:paraId="0DA532D8"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075CB259" wp14:editId="0A32B72F">
                  <wp:extent cx="488950" cy="4889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periences.png"/>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tc>
        <w:tc>
          <w:tcPr>
            <w:tcW w:w="422" w:type="dxa"/>
            <w:shd w:val="clear" w:color="auto" w:fill="auto"/>
            <w:vAlign w:val="center"/>
          </w:tcPr>
          <w:p w14:paraId="159C313C"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6</w:t>
            </w:r>
          </w:p>
        </w:tc>
        <w:tc>
          <w:tcPr>
            <w:tcW w:w="4672" w:type="dxa"/>
            <w:tcBorders>
              <w:bottom w:val="nil"/>
              <w:right w:val="single" w:sz="4" w:space="0" w:color="auto"/>
            </w:tcBorders>
            <w:shd w:val="clear" w:color="auto" w:fill="D9E2F3" w:themeFill="accent1" w:themeFillTint="33"/>
            <w:vAlign w:val="center"/>
          </w:tcPr>
          <w:p w14:paraId="24197715" w14:textId="52705B0E" w:rsidR="00494A5B" w:rsidRPr="00C774E0" w:rsidRDefault="00494A5B" w:rsidP="000F3B03">
            <w:pPr>
              <w:spacing w:line="276" w:lineRule="auto"/>
              <w:rPr>
                <w:rFonts w:eastAsia="Times New Roman" w:cstheme="minorHAnsi"/>
                <w:b/>
                <w:iCs/>
                <w:color w:val="000000"/>
                <w:lang w:val="en-GB"/>
              </w:rPr>
            </w:pPr>
            <w:r w:rsidRPr="00C774E0">
              <w:rPr>
                <w:rFonts w:eastAsia="Times New Roman" w:cstheme="minorHAnsi"/>
                <w:b/>
                <w:iCs/>
                <w:color w:val="000000"/>
                <w:lang w:val="en-GB"/>
              </w:rPr>
              <w:t>Peace operations experiences</w:t>
            </w:r>
          </w:p>
          <w:p w14:paraId="7FFA2183" w14:textId="6A562C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iCs/>
                <w:color w:val="000000"/>
                <w:lang w:val="en-GB"/>
              </w:rPr>
              <w:t>Do positive and negative experiences in operations affect women’s deployment decisions?</w:t>
            </w:r>
          </w:p>
        </w:tc>
        <w:tc>
          <w:tcPr>
            <w:tcW w:w="1423" w:type="dxa"/>
            <w:tcBorders>
              <w:bottom w:val="nil"/>
              <w:right w:val="single" w:sz="4" w:space="0" w:color="auto"/>
            </w:tcBorders>
            <w:shd w:val="clear" w:color="auto" w:fill="FFFF00"/>
            <w:vAlign w:val="center"/>
          </w:tcPr>
          <w:p w14:paraId="39E4AA55" w14:textId="77777777"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Medium</w:t>
            </w:r>
          </w:p>
        </w:tc>
        <w:tc>
          <w:tcPr>
            <w:tcW w:w="1418" w:type="dxa"/>
            <w:vMerge/>
            <w:tcBorders>
              <w:right w:val="single" w:sz="4" w:space="0" w:color="auto"/>
            </w:tcBorders>
            <w:shd w:val="clear" w:color="auto" w:fill="FFF2CC" w:themeFill="accent4" w:themeFillTint="33"/>
          </w:tcPr>
          <w:p w14:paraId="6391C580"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2070E032" w14:textId="77777777" w:rsidR="00494A5B" w:rsidRPr="00C774E0" w:rsidRDefault="00494A5B" w:rsidP="000F3B03">
            <w:pPr>
              <w:spacing w:line="276" w:lineRule="auto"/>
              <w:jc w:val="center"/>
              <w:rPr>
                <w:rFonts w:eastAsia="Times New Roman" w:cstheme="minorHAnsi"/>
                <w:b/>
                <w:lang w:val="en-GB"/>
              </w:rPr>
            </w:pPr>
          </w:p>
        </w:tc>
      </w:tr>
      <w:tr w:rsidR="007933C6" w:rsidRPr="002C555E" w14:paraId="26CB7E75" w14:textId="25559191" w:rsidTr="00B616B9">
        <w:trPr>
          <w:trHeight w:val="20"/>
        </w:trPr>
        <w:tc>
          <w:tcPr>
            <w:tcW w:w="8222" w:type="dxa"/>
            <w:gridSpan w:val="4"/>
            <w:tcBorders>
              <w:left w:val="single" w:sz="4" w:space="0" w:color="auto"/>
              <w:right w:val="single" w:sz="4" w:space="0" w:color="auto"/>
            </w:tcBorders>
            <w:shd w:val="clear" w:color="auto" w:fill="7F7F7F"/>
            <w:vAlign w:val="center"/>
          </w:tcPr>
          <w:p w14:paraId="633296AE" w14:textId="30CFFB44" w:rsidR="007933C6" w:rsidRPr="00C774E0" w:rsidRDefault="007933C6" w:rsidP="000F3B03">
            <w:pPr>
              <w:spacing w:line="276" w:lineRule="auto"/>
              <w:jc w:val="center"/>
              <w:rPr>
                <w:rFonts w:eastAsia="Times New Roman" w:cstheme="minorHAnsi"/>
                <w:b/>
                <w:lang w:val="en-GB"/>
              </w:rPr>
            </w:pPr>
            <w:r w:rsidRPr="00C774E0">
              <w:rPr>
                <w:rFonts w:eastAsia="Times New Roman" w:cstheme="minorHAnsi"/>
                <w:b/>
                <w:color w:val="FFFFFF"/>
                <w:lang w:val="en-GB"/>
              </w:rPr>
              <w:t>Post-deployment stage: including factors that affect redeployment</w:t>
            </w:r>
          </w:p>
        </w:tc>
        <w:tc>
          <w:tcPr>
            <w:tcW w:w="1418" w:type="dxa"/>
            <w:vMerge/>
            <w:tcBorders>
              <w:left w:val="single" w:sz="4" w:space="0" w:color="auto"/>
              <w:right w:val="single" w:sz="4" w:space="0" w:color="auto"/>
            </w:tcBorders>
            <w:shd w:val="clear" w:color="auto" w:fill="FFF2CC" w:themeFill="accent4" w:themeFillTint="33"/>
          </w:tcPr>
          <w:p w14:paraId="7FA31B53" w14:textId="77777777" w:rsidR="007933C6" w:rsidRPr="00C774E0" w:rsidRDefault="007933C6"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5EBE3261" w14:textId="6D8404A9" w:rsidR="007933C6" w:rsidRPr="00C774E0" w:rsidRDefault="007933C6" w:rsidP="000F3B03">
            <w:pPr>
              <w:spacing w:line="276" w:lineRule="auto"/>
              <w:jc w:val="center"/>
              <w:rPr>
                <w:rFonts w:eastAsia="Times New Roman" w:cstheme="minorHAnsi"/>
                <w:b/>
                <w:lang w:val="en-GB"/>
              </w:rPr>
            </w:pPr>
          </w:p>
        </w:tc>
      </w:tr>
      <w:tr w:rsidR="00494A5B" w:rsidRPr="00C774E0" w14:paraId="3C6A7498" w14:textId="419F90C0" w:rsidTr="00DE5915">
        <w:trPr>
          <w:trHeight w:val="20"/>
        </w:trPr>
        <w:tc>
          <w:tcPr>
            <w:tcW w:w="1705" w:type="dxa"/>
            <w:tcBorders>
              <w:left w:val="single" w:sz="4" w:space="0" w:color="auto"/>
            </w:tcBorders>
            <w:shd w:val="clear" w:color="auto" w:fill="auto"/>
            <w:vAlign w:val="center"/>
          </w:tcPr>
          <w:p w14:paraId="67BF21E6" w14:textId="77777777" w:rsidR="00494A5B" w:rsidRPr="00C774E0" w:rsidRDefault="00494A5B" w:rsidP="000F3B03">
            <w:pPr>
              <w:spacing w:line="276" w:lineRule="auto"/>
              <w:rPr>
                <w:rFonts w:eastAsia="Times New Roman" w:cstheme="minorHAnsi"/>
                <w:i/>
                <w:color w:val="000000"/>
                <w:szCs w:val="20"/>
                <w:lang w:val="en-GB"/>
              </w:rPr>
            </w:pPr>
            <w:r w:rsidRPr="00C774E0">
              <w:rPr>
                <w:rFonts w:cstheme="minorHAnsi"/>
                <w:noProof/>
                <w:szCs w:val="20"/>
                <w:lang w:val="en-US" w:eastAsia="en-US"/>
              </w:rPr>
              <w:drawing>
                <wp:inline distT="0" distB="0" distL="0" distR="0" wp14:anchorId="56AA380D" wp14:editId="5B352A7B">
                  <wp:extent cx="495300" cy="495300"/>
                  <wp:effectExtent l="0" t="0" r="0" b="0"/>
                  <wp:docPr id="77" name="Graphic 77" descr="Busines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usinessgrowth.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95300" cy="495300"/>
                          </a:xfrm>
                          <a:prstGeom prst="rect">
                            <a:avLst/>
                          </a:prstGeom>
                        </pic:spPr>
                      </pic:pic>
                    </a:graphicData>
                  </a:graphic>
                </wp:inline>
              </w:drawing>
            </w:r>
          </w:p>
        </w:tc>
        <w:tc>
          <w:tcPr>
            <w:tcW w:w="422" w:type="dxa"/>
            <w:shd w:val="clear" w:color="auto" w:fill="auto"/>
            <w:vAlign w:val="center"/>
          </w:tcPr>
          <w:p w14:paraId="2A8454C4"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7</w:t>
            </w:r>
          </w:p>
        </w:tc>
        <w:tc>
          <w:tcPr>
            <w:tcW w:w="4672" w:type="dxa"/>
            <w:tcBorders>
              <w:right w:val="single" w:sz="4" w:space="0" w:color="auto"/>
            </w:tcBorders>
            <w:shd w:val="clear" w:color="auto" w:fill="DBE5F1"/>
            <w:vAlign w:val="center"/>
          </w:tcPr>
          <w:p w14:paraId="31B49F5F" w14:textId="77777777" w:rsidR="00494A5B" w:rsidRPr="00C774E0" w:rsidRDefault="00494A5B" w:rsidP="000F3B03">
            <w:pPr>
              <w:spacing w:line="276" w:lineRule="auto"/>
              <w:rPr>
                <w:rFonts w:eastAsia="Times New Roman" w:cstheme="minorHAnsi"/>
                <w:b/>
                <w:color w:val="000000"/>
                <w:lang w:val="en-GB"/>
              </w:rPr>
            </w:pPr>
            <w:r w:rsidRPr="00C774E0">
              <w:rPr>
                <w:rFonts w:eastAsia="Times New Roman" w:cstheme="minorHAnsi"/>
                <w:b/>
                <w:color w:val="000000"/>
                <w:lang w:val="en-GB"/>
              </w:rPr>
              <w:t>Career Value</w:t>
            </w:r>
          </w:p>
          <w:p w14:paraId="7952D3E1" w14:textId="77777777" w:rsidR="00494A5B" w:rsidRPr="00C774E0" w:rsidRDefault="00494A5B" w:rsidP="000F3B03">
            <w:pPr>
              <w:spacing w:line="276" w:lineRule="auto"/>
              <w:rPr>
                <w:rFonts w:eastAsia="Times New Roman" w:cstheme="minorHAnsi"/>
                <w:i/>
                <w:color w:val="000000"/>
                <w:lang w:val="en-GB"/>
              </w:rPr>
            </w:pPr>
            <w:r w:rsidRPr="00C774E0">
              <w:rPr>
                <w:rFonts w:eastAsia="Times New Roman" w:cstheme="minorHAnsi"/>
                <w:color w:val="000000"/>
                <w:lang w:val="en-GB"/>
              </w:rPr>
              <w:t>Do deployments advance women’s careers?</w:t>
            </w:r>
          </w:p>
        </w:tc>
        <w:tc>
          <w:tcPr>
            <w:tcW w:w="1423" w:type="dxa"/>
            <w:tcBorders>
              <w:right w:val="single" w:sz="4" w:space="0" w:color="auto"/>
            </w:tcBorders>
            <w:shd w:val="clear" w:color="auto" w:fill="92D050"/>
            <w:vAlign w:val="center"/>
          </w:tcPr>
          <w:p w14:paraId="79974CCE" w14:textId="77777777"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Low</w:t>
            </w:r>
          </w:p>
        </w:tc>
        <w:tc>
          <w:tcPr>
            <w:tcW w:w="1418" w:type="dxa"/>
            <w:vMerge/>
            <w:tcBorders>
              <w:right w:val="single" w:sz="4" w:space="0" w:color="auto"/>
            </w:tcBorders>
            <w:shd w:val="clear" w:color="auto" w:fill="FFF2CC" w:themeFill="accent4" w:themeFillTint="33"/>
          </w:tcPr>
          <w:p w14:paraId="7E95F338"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2180E39A" w14:textId="77777777" w:rsidR="00494A5B" w:rsidRPr="00C774E0" w:rsidRDefault="00494A5B" w:rsidP="000F3B03">
            <w:pPr>
              <w:spacing w:line="276" w:lineRule="auto"/>
              <w:jc w:val="center"/>
              <w:rPr>
                <w:rFonts w:eastAsia="Times New Roman" w:cstheme="minorHAnsi"/>
                <w:b/>
                <w:lang w:val="en-GB"/>
              </w:rPr>
            </w:pPr>
          </w:p>
        </w:tc>
      </w:tr>
      <w:tr w:rsidR="007933C6" w:rsidRPr="00C774E0" w14:paraId="6842EB3F" w14:textId="68A85A38" w:rsidTr="00B616B9">
        <w:trPr>
          <w:trHeight w:val="20"/>
        </w:trPr>
        <w:tc>
          <w:tcPr>
            <w:tcW w:w="8222" w:type="dxa"/>
            <w:gridSpan w:val="4"/>
            <w:tcBorders>
              <w:left w:val="single" w:sz="4" w:space="0" w:color="auto"/>
              <w:right w:val="single" w:sz="4" w:space="0" w:color="auto"/>
            </w:tcBorders>
            <w:shd w:val="clear" w:color="auto" w:fill="7F7F7F"/>
            <w:vAlign w:val="center"/>
          </w:tcPr>
          <w:p w14:paraId="5516D700" w14:textId="1FDB9A67" w:rsidR="007933C6" w:rsidRPr="00C774E0" w:rsidRDefault="007933C6" w:rsidP="000F3B03">
            <w:pPr>
              <w:spacing w:line="276" w:lineRule="auto"/>
              <w:jc w:val="center"/>
              <w:rPr>
                <w:rFonts w:eastAsia="Times New Roman" w:cstheme="minorHAnsi"/>
                <w:b/>
                <w:i/>
                <w:lang w:val="en-GB"/>
              </w:rPr>
            </w:pPr>
            <w:r w:rsidRPr="00C774E0">
              <w:rPr>
                <w:rFonts w:eastAsia="Times New Roman" w:cstheme="minorHAnsi"/>
                <w:b/>
                <w:color w:val="FFFFFF"/>
                <w:lang w:val="en-GB"/>
              </w:rPr>
              <w:t>All Stages</w:t>
            </w:r>
          </w:p>
        </w:tc>
        <w:tc>
          <w:tcPr>
            <w:tcW w:w="1418" w:type="dxa"/>
            <w:vMerge/>
            <w:tcBorders>
              <w:left w:val="single" w:sz="4" w:space="0" w:color="auto"/>
              <w:right w:val="single" w:sz="4" w:space="0" w:color="auto"/>
            </w:tcBorders>
            <w:shd w:val="clear" w:color="auto" w:fill="FFF2CC" w:themeFill="accent4" w:themeFillTint="33"/>
          </w:tcPr>
          <w:p w14:paraId="038E8F6F" w14:textId="77777777" w:rsidR="007933C6" w:rsidRPr="00C774E0" w:rsidRDefault="007933C6" w:rsidP="000F3B03">
            <w:pPr>
              <w:spacing w:line="276" w:lineRule="auto"/>
              <w:jc w:val="center"/>
              <w:rPr>
                <w:rFonts w:eastAsia="Times New Roman" w:cstheme="minorHAnsi"/>
                <w:b/>
                <w:i/>
                <w:lang w:val="en-GB"/>
              </w:rPr>
            </w:pPr>
          </w:p>
        </w:tc>
        <w:tc>
          <w:tcPr>
            <w:tcW w:w="1418" w:type="dxa"/>
            <w:tcBorders>
              <w:left w:val="single" w:sz="4" w:space="0" w:color="auto"/>
              <w:right w:val="single" w:sz="4" w:space="0" w:color="auto"/>
            </w:tcBorders>
            <w:shd w:val="clear" w:color="auto" w:fill="FFF2CC" w:themeFill="accent4" w:themeFillTint="33"/>
          </w:tcPr>
          <w:p w14:paraId="1D99F6EE" w14:textId="77777777" w:rsidR="007933C6" w:rsidRPr="00C774E0" w:rsidRDefault="007933C6" w:rsidP="000F3B03">
            <w:pPr>
              <w:spacing w:line="276" w:lineRule="auto"/>
              <w:jc w:val="center"/>
              <w:rPr>
                <w:rFonts w:eastAsia="Times New Roman" w:cstheme="minorHAnsi"/>
                <w:b/>
                <w:i/>
                <w:lang w:val="en-GB"/>
              </w:rPr>
            </w:pPr>
          </w:p>
        </w:tc>
      </w:tr>
      <w:tr w:rsidR="000F3B03" w:rsidRPr="00C774E0" w14:paraId="3E9E8D79" w14:textId="36A2C11C" w:rsidTr="00DE5915">
        <w:trPr>
          <w:trHeight w:val="20"/>
        </w:trPr>
        <w:tc>
          <w:tcPr>
            <w:tcW w:w="1705" w:type="dxa"/>
            <w:tcBorders>
              <w:left w:val="single" w:sz="4" w:space="0" w:color="auto"/>
              <w:bottom w:val="single" w:sz="4" w:space="0" w:color="auto"/>
            </w:tcBorders>
            <w:shd w:val="clear" w:color="auto" w:fill="auto"/>
            <w:vAlign w:val="center"/>
          </w:tcPr>
          <w:p w14:paraId="6A47BE54" w14:textId="77777777" w:rsidR="000F3B03" w:rsidRPr="00C774E0" w:rsidRDefault="000F3B03" w:rsidP="000F3B03">
            <w:pPr>
              <w:spacing w:line="276" w:lineRule="auto"/>
              <w:rPr>
                <w:rFonts w:eastAsia="Times New Roman" w:cstheme="minorHAnsi"/>
                <w:i/>
                <w:color w:val="000000"/>
                <w:szCs w:val="20"/>
                <w:lang w:val="en-GB"/>
              </w:rPr>
            </w:pPr>
            <w:r w:rsidRPr="00C774E0">
              <w:rPr>
                <w:rFonts w:eastAsia="Times New Roman" w:cstheme="minorHAnsi"/>
                <w:i/>
                <w:noProof/>
                <w:color w:val="000000"/>
                <w:szCs w:val="20"/>
                <w:lang w:val="en-US" w:eastAsia="en-US"/>
              </w:rPr>
              <w:drawing>
                <wp:inline distT="0" distB="0" distL="0" distR="0" wp14:anchorId="21AB8FC5" wp14:editId="4DB73F4C">
                  <wp:extent cx="487680" cy="463550"/>
                  <wp:effectExtent l="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7680" cy="463550"/>
                          </a:xfrm>
                          <a:prstGeom prst="rect">
                            <a:avLst/>
                          </a:prstGeom>
                          <a:noFill/>
                        </pic:spPr>
                      </pic:pic>
                    </a:graphicData>
                  </a:graphic>
                </wp:inline>
              </w:drawing>
            </w:r>
          </w:p>
        </w:tc>
        <w:tc>
          <w:tcPr>
            <w:tcW w:w="422" w:type="dxa"/>
            <w:tcBorders>
              <w:bottom w:val="single" w:sz="4" w:space="0" w:color="auto"/>
            </w:tcBorders>
            <w:shd w:val="clear" w:color="auto" w:fill="auto"/>
            <w:vAlign w:val="center"/>
          </w:tcPr>
          <w:p w14:paraId="5D5D92AD" w14:textId="77777777" w:rsidR="000F3B03" w:rsidRPr="00C774E0" w:rsidRDefault="000F3B03"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8</w:t>
            </w:r>
          </w:p>
        </w:tc>
        <w:tc>
          <w:tcPr>
            <w:tcW w:w="4672" w:type="dxa"/>
            <w:tcBorders>
              <w:bottom w:val="single" w:sz="4" w:space="0" w:color="auto"/>
              <w:right w:val="single" w:sz="4" w:space="0" w:color="auto"/>
            </w:tcBorders>
            <w:shd w:val="clear" w:color="auto" w:fill="DBE5F1"/>
            <w:vAlign w:val="center"/>
          </w:tcPr>
          <w:p w14:paraId="69D0E1D8" w14:textId="77777777" w:rsidR="000F3B03" w:rsidRPr="00C774E0" w:rsidRDefault="000F3B03" w:rsidP="000F3B03">
            <w:pPr>
              <w:spacing w:line="276" w:lineRule="auto"/>
              <w:rPr>
                <w:rFonts w:eastAsia="Times New Roman" w:cstheme="minorHAnsi"/>
                <w:b/>
                <w:color w:val="000000"/>
                <w:lang w:val="en-GB"/>
              </w:rPr>
            </w:pPr>
            <w:r w:rsidRPr="00C774E0">
              <w:rPr>
                <w:rFonts w:eastAsia="Times New Roman" w:cstheme="minorHAnsi"/>
                <w:b/>
                <w:color w:val="000000"/>
                <w:lang w:val="en-GB"/>
              </w:rPr>
              <w:t>Top-down leadership</w:t>
            </w:r>
          </w:p>
          <w:p w14:paraId="0D7503FF" w14:textId="77777777" w:rsidR="000F3B03" w:rsidRPr="00C774E0" w:rsidRDefault="000F3B03" w:rsidP="000F3B03">
            <w:pPr>
              <w:spacing w:line="276" w:lineRule="auto"/>
              <w:rPr>
                <w:rFonts w:eastAsia="Times New Roman" w:cstheme="minorHAnsi"/>
                <w:color w:val="000000"/>
                <w:lang w:val="en-GB"/>
              </w:rPr>
            </w:pPr>
            <w:r w:rsidRPr="00C774E0">
              <w:rPr>
                <w:rFonts w:eastAsia="Times New Roman" w:cstheme="minorHAnsi"/>
                <w:color w:val="000000"/>
                <w:lang w:val="en-GB"/>
              </w:rPr>
              <w:t>Do leaders at all levels support women’s deployment?</w:t>
            </w:r>
          </w:p>
        </w:tc>
        <w:tc>
          <w:tcPr>
            <w:tcW w:w="1423" w:type="dxa"/>
            <w:tcBorders>
              <w:bottom w:val="single" w:sz="4" w:space="0" w:color="auto"/>
              <w:right w:val="single" w:sz="4" w:space="0" w:color="auto"/>
            </w:tcBorders>
            <w:shd w:val="clear" w:color="auto" w:fill="FFFF00"/>
            <w:vAlign w:val="center"/>
          </w:tcPr>
          <w:p w14:paraId="5D271006" w14:textId="77777777" w:rsidR="000F3B03" w:rsidRPr="00C774E0" w:rsidRDefault="000F3B03" w:rsidP="000F3B03">
            <w:pPr>
              <w:spacing w:line="276" w:lineRule="auto"/>
              <w:jc w:val="center"/>
              <w:rPr>
                <w:rFonts w:eastAsia="Times New Roman" w:cstheme="minorHAnsi"/>
                <w:b/>
                <w:lang w:val="en-GB"/>
              </w:rPr>
            </w:pPr>
            <w:r w:rsidRPr="00C774E0">
              <w:rPr>
                <w:rFonts w:eastAsia="Times New Roman" w:cstheme="minorHAnsi"/>
                <w:b/>
                <w:lang w:val="en-GB"/>
              </w:rPr>
              <w:t>Medium</w:t>
            </w:r>
          </w:p>
        </w:tc>
        <w:tc>
          <w:tcPr>
            <w:tcW w:w="1418" w:type="dxa"/>
            <w:vMerge/>
            <w:tcBorders>
              <w:bottom w:val="single" w:sz="4" w:space="0" w:color="auto"/>
              <w:right w:val="single" w:sz="4" w:space="0" w:color="auto"/>
            </w:tcBorders>
            <w:shd w:val="clear" w:color="auto" w:fill="FFF2CC" w:themeFill="accent4" w:themeFillTint="33"/>
          </w:tcPr>
          <w:p w14:paraId="0DA1B33D" w14:textId="77777777" w:rsidR="000F3B03" w:rsidRPr="00C774E0" w:rsidRDefault="000F3B03" w:rsidP="000F3B03">
            <w:pPr>
              <w:spacing w:line="276" w:lineRule="auto"/>
              <w:jc w:val="center"/>
              <w:rPr>
                <w:rFonts w:eastAsia="Times New Roman" w:cstheme="minorHAnsi"/>
                <w:b/>
                <w:lang w:val="en-GB"/>
              </w:rPr>
            </w:pPr>
          </w:p>
        </w:tc>
        <w:tc>
          <w:tcPr>
            <w:tcW w:w="1418" w:type="dxa"/>
            <w:tcBorders>
              <w:left w:val="single" w:sz="4" w:space="0" w:color="auto"/>
              <w:bottom w:val="single" w:sz="4" w:space="0" w:color="auto"/>
              <w:right w:val="single" w:sz="4" w:space="0" w:color="auto"/>
            </w:tcBorders>
            <w:shd w:val="clear" w:color="auto" w:fill="FFF2CC" w:themeFill="accent4" w:themeFillTint="33"/>
          </w:tcPr>
          <w:p w14:paraId="1CD70EF0" w14:textId="77777777" w:rsidR="000F3B03" w:rsidRPr="00C774E0" w:rsidRDefault="000F3B03" w:rsidP="000F3B03">
            <w:pPr>
              <w:spacing w:line="276" w:lineRule="auto"/>
              <w:jc w:val="center"/>
              <w:rPr>
                <w:rFonts w:eastAsia="Times New Roman" w:cstheme="minorHAnsi"/>
                <w:b/>
                <w:lang w:val="en-GB"/>
              </w:rPr>
            </w:pPr>
          </w:p>
        </w:tc>
      </w:tr>
      <w:bookmarkEnd w:id="37"/>
    </w:tbl>
    <w:p w14:paraId="0D7A37A2" w14:textId="77777777" w:rsidR="00676AD5" w:rsidRPr="00C774E0" w:rsidRDefault="00676AD5" w:rsidP="00676AD5">
      <w:pPr>
        <w:rPr>
          <w:rFonts w:cstheme="minorHAnsi"/>
          <w:lang w:val="en-GB"/>
        </w:rPr>
      </w:pPr>
    </w:p>
    <w:p w14:paraId="24B4F69A" w14:textId="77777777" w:rsidR="00676AD5" w:rsidRPr="00C774E0" w:rsidRDefault="00676AD5" w:rsidP="00676AD5">
      <w:pPr>
        <w:rPr>
          <w:rFonts w:cstheme="minorHAnsi"/>
          <w:b/>
          <w:lang w:val="en-GB"/>
        </w:rPr>
      </w:pPr>
    </w:p>
    <w:p w14:paraId="4D6546FD" w14:textId="4029258C" w:rsidR="00676AD5" w:rsidRPr="00C774E0" w:rsidRDefault="00676AD5" w:rsidP="00676AD5">
      <w:pPr>
        <w:rPr>
          <w:rFonts w:cstheme="minorHAnsi"/>
          <w:b/>
        </w:rPr>
      </w:pPr>
    </w:p>
    <w:p w14:paraId="0592446E" w14:textId="56F41CA6" w:rsidR="000F3B03" w:rsidRPr="00C774E0" w:rsidRDefault="000F3B03" w:rsidP="00676AD5">
      <w:pPr>
        <w:rPr>
          <w:rFonts w:cstheme="minorHAnsi"/>
          <w:b/>
        </w:rPr>
      </w:pPr>
    </w:p>
    <w:p w14:paraId="6DFBED8F" w14:textId="74D57E4F" w:rsidR="000F3B03" w:rsidRPr="00C774E0" w:rsidRDefault="000F3B03" w:rsidP="00676AD5">
      <w:pPr>
        <w:rPr>
          <w:rFonts w:cstheme="minorHAnsi"/>
          <w:b/>
        </w:rPr>
      </w:pPr>
    </w:p>
    <w:p w14:paraId="06BA9DF5" w14:textId="404A871C" w:rsidR="000F3B03" w:rsidRPr="00C774E0" w:rsidRDefault="000F3B03" w:rsidP="00676AD5">
      <w:pPr>
        <w:rPr>
          <w:rFonts w:cstheme="minorHAnsi"/>
          <w:b/>
        </w:rPr>
      </w:pPr>
    </w:p>
    <w:p w14:paraId="062E257A" w14:textId="336066CE" w:rsidR="000F3B03" w:rsidRPr="00C774E0" w:rsidRDefault="000F3B03" w:rsidP="00676AD5">
      <w:pPr>
        <w:rPr>
          <w:rFonts w:cstheme="minorHAnsi"/>
          <w:b/>
        </w:rPr>
      </w:pPr>
    </w:p>
    <w:p w14:paraId="1454AA21" w14:textId="77777777" w:rsidR="000F3B03" w:rsidRPr="00C774E0" w:rsidRDefault="000F3B03" w:rsidP="00676AD5">
      <w:pPr>
        <w:rPr>
          <w:rFonts w:cstheme="minorHAnsi"/>
          <w:b/>
        </w:rPr>
      </w:pPr>
    </w:p>
    <w:p w14:paraId="33024E1D" w14:textId="00601E52" w:rsidR="00882AB9" w:rsidRPr="00C774E0" w:rsidRDefault="00882AB9" w:rsidP="00676AD5">
      <w:pPr>
        <w:rPr>
          <w:rFonts w:cstheme="minorHAnsi"/>
          <w:b/>
        </w:rPr>
      </w:pPr>
      <w:r w:rsidRPr="00C774E0">
        <w:rPr>
          <w:rFonts w:cstheme="minorHAnsi"/>
          <w:b/>
          <w:noProof/>
        </w:rPr>
        <mc:AlternateContent>
          <mc:Choice Requires="wps">
            <w:drawing>
              <wp:anchor distT="0" distB="0" distL="114300" distR="114300" simplePos="0" relativeHeight="251673600" behindDoc="0" locked="0" layoutInCell="1" allowOverlap="1" wp14:anchorId="5EAF4594" wp14:editId="3D185627">
                <wp:simplePos x="0" y="0"/>
                <wp:positionH relativeFrom="margin">
                  <wp:posOffset>381000</wp:posOffset>
                </wp:positionH>
                <wp:positionV relativeFrom="paragraph">
                  <wp:posOffset>83820</wp:posOffset>
                </wp:positionV>
                <wp:extent cx="476250" cy="476250"/>
                <wp:effectExtent l="0" t="0" r="19050" b="19050"/>
                <wp:wrapNone/>
                <wp:docPr id="235" name="B1"/>
                <wp:cNvGraphicFramePr/>
                <a:graphic xmlns:a="http://schemas.openxmlformats.org/drawingml/2006/main">
                  <a:graphicData uri="http://schemas.microsoft.com/office/word/2010/wordprocessingShape">
                    <wps:wsp>
                      <wps:cNvSpPr/>
                      <wps:spPr>
                        <a:xfrm>
                          <a:off x="0" y="0"/>
                          <a:ext cx="476250" cy="476250"/>
                        </a:xfrm>
                        <a:prstGeom prst="ellipse">
                          <a:avLst/>
                        </a:prstGeom>
                        <a:blipFill rotWithShape="1">
                          <a:blip r:embed="rId16" cstate="print">
                            <a:extLst>
                              <a:ext uri="{28A0092B-C50C-407E-A947-70E740481C1C}">
                                <a14:useLocalDpi xmlns:a14="http://schemas.microsoft.com/office/drawing/2010/main"/>
                              </a:ext>
                            </a:extLst>
                          </a:blip>
                          <a:srcRect/>
                          <a:stretch>
                            <a:fillRect/>
                          </a:stretch>
                        </a:blipFill>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00B1D74D" id="B1" o:spid="_x0000_s1026" style="position:absolute;margin-left:30pt;margin-top:6.6pt;width:37.5pt;height: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" strokecolor="white [3201]" strokeweight="1pt">
                <v:fill r:id="rId30" o:title="" recolor="t" rotate="t" type="frame"/>
                <v:stroke joinstyle="miter"/>
                <w10:wrap anchorx="margin"/>
              </v:oval>
            </w:pict>
          </mc:Fallback>
        </mc:AlternateContent>
      </w:r>
      <w:r w:rsidRPr="00C774E0">
        <w:rPr>
          <w:rFonts w:cstheme="minorHAnsi"/>
          <w:b/>
          <w:bCs/>
          <w:i/>
          <w:noProof/>
          <w:lang w:val="en-US" w:eastAsia="en-US"/>
        </w:rPr>
        <mc:AlternateContent>
          <mc:Choice Requires="wps">
            <w:drawing>
              <wp:anchor distT="0" distB="0" distL="114300" distR="114300" simplePos="0" relativeHeight="251668480" behindDoc="0" locked="0" layoutInCell="1" allowOverlap="1" wp14:anchorId="3D6AFA25" wp14:editId="0DAB30F1">
                <wp:simplePos x="0" y="0"/>
                <wp:positionH relativeFrom="column">
                  <wp:posOffset>4845685</wp:posOffset>
                </wp:positionH>
                <wp:positionV relativeFrom="paragraph">
                  <wp:posOffset>139065</wp:posOffset>
                </wp:positionV>
                <wp:extent cx="771525" cy="329610"/>
                <wp:effectExtent l="0" t="0" r="28575" b="13335"/>
                <wp:wrapNone/>
                <wp:docPr id="205" name="Rectangle 205"/>
                <wp:cNvGraphicFramePr/>
                <a:graphic xmlns:a="http://schemas.openxmlformats.org/drawingml/2006/main">
                  <a:graphicData uri="http://schemas.microsoft.com/office/word/2010/wordprocessingShape">
                    <wps:wsp>
                      <wps:cNvSpPr/>
                      <wps:spPr>
                        <a:xfrm>
                          <a:off x="0" y="0"/>
                          <a:ext cx="771525" cy="3296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9D3320" w14:textId="77777777" w:rsidR="00B616B9" w:rsidRPr="00E74B1E" w:rsidRDefault="00B616B9" w:rsidP="00676AD5">
                            <w:pPr>
                              <w:jc w:val="center"/>
                              <w:rPr>
                                <w:b/>
                                <w:color w:val="000000"/>
                                <w:sz w:val="16"/>
                                <w:szCs w:val="16"/>
                              </w:rPr>
                            </w:pPr>
                            <w:r w:rsidRPr="00E74B1E">
                              <w:rPr>
                                <w:b/>
                                <w:color w:val="000000"/>
                                <w:sz w:val="16"/>
                                <w:szCs w:val="16"/>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6AFA25" id="Rectangle 205" o:spid="_x0000_s1028" style="position:absolute;left:0;text-align:left;margin-left:381.55pt;margin-top:10.95pt;width:60.75pt;height:25.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" fillcolor="yellow" strokecolor="#1f3763 [1604]" strokeweight="1pt">
                <v:textbox>
                  <w:txbxContent>
                    <w:p w14:paraId="0D9D3320" w14:textId="77777777" w:rsidR="00B616B9" w:rsidRPr="00E74B1E" w:rsidRDefault="00B616B9" w:rsidP="00676AD5">
                      <w:pPr>
                        <w:jc w:val="center"/>
                        <w:rPr>
                          <w:b/>
                          <w:color w:val="000000"/>
                          <w:sz w:val="16"/>
                          <w:szCs w:val="16"/>
                        </w:rPr>
                      </w:pPr>
                      <w:r w:rsidRPr="00E74B1E">
                        <w:rPr>
                          <w:b/>
                          <w:color w:val="000000"/>
                          <w:sz w:val="16"/>
                          <w:szCs w:val="16"/>
                        </w:rPr>
                        <w:t>Medium</w:t>
                      </w:r>
                    </w:p>
                  </w:txbxContent>
                </v:textbox>
              </v:rect>
            </w:pict>
          </mc:Fallback>
        </mc:AlternateContent>
      </w:r>
      <w:r w:rsidRPr="00C774E0">
        <w:rPr>
          <w:rFonts w:cstheme="minorHAnsi"/>
          <w:b/>
          <w:noProof/>
        </w:rPr>
        <mc:AlternateContent>
          <mc:Choice Requires="wpg">
            <w:drawing>
              <wp:anchor distT="0" distB="0" distL="114300" distR="114300" simplePos="0" relativeHeight="251672576" behindDoc="1" locked="0" layoutInCell="1" allowOverlap="1" wp14:anchorId="6451B8CF" wp14:editId="5752EF70">
                <wp:simplePos x="0" y="0"/>
                <wp:positionH relativeFrom="margin">
                  <wp:posOffset>631825</wp:posOffset>
                </wp:positionH>
                <wp:positionV relativeFrom="paragraph">
                  <wp:posOffset>3175</wp:posOffset>
                </wp:positionV>
                <wp:extent cx="5441950" cy="571500"/>
                <wp:effectExtent l="0" t="0" r="0" b="0"/>
                <wp:wrapNone/>
                <wp:docPr id="232" name="Group 48"/>
                <wp:cNvGraphicFramePr/>
                <a:graphic xmlns:a="http://schemas.openxmlformats.org/drawingml/2006/main">
                  <a:graphicData uri="http://schemas.microsoft.com/office/word/2010/wordprocessingGroup">
                    <wpg:wgp>
                      <wpg:cNvGrpSpPr/>
                      <wpg:grpSpPr>
                        <a:xfrm>
                          <a:off x="0" y="0"/>
                          <a:ext cx="5441950" cy="571500"/>
                          <a:chOff x="0" y="-145580"/>
                          <a:chExt cx="7849919" cy="845311"/>
                        </a:xfrm>
                      </wpg:grpSpPr>
                      <wps:wsp>
                        <wps:cNvPr id="233" name="Arrow: Pentagon 233"/>
                        <wps:cNvSpPr/>
                        <wps:spPr>
                          <a:xfrm rot="10800000">
                            <a:off x="0" y="0"/>
                            <a:ext cx="7501848" cy="648072"/>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34" name="Arrow: Pentagon 4"/>
                        <wps:cNvSpPr txBox="1"/>
                        <wps:spPr>
                          <a:xfrm>
                            <a:off x="510089" y="-145580"/>
                            <a:ext cx="7339830" cy="845311"/>
                          </a:xfrm>
                          <a:prstGeom prst="rect">
                            <a:avLst/>
                          </a:prstGeom>
                          <a:noFill/>
                          <a:ln>
                            <a:noFill/>
                          </a:ln>
                          <a:effectLst/>
                        </wps:spPr>
                        <wps:txbx>
                          <w:txbxContent>
                            <w:p w14:paraId="2ADA8ACF" w14:textId="26F5E853" w:rsidR="00B616B9" w:rsidRPr="00D9664C" w:rsidRDefault="00B616B9" w:rsidP="00882AB9">
                              <w:pPr>
                                <w:spacing w:after="185" w:line="216" w:lineRule="auto"/>
                                <w:rPr>
                                  <w:rFonts w:ascii="Calibri" w:hAnsi="Calibri"/>
                                  <w:sz w:val="34"/>
                                  <w:szCs w:val="34"/>
                                </w:rPr>
                              </w:pPr>
                              <w:r>
                                <w:rPr>
                                  <w:rFonts w:ascii="Calibri" w:hAnsi="Calibri"/>
                                  <w:b/>
                                  <w:bCs/>
                                  <w:color w:val="FFFFFF" w:themeColor="light1"/>
                                  <w:kern w:val="24"/>
                                  <w:sz w:val="34"/>
                                  <w:szCs w:val="34"/>
                                  <w:lang w:val="en-GB"/>
                                </w:rPr>
                                <w:t>Issue area</w:t>
                              </w:r>
                              <w:r w:rsidRPr="00D9664C">
                                <w:rPr>
                                  <w:rFonts w:ascii="Calibri" w:hAnsi="Calibri"/>
                                  <w:b/>
                                  <w:bCs/>
                                  <w:color w:val="FFFFFF" w:themeColor="light1"/>
                                  <w:kern w:val="24"/>
                                  <w:sz w:val="34"/>
                                  <w:szCs w:val="34"/>
                                  <w:lang w:val="en-GB"/>
                                </w:rPr>
                                <w:t xml:space="preserve"> 1 </w:t>
                              </w:r>
                              <w:r>
                                <w:rPr>
                                  <w:rFonts w:ascii="Calibri" w:hAnsi="Calibri"/>
                                  <w:color w:val="FFFFFF" w:themeColor="light1"/>
                                  <w:kern w:val="24"/>
                                  <w:sz w:val="34"/>
                                  <w:szCs w:val="34"/>
                                  <w:lang w:val="en-GB"/>
                                </w:rPr>
                                <w:t>E</w:t>
                              </w:r>
                              <w:r w:rsidRPr="00D9664C">
                                <w:rPr>
                                  <w:rFonts w:ascii="Calibri" w:hAnsi="Calibri"/>
                                  <w:color w:val="FFFFFF" w:themeColor="light1"/>
                                  <w:kern w:val="24"/>
                                  <w:sz w:val="34"/>
                                  <w:szCs w:val="34"/>
                                  <w:lang w:val="en-GB"/>
                                </w:rPr>
                                <w:t>ligible</w:t>
                              </w:r>
                              <w:r>
                                <w:rPr>
                                  <w:rFonts w:ascii="Calibri" w:hAnsi="Calibri"/>
                                  <w:color w:val="FFFFFF" w:themeColor="light1"/>
                                  <w:kern w:val="24"/>
                                  <w:sz w:val="34"/>
                                  <w:szCs w:val="34"/>
                                  <w:lang w:val="en-GB"/>
                                </w:rPr>
                                <w:t xml:space="preserve"> Pool</w:t>
                              </w:r>
                            </w:p>
                          </w:txbxContent>
                        </wps:txbx>
                        <wps:bodyPr spcFirstLastPara="0" vert="horz" wrap="square" lIns="285782" tIns="114300" rIns="213360" bIns="1143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451B8CF" id="Group 48" o:spid="_x0000_s1029" style="position:absolute;left:0;text-align:left;margin-left:49.75pt;margin-top:.25pt;width:428.5pt;height:45pt;z-index:-251643904;mso-position-horizontal-relative:margin;mso-width-relative:margin;mso-height-relative:margin" coordorigin=",-1455" coordsize="78499,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33" o:spid="_x0000_s1030" type="#_x0000_t15" style="position:absolute;width:75018;height:6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" adj="20667" fillcolor="#4f81bd" strokecolor="white" strokeweight="2pt"/>
                <v:shapetype id="_x0000_t202" coordsize="21600,21600" o:spt="202" path="m,l,21600r21600,l21600,xe">
                  <v:stroke joinstyle="miter"/>
                  <v:path gradientshapeok="t" o:connecttype="rect"/>
                </v:shapetype>
                <v:shape id="Arrow: Pentagon 4" o:spid="_x0000_s1031" type="#_x0000_t202" style="position:absolute;left:5100;top:-1455;width:73399;height:8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" filled="f" stroked="f">
                  <v:textbox inset="7.93839mm,9pt,16.8pt,9pt">
                    <w:txbxContent>
                      <w:p w14:paraId="2ADA8ACF" w14:textId="26F5E853" w:rsidR="00B616B9" w:rsidRPr="00D9664C" w:rsidRDefault="00B616B9" w:rsidP="00882AB9">
                        <w:pPr>
                          <w:spacing w:after="185" w:line="216" w:lineRule="auto"/>
                          <w:rPr>
                            <w:rFonts w:ascii="Calibri" w:hAnsi="Calibri"/>
                            <w:sz w:val="34"/>
                            <w:szCs w:val="34"/>
                          </w:rPr>
                        </w:pPr>
                        <w:r>
                          <w:rPr>
                            <w:rFonts w:ascii="Calibri" w:hAnsi="Calibri"/>
                            <w:b/>
                            <w:bCs/>
                            <w:color w:val="FFFFFF" w:themeColor="light1"/>
                            <w:kern w:val="24"/>
                            <w:sz w:val="34"/>
                            <w:szCs w:val="34"/>
                            <w:lang w:val="en-GB"/>
                          </w:rPr>
                          <w:t>Issue area</w:t>
                        </w:r>
                        <w:r w:rsidRPr="00D9664C">
                          <w:rPr>
                            <w:rFonts w:ascii="Calibri" w:hAnsi="Calibri"/>
                            <w:b/>
                            <w:bCs/>
                            <w:color w:val="FFFFFF" w:themeColor="light1"/>
                            <w:kern w:val="24"/>
                            <w:sz w:val="34"/>
                            <w:szCs w:val="34"/>
                            <w:lang w:val="en-GB"/>
                          </w:rPr>
                          <w:t xml:space="preserve"> 1 </w:t>
                        </w:r>
                        <w:r>
                          <w:rPr>
                            <w:rFonts w:ascii="Calibri" w:hAnsi="Calibri"/>
                            <w:color w:val="FFFFFF" w:themeColor="light1"/>
                            <w:kern w:val="24"/>
                            <w:sz w:val="34"/>
                            <w:szCs w:val="34"/>
                            <w:lang w:val="en-GB"/>
                          </w:rPr>
                          <w:t>E</w:t>
                        </w:r>
                        <w:r w:rsidRPr="00D9664C">
                          <w:rPr>
                            <w:rFonts w:ascii="Calibri" w:hAnsi="Calibri"/>
                            <w:color w:val="FFFFFF" w:themeColor="light1"/>
                            <w:kern w:val="24"/>
                            <w:sz w:val="34"/>
                            <w:szCs w:val="34"/>
                            <w:lang w:val="en-GB"/>
                          </w:rPr>
                          <w:t>ligible</w:t>
                        </w:r>
                        <w:r>
                          <w:rPr>
                            <w:rFonts w:ascii="Calibri" w:hAnsi="Calibri"/>
                            <w:color w:val="FFFFFF" w:themeColor="light1"/>
                            <w:kern w:val="24"/>
                            <w:sz w:val="34"/>
                            <w:szCs w:val="34"/>
                            <w:lang w:val="en-GB"/>
                          </w:rPr>
                          <w:t xml:space="preserve"> Pool</w:t>
                        </w:r>
                      </w:p>
                    </w:txbxContent>
                  </v:textbox>
                </v:shape>
                <w10:wrap anchorx="margin"/>
              </v:group>
            </w:pict>
          </mc:Fallback>
        </mc:AlternateContent>
      </w:r>
    </w:p>
    <w:p w14:paraId="64C2398D" w14:textId="77777777" w:rsidR="00ED6AB0" w:rsidRPr="00C774E0" w:rsidRDefault="00ED6AB0" w:rsidP="00676AD5">
      <w:pPr>
        <w:pStyle w:val="Heading2"/>
        <w:spacing w:before="0" w:line="276" w:lineRule="auto"/>
        <w:rPr>
          <w:rFonts w:asciiTheme="minorHAnsi" w:hAnsiTheme="minorHAnsi" w:cstheme="minorHAnsi"/>
          <w:color w:val="FFFFFF" w:themeColor="background1"/>
          <w:sz w:val="24"/>
          <w:szCs w:val="24"/>
          <w:lang w:val="en-GB"/>
        </w:rPr>
      </w:pPr>
      <w:bookmarkStart w:id="39" w:name="_Toc34317949"/>
    </w:p>
    <w:p w14:paraId="0C7062A1" w14:textId="77777777" w:rsidR="00ED6AB0" w:rsidRPr="00C774E0" w:rsidRDefault="00ED6AB0" w:rsidP="00676AD5">
      <w:pPr>
        <w:pStyle w:val="Heading2"/>
        <w:spacing w:before="0" w:line="276" w:lineRule="auto"/>
        <w:rPr>
          <w:rFonts w:asciiTheme="minorHAnsi" w:hAnsiTheme="minorHAnsi" w:cstheme="minorHAnsi"/>
          <w:color w:val="FFFFFF" w:themeColor="background1"/>
          <w:sz w:val="24"/>
          <w:szCs w:val="24"/>
          <w:lang w:val="en-GB"/>
        </w:rPr>
      </w:pPr>
    </w:p>
    <w:p w14:paraId="416137F8" w14:textId="7A757946" w:rsidR="00676AD5" w:rsidRPr="00C774E0" w:rsidRDefault="00CA4802" w:rsidP="00676AD5">
      <w:pPr>
        <w:pStyle w:val="Heading2"/>
        <w:spacing w:before="0" w:line="276" w:lineRule="auto"/>
        <w:rPr>
          <w:rFonts w:asciiTheme="minorHAnsi" w:hAnsiTheme="minorHAnsi" w:cstheme="minorHAnsi"/>
          <w:color w:val="FFFFFF" w:themeColor="background1"/>
          <w:sz w:val="24"/>
          <w:szCs w:val="24"/>
          <w:lang w:val="en-GB"/>
        </w:rPr>
      </w:pPr>
      <w:bookmarkStart w:id="40" w:name="_Toc52802454"/>
      <w:r w:rsidRPr="00C774E0">
        <w:rPr>
          <w:rFonts w:asciiTheme="minorHAnsi" w:hAnsiTheme="minorHAnsi" w:cstheme="minorHAnsi"/>
          <w:color w:val="FFFFFF" w:themeColor="background1"/>
          <w:sz w:val="24"/>
          <w:szCs w:val="24"/>
          <w:lang w:val="en-GB"/>
        </w:rPr>
        <w:t>Issue area</w:t>
      </w:r>
      <w:r w:rsidR="00676AD5" w:rsidRPr="00C774E0">
        <w:rPr>
          <w:rFonts w:asciiTheme="minorHAnsi" w:hAnsiTheme="minorHAnsi" w:cstheme="minorHAnsi"/>
          <w:color w:val="FFFFFF" w:themeColor="background1"/>
          <w:sz w:val="24"/>
          <w:szCs w:val="24"/>
          <w:lang w:val="en-GB"/>
        </w:rPr>
        <w:t xml:space="preserve"> 1: Eligible Pool</w:t>
      </w:r>
      <w:bookmarkEnd w:id="39"/>
      <w:bookmarkEnd w:id="40"/>
      <w:r w:rsidR="00676AD5" w:rsidRPr="00C774E0">
        <w:rPr>
          <w:rFonts w:asciiTheme="minorHAnsi" w:hAnsiTheme="minorHAnsi" w:cstheme="minorHAnsi"/>
          <w:color w:val="FFFFFF" w:themeColor="background1"/>
          <w:sz w:val="24"/>
          <w:szCs w:val="24"/>
          <w:lang w:val="en-GB"/>
        </w:rPr>
        <w:t xml:space="preserve"> </w:t>
      </w:r>
    </w:p>
    <w:p w14:paraId="49ACF9B0" w14:textId="0FAD0E16" w:rsidR="00676AD5" w:rsidRPr="00C774E0" w:rsidRDefault="00676AD5" w:rsidP="00676AD5">
      <w:pPr>
        <w:spacing w:line="276" w:lineRule="auto"/>
        <w:rPr>
          <w:rFonts w:cstheme="minorHAnsi"/>
          <w:iCs/>
          <w:lang w:val="en-GB"/>
        </w:rPr>
      </w:pPr>
      <w:r w:rsidRPr="00C774E0">
        <w:rPr>
          <w:rFonts w:cstheme="minorHAnsi"/>
          <w:iCs/>
          <w:lang w:val="en-GB"/>
        </w:rPr>
        <w:t xml:space="preserve">The eligible pool </w:t>
      </w:r>
      <w:r w:rsidR="00ED6AB0" w:rsidRPr="00C774E0">
        <w:rPr>
          <w:rFonts w:cstheme="minorHAnsi"/>
          <w:iCs/>
          <w:lang w:val="en-GB"/>
        </w:rPr>
        <w:t xml:space="preserve">issue </w:t>
      </w:r>
      <w:r w:rsidR="00CA4802" w:rsidRPr="00C774E0">
        <w:rPr>
          <w:rFonts w:cstheme="minorHAnsi"/>
          <w:iCs/>
          <w:lang w:val="en-GB"/>
        </w:rPr>
        <w:t>area</w:t>
      </w:r>
      <w:r w:rsidR="00ED6AB0" w:rsidRPr="00C774E0">
        <w:rPr>
          <w:rFonts w:cstheme="minorHAnsi"/>
          <w:iCs/>
          <w:lang w:val="en-GB"/>
        </w:rPr>
        <w:t xml:space="preserve"> </w:t>
      </w:r>
      <w:r w:rsidRPr="00C774E0">
        <w:rPr>
          <w:rFonts w:cstheme="minorHAnsi"/>
          <w:iCs/>
          <w:lang w:val="en-GB"/>
        </w:rPr>
        <w:t xml:space="preserve">explores whether there are enough women in the </w:t>
      </w:r>
      <w:r w:rsidR="00456C31" w:rsidRPr="00C774E0">
        <w:rPr>
          <w:rFonts w:cstheme="minorHAnsi"/>
          <w:iCs/>
          <w:highlight w:val="yellow"/>
          <w:lang w:val="en-GB"/>
        </w:rPr>
        <w:t>security Institution</w:t>
      </w:r>
      <w:r w:rsidRPr="00C774E0">
        <w:rPr>
          <w:rFonts w:cstheme="minorHAnsi"/>
          <w:iCs/>
          <w:lang w:val="en-GB"/>
        </w:rPr>
        <w:t xml:space="preserve"> to meet the UN Uniformed Gender Parity Strategy targets for 2028: </w:t>
      </w:r>
      <w:r w:rsidR="00456C31" w:rsidRPr="00C774E0">
        <w:rPr>
          <w:rFonts w:cstheme="minorHAnsi"/>
          <w:iCs/>
          <w:highlight w:val="yellow"/>
          <w:lang w:val="en-GB"/>
        </w:rPr>
        <w:t>add targets for police or armed forces</w:t>
      </w:r>
      <w:r w:rsidRPr="00C774E0">
        <w:rPr>
          <w:rFonts w:cstheme="minorHAnsi"/>
          <w:iCs/>
          <w:lang w:val="en-GB"/>
        </w:rPr>
        <w:t xml:space="preserve">. </w:t>
      </w:r>
    </w:p>
    <w:p w14:paraId="4E87B4FD" w14:textId="77777777" w:rsidR="00676AD5" w:rsidRPr="00C774E0" w:rsidRDefault="00676AD5" w:rsidP="00456C31">
      <w:pPr>
        <w:pStyle w:val="Heading3"/>
        <w:numPr>
          <w:ilvl w:val="2"/>
          <w:numId w:val="9"/>
        </w:numPr>
        <w:spacing w:after="120" w:line="276" w:lineRule="auto"/>
        <w:jc w:val="left"/>
        <w:rPr>
          <w:rFonts w:asciiTheme="minorHAnsi" w:hAnsiTheme="minorHAnsi" w:cstheme="minorHAnsi"/>
          <w:lang w:val="en-GB"/>
        </w:rPr>
      </w:pPr>
      <w:bookmarkStart w:id="41" w:name="_Toc46149184"/>
      <w:bookmarkStart w:id="42" w:name="_Toc52802455"/>
      <w:r w:rsidRPr="00C774E0">
        <w:rPr>
          <w:rFonts w:asciiTheme="minorHAnsi" w:hAnsiTheme="minorHAnsi" w:cstheme="minorHAnsi"/>
          <w:lang w:val="en-GB"/>
        </w:rPr>
        <w:t>Good practices</w:t>
      </w:r>
      <w:bookmarkEnd w:id="41"/>
      <w:bookmarkEnd w:id="42"/>
    </w:p>
    <w:p w14:paraId="473730D1" w14:textId="77777777" w:rsidR="00676AD5" w:rsidRPr="00C774E0" w:rsidRDefault="00676AD5" w:rsidP="00C95F7B">
      <w:pPr>
        <w:rPr>
          <w:rFonts w:eastAsia="Times New Roman" w:cstheme="minorHAnsi"/>
        </w:rPr>
      </w:pPr>
    </w:p>
    <w:p w14:paraId="3C67D061" w14:textId="7852E8C8" w:rsidR="00676AD5" w:rsidRPr="00C774E0" w:rsidRDefault="00C63966" w:rsidP="00456C31">
      <w:pPr>
        <w:pStyle w:val="Heading3"/>
        <w:numPr>
          <w:ilvl w:val="2"/>
          <w:numId w:val="9"/>
        </w:numPr>
        <w:spacing w:after="120" w:line="276" w:lineRule="auto"/>
        <w:jc w:val="left"/>
        <w:rPr>
          <w:rFonts w:asciiTheme="minorHAnsi" w:hAnsiTheme="minorHAnsi" w:cstheme="minorHAnsi"/>
          <w:lang w:val="en-GB"/>
        </w:rPr>
      </w:pPr>
      <w:bookmarkStart w:id="43" w:name="_Toc46149185"/>
      <w:bookmarkStart w:id="44" w:name="_Toc52802456"/>
      <w:r w:rsidRPr="00C774E0">
        <w:rPr>
          <w:rFonts w:asciiTheme="minorHAnsi" w:hAnsiTheme="minorHAnsi" w:cstheme="minorHAnsi"/>
          <w:lang w:val="en-GB"/>
        </w:rPr>
        <w:lastRenderedPageBreak/>
        <w:t>Main</w:t>
      </w:r>
      <w:r w:rsidR="00676AD5" w:rsidRPr="00C774E0">
        <w:rPr>
          <w:rFonts w:asciiTheme="minorHAnsi" w:hAnsiTheme="minorHAnsi" w:cstheme="minorHAnsi"/>
          <w:lang w:val="en-GB"/>
        </w:rPr>
        <w:t xml:space="preserve"> </w:t>
      </w:r>
      <w:r w:rsidR="00D27C4F" w:rsidRPr="00C774E0">
        <w:rPr>
          <w:rFonts w:asciiTheme="minorHAnsi" w:hAnsiTheme="minorHAnsi" w:cstheme="minorHAnsi"/>
          <w:lang w:val="en-GB"/>
        </w:rPr>
        <w:t>barriers</w:t>
      </w:r>
      <w:bookmarkEnd w:id="43"/>
      <w:bookmarkEnd w:id="44"/>
    </w:p>
    <w:p w14:paraId="76ECFDEB" w14:textId="77777777" w:rsidR="00676AD5" w:rsidRPr="00C774E0" w:rsidRDefault="00676AD5" w:rsidP="00676AD5">
      <w:pPr>
        <w:rPr>
          <w:rFonts w:cstheme="minorHAnsi"/>
          <w:lang w:val="en-GB"/>
        </w:rPr>
      </w:pPr>
    </w:p>
    <w:p w14:paraId="7CD61482"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0288" behindDoc="0" locked="0" layoutInCell="1" allowOverlap="1" wp14:anchorId="551D50C7" wp14:editId="17F5C742">
                <wp:simplePos x="0" y="0"/>
                <wp:positionH relativeFrom="column">
                  <wp:posOffset>4624705</wp:posOffset>
                </wp:positionH>
                <wp:positionV relativeFrom="paragraph">
                  <wp:posOffset>45720</wp:posOffset>
                </wp:positionV>
                <wp:extent cx="657225" cy="327660"/>
                <wp:effectExtent l="0" t="0" r="28575" b="15240"/>
                <wp:wrapNone/>
                <wp:docPr id="57" name="Rectangle 57"/>
                <wp:cNvGraphicFramePr/>
                <a:graphic xmlns:a="http://schemas.openxmlformats.org/drawingml/2006/main">
                  <a:graphicData uri="http://schemas.microsoft.com/office/word/2010/wordprocessingShape">
                    <wps:wsp>
                      <wps:cNvSpPr/>
                      <wps:spPr>
                        <a:xfrm>
                          <a:off x="0" y="0"/>
                          <a:ext cx="657225" cy="32766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FB51D5" w14:textId="77777777" w:rsidR="00B616B9" w:rsidRPr="00B9503E" w:rsidRDefault="00B616B9" w:rsidP="00676AD5">
                            <w:pPr>
                              <w:jc w:val="center"/>
                              <w:rPr>
                                <w:b/>
                                <w:color w:val="000000"/>
                                <w:sz w:val="16"/>
                                <w:szCs w:val="16"/>
                              </w:rPr>
                            </w:pPr>
                            <w:r w:rsidRPr="00B9503E">
                              <w:rPr>
                                <w:b/>
                                <w:color w:val="000000"/>
                                <w:sz w:val="16"/>
                                <w:szCs w:val="16"/>
                              </w:rPr>
                              <w:t>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D50C7" id="Rectangle 57" o:spid="_x0000_s1032" style="position:absolute;left:0;text-align:left;margin-left:364.15pt;margin-top:3.6pt;width:51.7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" fillcolor="#92d050" strokecolor="#1f3763 [1604]" strokeweight="1pt">
                <v:textbox>
                  <w:txbxContent>
                    <w:p w14:paraId="41FB51D5" w14:textId="77777777" w:rsidR="00B616B9" w:rsidRPr="00B9503E" w:rsidRDefault="00B616B9" w:rsidP="00676AD5">
                      <w:pPr>
                        <w:jc w:val="center"/>
                        <w:rPr>
                          <w:b/>
                          <w:color w:val="000000"/>
                          <w:sz w:val="16"/>
                          <w:szCs w:val="16"/>
                        </w:rPr>
                      </w:pPr>
                      <w:r w:rsidRPr="00B9503E">
                        <w:rPr>
                          <w:b/>
                          <w:color w:val="000000"/>
                          <w:sz w:val="16"/>
                          <w:szCs w:val="16"/>
                        </w:rPr>
                        <w:t>Low</w:t>
                      </w:r>
                    </w:p>
                  </w:txbxContent>
                </v:textbox>
              </v:rect>
            </w:pict>
          </mc:Fallback>
        </mc:AlternateContent>
      </w:r>
      <w:r w:rsidRPr="00C774E0">
        <w:rPr>
          <w:rFonts w:eastAsia="Times New Roman" w:cstheme="minorHAnsi"/>
          <w:b/>
          <w:i/>
          <w:noProof/>
          <w:lang w:val="en-US" w:eastAsia="en-US"/>
        </w:rPr>
        <w:drawing>
          <wp:inline distT="0" distB="0" distL="0" distR="0" wp14:anchorId="771FD6AB" wp14:editId="0FE507D6">
            <wp:extent cx="5760720" cy="387985"/>
            <wp:effectExtent l="0" t="19050" r="0" b="5016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BDDAE0C" w14:textId="1DF5667E" w:rsidR="00676AD5" w:rsidRPr="00C774E0" w:rsidRDefault="00647CA3" w:rsidP="00676AD5">
      <w:pPr>
        <w:pStyle w:val="Heading2"/>
        <w:spacing w:line="276" w:lineRule="auto"/>
        <w:jc w:val="center"/>
        <w:rPr>
          <w:rFonts w:asciiTheme="minorHAnsi" w:hAnsiTheme="minorHAnsi" w:cstheme="minorHAnsi"/>
          <w:color w:val="FFFFFF" w:themeColor="background1"/>
          <w:sz w:val="24"/>
          <w:szCs w:val="24"/>
          <w:lang w:val="en-GB"/>
        </w:rPr>
      </w:pPr>
      <w:bookmarkStart w:id="45" w:name="_Toc34317951"/>
      <w:bookmarkStart w:id="46" w:name="_Toc52802457"/>
      <w:r w:rsidRPr="00C774E0">
        <w:rPr>
          <w:rFonts w:asciiTheme="minorHAnsi" w:hAnsiTheme="minorHAnsi" w:cstheme="minorHAnsi"/>
          <w:color w:val="FFFFFF" w:themeColor="background1"/>
          <w:sz w:val="24"/>
          <w:szCs w:val="24"/>
          <w:lang w:val="en-GB"/>
        </w:rPr>
        <w:t>Issue area 2</w:t>
      </w:r>
      <w:r w:rsidR="00676AD5" w:rsidRPr="00C774E0">
        <w:rPr>
          <w:rFonts w:asciiTheme="minorHAnsi" w:hAnsiTheme="minorHAnsi" w:cstheme="minorHAnsi"/>
          <w:color w:val="FFFFFF" w:themeColor="background1"/>
          <w:sz w:val="24"/>
          <w:szCs w:val="24"/>
          <w:lang w:val="en-GB"/>
        </w:rPr>
        <w:t>: Deployment Criteria</w:t>
      </w:r>
      <w:bookmarkEnd w:id="45"/>
      <w:bookmarkEnd w:id="46"/>
      <w:r w:rsidR="00676AD5" w:rsidRPr="00C774E0">
        <w:rPr>
          <w:rFonts w:asciiTheme="minorHAnsi" w:hAnsiTheme="minorHAnsi" w:cstheme="minorHAnsi"/>
          <w:color w:val="FFFFFF" w:themeColor="background1"/>
          <w:sz w:val="24"/>
          <w:szCs w:val="24"/>
          <w:lang w:val="en-GB"/>
        </w:rPr>
        <w:t xml:space="preserve"> </w:t>
      </w:r>
    </w:p>
    <w:p w14:paraId="426ACEB6" w14:textId="6A69A186" w:rsidR="00676AD5" w:rsidRPr="00C774E0" w:rsidRDefault="00676AD5" w:rsidP="00676AD5">
      <w:pPr>
        <w:spacing w:line="276" w:lineRule="auto"/>
        <w:rPr>
          <w:rFonts w:cstheme="minorHAnsi"/>
          <w:iCs/>
          <w:lang w:val="en-GB"/>
        </w:rPr>
      </w:pPr>
      <w:r w:rsidRPr="00C774E0">
        <w:rPr>
          <w:rFonts w:cstheme="minorHAnsi"/>
          <w:iCs/>
          <w:lang w:val="en-GB"/>
        </w:rPr>
        <w:t xml:space="preserve">The deployment </w:t>
      </w:r>
      <w:r w:rsidR="00647CA3" w:rsidRPr="00C774E0">
        <w:rPr>
          <w:rFonts w:cstheme="minorHAnsi"/>
          <w:iCs/>
          <w:lang w:val="en-GB"/>
        </w:rPr>
        <w:t>criteria issue area</w:t>
      </w:r>
      <w:r w:rsidRPr="00C774E0">
        <w:rPr>
          <w:rFonts w:cstheme="minorHAnsi"/>
          <w:iCs/>
          <w:lang w:val="en-GB"/>
        </w:rPr>
        <w:t xml:space="preserve"> examines whether women can meet the requirements for deployment to the same extent as men. </w:t>
      </w:r>
    </w:p>
    <w:p w14:paraId="1688F97B" w14:textId="71C9D247" w:rsidR="00676AD5" w:rsidRPr="00C774E0" w:rsidRDefault="00676AD5" w:rsidP="00676AD5">
      <w:pPr>
        <w:spacing w:line="276" w:lineRule="auto"/>
        <w:rPr>
          <w:rFonts w:cstheme="minorHAnsi"/>
          <w:i/>
          <w:lang w:val="en-GB"/>
        </w:rPr>
      </w:pPr>
    </w:p>
    <w:p w14:paraId="766D7024" w14:textId="77777777" w:rsidR="00456C31" w:rsidRPr="00C774E0" w:rsidRDefault="00456C31" w:rsidP="00456C31">
      <w:pPr>
        <w:pStyle w:val="Heading3"/>
        <w:numPr>
          <w:ilvl w:val="0"/>
          <w:numId w:val="15"/>
        </w:numPr>
        <w:spacing w:after="120" w:line="276" w:lineRule="auto"/>
        <w:jc w:val="left"/>
        <w:rPr>
          <w:rFonts w:asciiTheme="minorHAnsi" w:hAnsiTheme="minorHAnsi" w:cstheme="minorHAnsi"/>
          <w:lang w:val="en-GB"/>
        </w:rPr>
      </w:pPr>
      <w:bookmarkStart w:id="47" w:name="_Toc52802458"/>
      <w:r w:rsidRPr="00C774E0">
        <w:rPr>
          <w:rFonts w:asciiTheme="minorHAnsi" w:hAnsiTheme="minorHAnsi" w:cstheme="minorHAnsi"/>
          <w:lang w:val="en-GB"/>
        </w:rPr>
        <w:t>Good practices</w:t>
      </w:r>
      <w:bookmarkEnd w:id="47"/>
    </w:p>
    <w:p w14:paraId="5F741A4D" w14:textId="77777777" w:rsidR="00456C31" w:rsidRPr="00C774E0" w:rsidRDefault="00456C31" w:rsidP="00456C31">
      <w:pPr>
        <w:rPr>
          <w:rFonts w:eastAsia="Times New Roman" w:cstheme="minorHAnsi"/>
        </w:rPr>
      </w:pPr>
    </w:p>
    <w:p w14:paraId="58EB2AEF" w14:textId="3FF858E6" w:rsidR="00647CA3" w:rsidRPr="00C774E0" w:rsidRDefault="00456C31" w:rsidP="00456C31">
      <w:pPr>
        <w:pStyle w:val="Heading3"/>
        <w:numPr>
          <w:ilvl w:val="0"/>
          <w:numId w:val="15"/>
        </w:numPr>
        <w:spacing w:after="120" w:line="276" w:lineRule="auto"/>
        <w:jc w:val="left"/>
        <w:rPr>
          <w:rFonts w:asciiTheme="minorHAnsi" w:hAnsiTheme="minorHAnsi" w:cstheme="minorHAnsi"/>
          <w:lang w:val="en-GB"/>
        </w:rPr>
      </w:pPr>
      <w:bookmarkStart w:id="48" w:name="_Toc52802459"/>
      <w:r w:rsidRPr="00C774E0">
        <w:rPr>
          <w:rFonts w:asciiTheme="minorHAnsi" w:hAnsiTheme="minorHAnsi" w:cstheme="minorHAnsi"/>
          <w:lang w:val="en-GB"/>
        </w:rPr>
        <w:t>Main barriers</w:t>
      </w:r>
      <w:bookmarkEnd w:id="48"/>
    </w:p>
    <w:p w14:paraId="50DAE5C5" w14:textId="77777777" w:rsidR="00647CA3" w:rsidRPr="00C774E0" w:rsidRDefault="00647CA3" w:rsidP="00647CA3">
      <w:pPr>
        <w:rPr>
          <w:rFonts w:eastAsia="Times New Roman" w:cstheme="minorHAnsi"/>
          <w:lang w:val="en-GB"/>
        </w:rPr>
      </w:pPr>
    </w:p>
    <w:p w14:paraId="78AD9353" w14:textId="77777777" w:rsidR="00647CA3" w:rsidRPr="00C774E0" w:rsidRDefault="00647CA3" w:rsidP="00647CA3">
      <w:pPr>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70528" behindDoc="0" locked="0" layoutInCell="1" allowOverlap="1" wp14:anchorId="0F0911D4" wp14:editId="1E68731C">
                <wp:simplePos x="0" y="0"/>
                <wp:positionH relativeFrom="column">
                  <wp:posOffset>4632325</wp:posOffset>
                </wp:positionH>
                <wp:positionV relativeFrom="paragraph">
                  <wp:posOffset>74295</wp:posOffset>
                </wp:positionV>
                <wp:extent cx="771525" cy="307975"/>
                <wp:effectExtent l="0" t="0" r="28575" b="15875"/>
                <wp:wrapNone/>
                <wp:docPr id="215" name="Rectangle 215"/>
                <wp:cNvGraphicFramePr/>
                <a:graphic xmlns:a="http://schemas.openxmlformats.org/drawingml/2006/main">
                  <a:graphicData uri="http://schemas.microsoft.com/office/word/2010/wordprocessingShape">
                    <wps:wsp>
                      <wps:cNvSpPr/>
                      <wps:spPr>
                        <a:xfrm>
                          <a:off x="0" y="0"/>
                          <a:ext cx="771525" cy="3079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6C5931" w14:textId="77777777" w:rsidR="00B616B9" w:rsidRPr="000865A9" w:rsidRDefault="00B616B9" w:rsidP="00647CA3">
                            <w:pPr>
                              <w:shd w:val="clear" w:color="auto" w:fill="FF0000"/>
                              <w:jc w:val="center"/>
                              <w:rPr>
                                <w:b/>
                                <w:color w:val="000000"/>
                                <w:sz w:val="16"/>
                                <w:szCs w:val="16"/>
                              </w:rPr>
                            </w:pPr>
                            <w:r w:rsidRPr="000865A9">
                              <w:rPr>
                                <w:b/>
                                <w:color w:val="000000"/>
                                <w:sz w:val="16"/>
                                <w:szCs w:val="16"/>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911D4" id="Rectangle 215" o:spid="_x0000_s1033" style="position:absolute;left:0;text-align:left;margin-left:364.75pt;margin-top:5.85pt;width:60.75pt;height:2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" fillcolor="red" strokecolor="#1f3763 [1604]" strokeweight="1pt">
                <v:textbox>
                  <w:txbxContent>
                    <w:p w14:paraId="066C5931" w14:textId="77777777" w:rsidR="00B616B9" w:rsidRPr="000865A9" w:rsidRDefault="00B616B9" w:rsidP="00647CA3">
                      <w:pPr>
                        <w:shd w:val="clear" w:color="auto" w:fill="FF0000"/>
                        <w:jc w:val="center"/>
                        <w:rPr>
                          <w:b/>
                          <w:color w:val="000000"/>
                          <w:sz w:val="16"/>
                          <w:szCs w:val="16"/>
                        </w:rPr>
                      </w:pPr>
                      <w:r w:rsidRPr="000865A9">
                        <w:rPr>
                          <w:b/>
                          <w:color w:val="000000"/>
                          <w:sz w:val="16"/>
                          <w:szCs w:val="16"/>
                        </w:rPr>
                        <w:t>High</w:t>
                      </w:r>
                    </w:p>
                  </w:txbxContent>
                </v:textbox>
              </v:rect>
            </w:pict>
          </mc:Fallback>
        </mc:AlternateContent>
      </w:r>
      <w:r w:rsidRPr="00C774E0">
        <w:rPr>
          <w:rFonts w:cstheme="minorHAnsi"/>
          <w:noProof/>
          <w:lang w:val="en-US" w:eastAsia="en-US"/>
        </w:rPr>
        <w:drawing>
          <wp:inline distT="0" distB="0" distL="0" distR="0" wp14:anchorId="427AC7AE" wp14:editId="44E053BC">
            <wp:extent cx="5760720" cy="382905"/>
            <wp:effectExtent l="0" t="19050" r="0" b="55245"/>
            <wp:docPr id="217" name="Diagram 2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5F9D269" w14:textId="44D7E570" w:rsidR="00647CA3" w:rsidRPr="00C774E0" w:rsidRDefault="00647CA3" w:rsidP="00647CA3">
      <w:pPr>
        <w:pStyle w:val="Heading2"/>
        <w:spacing w:before="0" w:after="120" w:line="276" w:lineRule="auto"/>
        <w:rPr>
          <w:rFonts w:asciiTheme="minorHAnsi" w:hAnsiTheme="minorHAnsi" w:cstheme="minorHAnsi"/>
          <w:color w:val="FFFFFF" w:themeColor="background1"/>
          <w:sz w:val="24"/>
          <w:szCs w:val="24"/>
          <w:lang w:val="en-GB"/>
        </w:rPr>
      </w:pPr>
      <w:bookmarkStart w:id="49" w:name="_Toc52802460"/>
      <w:r w:rsidRPr="00C774E0">
        <w:rPr>
          <w:rFonts w:asciiTheme="minorHAnsi" w:hAnsiTheme="minorHAnsi" w:cstheme="minorHAnsi"/>
          <w:color w:val="FFFFFF" w:themeColor="background1"/>
          <w:sz w:val="24"/>
          <w:szCs w:val="24"/>
          <w:lang w:val="en-GB"/>
        </w:rPr>
        <w:t>Issue area 3: Deployment Selection</w:t>
      </w:r>
      <w:bookmarkEnd w:id="49"/>
      <w:r w:rsidRPr="00C774E0">
        <w:rPr>
          <w:rFonts w:asciiTheme="minorHAnsi" w:hAnsiTheme="minorHAnsi" w:cstheme="minorHAnsi"/>
          <w:color w:val="FFFFFF" w:themeColor="background1"/>
          <w:sz w:val="24"/>
          <w:szCs w:val="24"/>
          <w:lang w:val="en-GB"/>
        </w:rPr>
        <w:t xml:space="preserve"> </w:t>
      </w:r>
    </w:p>
    <w:p w14:paraId="6CE844E2" w14:textId="357739F6" w:rsidR="00647CA3" w:rsidRPr="00C774E0" w:rsidRDefault="00647CA3" w:rsidP="00647CA3">
      <w:pPr>
        <w:rPr>
          <w:rFonts w:cstheme="minorHAnsi"/>
          <w:iCs/>
          <w:lang w:val="en-GB"/>
        </w:rPr>
      </w:pPr>
      <w:r w:rsidRPr="00C774E0">
        <w:rPr>
          <w:rFonts w:cstheme="minorHAnsi"/>
          <w:iCs/>
          <w:lang w:val="en-GB"/>
        </w:rPr>
        <w:t xml:space="preserve">The deployment selection </w:t>
      </w:r>
      <w:r w:rsidR="00C43DA9" w:rsidRPr="00C774E0">
        <w:rPr>
          <w:rFonts w:cstheme="minorHAnsi"/>
          <w:iCs/>
          <w:lang w:val="en-GB"/>
        </w:rPr>
        <w:t>issue area</w:t>
      </w:r>
      <w:r w:rsidRPr="00C774E0">
        <w:rPr>
          <w:rFonts w:cstheme="minorHAnsi"/>
          <w:iCs/>
          <w:lang w:val="en-GB"/>
        </w:rPr>
        <w:t xml:space="preserve"> explores whether women are prevented </w:t>
      </w:r>
      <w:r w:rsidR="00C43DA9" w:rsidRPr="00C774E0">
        <w:rPr>
          <w:rFonts w:cstheme="minorHAnsi"/>
          <w:iCs/>
          <w:lang w:val="en-GB"/>
        </w:rPr>
        <w:t xml:space="preserve">or not </w:t>
      </w:r>
      <w:r w:rsidRPr="00C774E0">
        <w:rPr>
          <w:rFonts w:cstheme="minorHAnsi"/>
          <w:iCs/>
          <w:lang w:val="en-GB"/>
        </w:rPr>
        <w:t>from deploying through a lack of information, a lack of connections to influential decision</w:t>
      </w:r>
      <w:r w:rsidR="00C43DA9" w:rsidRPr="00C774E0">
        <w:rPr>
          <w:rFonts w:cstheme="minorHAnsi"/>
          <w:iCs/>
          <w:lang w:val="en-GB"/>
        </w:rPr>
        <w:t xml:space="preserve"> </w:t>
      </w:r>
      <w:r w:rsidRPr="00C774E0">
        <w:rPr>
          <w:rFonts w:cstheme="minorHAnsi"/>
          <w:iCs/>
          <w:lang w:val="en-GB"/>
        </w:rPr>
        <w:t xml:space="preserve">makers and/or because their superiors decide that it is too dangerous for them to deploy. </w:t>
      </w:r>
    </w:p>
    <w:p w14:paraId="39F75401" w14:textId="605E88B2" w:rsidR="00456C31" w:rsidRPr="00C774E0" w:rsidRDefault="00456C31" w:rsidP="00647CA3">
      <w:pPr>
        <w:rPr>
          <w:rFonts w:cstheme="minorHAnsi"/>
          <w:i/>
          <w:lang w:val="en-GB"/>
        </w:rPr>
      </w:pPr>
    </w:p>
    <w:p w14:paraId="62E1A34A" w14:textId="77777777" w:rsidR="00456C31" w:rsidRPr="00C774E0" w:rsidRDefault="00456C31" w:rsidP="00456C31">
      <w:pPr>
        <w:pStyle w:val="Heading3"/>
        <w:numPr>
          <w:ilvl w:val="0"/>
          <w:numId w:val="16"/>
        </w:numPr>
        <w:spacing w:after="120" w:line="276" w:lineRule="auto"/>
        <w:jc w:val="left"/>
        <w:rPr>
          <w:rFonts w:asciiTheme="minorHAnsi" w:hAnsiTheme="minorHAnsi" w:cstheme="minorHAnsi"/>
          <w:lang w:val="en-GB"/>
        </w:rPr>
      </w:pPr>
      <w:bookmarkStart w:id="50" w:name="_Toc52802461"/>
      <w:r w:rsidRPr="00C774E0">
        <w:rPr>
          <w:rFonts w:asciiTheme="minorHAnsi" w:hAnsiTheme="minorHAnsi" w:cstheme="minorHAnsi"/>
          <w:lang w:val="en-GB"/>
        </w:rPr>
        <w:t>Good practices</w:t>
      </w:r>
      <w:bookmarkEnd w:id="50"/>
    </w:p>
    <w:p w14:paraId="05423789" w14:textId="77777777" w:rsidR="00456C31" w:rsidRPr="00C774E0" w:rsidRDefault="00456C31" w:rsidP="00456C31">
      <w:pPr>
        <w:rPr>
          <w:rFonts w:eastAsia="Times New Roman" w:cstheme="minorHAnsi"/>
        </w:rPr>
      </w:pPr>
    </w:p>
    <w:p w14:paraId="58593A97" w14:textId="77777777" w:rsidR="00456C31" w:rsidRPr="00C774E0" w:rsidRDefault="00456C31" w:rsidP="00456C31">
      <w:pPr>
        <w:pStyle w:val="Heading3"/>
        <w:numPr>
          <w:ilvl w:val="0"/>
          <w:numId w:val="16"/>
        </w:numPr>
        <w:spacing w:after="120" w:line="276" w:lineRule="auto"/>
        <w:jc w:val="left"/>
        <w:rPr>
          <w:rFonts w:asciiTheme="minorHAnsi" w:hAnsiTheme="minorHAnsi" w:cstheme="minorHAnsi"/>
          <w:lang w:val="en-GB"/>
        </w:rPr>
      </w:pPr>
      <w:bookmarkStart w:id="51" w:name="_Toc52802462"/>
      <w:r w:rsidRPr="00C774E0">
        <w:rPr>
          <w:rFonts w:asciiTheme="minorHAnsi" w:hAnsiTheme="minorHAnsi" w:cstheme="minorHAnsi"/>
          <w:lang w:val="en-GB"/>
        </w:rPr>
        <w:t>Main barriers</w:t>
      </w:r>
      <w:bookmarkEnd w:id="51"/>
    </w:p>
    <w:p w14:paraId="1F690EE0" w14:textId="77777777" w:rsidR="00362C53" w:rsidRPr="00C774E0" w:rsidRDefault="00362C53" w:rsidP="00676AD5">
      <w:pPr>
        <w:rPr>
          <w:rFonts w:eastAsia="Times New Roman" w:cstheme="minorHAnsi"/>
          <w:color w:val="000000"/>
          <w:lang w:val="en-GB"/>
        </w:rPr>
      </w:pPr>
    </w:p>
    <w:p w14:paraId="2BCFBFFD" w14:textId="77777777" w:rsidR="00676AD5" w:rsidRPr="00C774E0" w:rsidRDefault="00676AD5" w:rsidP="00676AD5">
      <w:pPr>
        <w:spacing w:after="200"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1312" behindDoc="0" locked="0" layoutInCell="1" allowOverlap="1" wp14:anchorId="75E62F78" wp14:editId="1AB8164B">
                <wp:simplePos x="0" y="0"/>
                <wp:positionH relativeFrom="column">
                  <wp:posOffset>4554205</wp:posOffset>
                </wp:positionH>
                <wp:positionV relativeFrom="paragraph">
                  <wp:posOffset>61787</wp:posOffset>
                </wp:positionV>
                <wp:extent cx="771525" cy="329610"/>
                <wp:effectExtent l="0" t="0" r="28575" b="13335"/>
                <wp:wrapNone/>
                <wp:docPr id="58" name="Rectangle 58"/>
                <wp:cNvGraphicFramePr/>
                <a:graphic xmlns:a="http://schemas.openxmlformats.org/drawingml/2006/main">
                  <a:graphicData uri="http://schemas.microsoft.com/office/word/2010/wordprocessingShape">
                    <wps:wsp>
                      <wps:cNvSpPr/>
                      <wps:spPr>
                        <a:xfrm>
                          <a:off x="0" y="0"/>
                          <a:ext cx="771525" cy="3296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184720" w14:textId="77777777" w:rsidR="00B616B9" w:rsidRPr="00E74B1E" w:rsidRDefault="00B616B9" w:rsidP="00676AD5">
                            <w:pPr>
                              <w:jc w:val="center"/>
                              <w:rPr>
                                <w:b/>
                                <w:color w:val="000000"/>
                                <w:sz w:val="16"/>
                                <w:szCs w:val="16"/>
                              </w:rPr>
                            </w:pPr>
                            <w:r w:rsidRPr="00E74B1E">
                              <w:rPr>
                                <w:b/>
                                <w:color w:val="000000"/>
                                <w:sz w:val="16"/>
                                <w:szCs w:val="16"/>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62F78" id="Rectangle 58" o:spid="_x0000_s1034" style="position:absolute;left:0;text-align:left;margin-left:358.6pt;margin-top:4.85pt;width:60.75pt;height:2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" fillcolor="yellow" strokecolor="#1f3763 [1604]" strokeweight="1pt">
                <v:textbox>
                  <w:txbxContent>
                    <w:p w14:paraId="67184720" w14:textId="77777777" w:rsidR="00B616B9" w:rsidRPr="00E74B1E" w:rsidRDefault="00B616B9" w:rsidP="00676AD5">
                      <w:pPr>
                        <w:jc w:val="center"/>
                        <w:rPr>
                          <w:b/>
                          <w:color w:val="000000"/>
                          <w:sz w:val="16"/>
                          <w:szCs w:val="16"/>
                        </w:rPr>
                      </w:pPr>
                      <w:r w:rsidRPr="00E74B1E">
                        <w:rPr>
                          <w:b/>
                          <w:color w:val="000000"/>
                          <w:sz w:val="16"/>
                          <w:szCs w:val="16"/>
                        </w:rPr>
                        <w:t>Medium</w:t>
                      </w:r>
                    </w:p>
                  </w:txbxContent>
                </v:textbox>
              </v:rect>
            </w:pict>
          </mc:Fallback>
        </mc:AlternateContent>
      </w:r>
      <w:r w:rsidRPr="00C774E0">
        <w:rPr>
          <w:rFonts w:eastAsia="Times New Roman" w:cstheme="minorHAnsi"/>
          <w:bCs/>
          <w:i/>
          <w:noProof/>
          <w:lang w:val="en-US" w:eastAsia="en-US"/>
        </w:rPr>
        <w:drawing>
          <wp:inline distT="0" distB="0" distL="0" distR="0" wp14:anchorId="233BECED" wp14:editId="6158757E">
            <wp:extent cx="5760720" cy="387985"/>
            <wp:effectExtent l="0" t="19050" r="0" b="50165"/>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C052A58" w14:textId="3B24A437" w:rsidR="00676AD5" w:rsidRPr="00C774E0" w:rsidRDefault="008402A4" w:rsidP="00676AD5">
      <w:pPr>
        <w:pStyle w:val="Heading2"/>
        <w:spacing w:line="276" w:lineRule="auto"/>
        <w:jc w:val="center"/>
        <w:rPr>
          <w:rFonts w:asciiTheme="minorHAnsi" w:hAnsiTheme="minorHAnsi" w:cstheme="minorHAnsi"/>
          <w:color w:val="FFFFFF" w:themeColor="background1"/>
          <w:sz w:val="24"/>
          <w:szCs w:val="24"/>
          <w:lang w:val="en-GB"/>
        </w:rPr>
      </w:pPr>
      <w:bookmarkStart w:id="52" w:name="_Toc34317952"/>
      <w:bookmarkStart w:id="53" w:name="_Toc52802463"/>
      <w:r w:rsidRPr="00C774E0">
        <w:rPr>
          <w:rFonts w:asciiTheme="minorHAnsi" w:hAnsiTheme="minorHAnsi" w:cstheme="minorHAnsi"/>
          <w:color w:val="FFFFFF" w:themeColor="background1"/>
          <w:sz w:val="24"/>
          <w:szCs w:val="24"/>
          <w:lang w:val="en-GB"/>
        </w:rPr>
        <w:t>Issue area 4</w:t>
      </w:r>
      <w:r w:rsidR="00676AD5" w:rsidRPr="00C774E0">
        <w:rPr>
          <w:rFonts w:asciiTheme="minorHAnsi" w:hAnsiTheme="minorHAnsi" w:cstheme="minorHAnsi"/>
          <w:color w:val="FFFFFF" w:themeColor="background1"/>
          <w:sz w:val="24"/>
          <w:szCs w:val="24"/>
          <w:lang w:val="en-GB"/>
        </w:rPr>
        <w:t>: Household Constraints</w:t>
      </w:r>
      <w:bookmarkEnd w:id="52"/>
      <w:bookmarkEnd w:id="53"/>
      <w:r w:rsidR="00676AD5" w:rsidRPr="00C774E0">
        <w:rPr>
          <w:rFonts w:asciiTheme="minorHAnsi" w:hAnsiTheme="minorHAnsi" w:cstheme="minorHAnsi"/>
          <w:color w:val="FFFFFF" w:themeColor="background1"/>
          <w:sz w:val="24"/>
          <w:szCs w:val="24"/>
          <w:lang w:val="en-GB"/>
        </w:rPr>
        <w:t xml:space="preserve"> </w:t>
      </w:r>
    </w:p>
    <w:p w14:paraId="7C8AC71D" w14:textId="0401D4C3" w:rsidR="00456C31" w:rsidRPr="00C774E0" w:rsidRDefault="00676AD5" w:rsidP="00676AD5">
      <w:pPr>
        <w:spacing w:after="200" w:line="276" w:lineRule="auto"/>
        <w:rPr>
          <w:rFonts w:cstheme="minorHAnsi"/>
          <w:iCs/>
          <w:lang w:val="en-GB"/>
        </w:rPr>
      </w:pPr>
      <w:r w:rsidRPr="00C774E0">
        <w:rPr>
          <w:rFonts w:cstheme="minorHAnsi"/>
          <w:iCs/>
          <w:lang w:val="en-GB"/>
        </w:rPr>
        <w:t xml:space="preserve">The household constraints </w:t>
      </w:r>
      <w:r w:rsidR="008402A4" w:rsidRPr="00C774E0">
        <w:rPr>
          <w:rFonts w:cstheme="minorHAnsi"/>
          <w:iCs/>
          <w:lang w:val="en-GB"/>
        </w:rPr>
        <w:t xml:space="preserve">issue area </w:t>
      </w:r>
      <w:r w:rsidRPr="00C774E0">
        <w:rPr>
          <w:rFonts w:cstheme="minorHAnsi"/>
          <w:iCs/>
          <w:lang w:val="en-GB"/>
        </w:rPr>
        <w:t xml:space="preserve">explores </w:t>
      </w:r>
      <w:r w:rsidR="00D965FD" w:rsidRPr="00C774E0">
        <w:rPr>
          <w:rFonts w:cstheme="minorHAnsi"/>
          <w:iCs/>
          <w:lang w:val="en-GB"/>
        </w:rPr>
        <w:t xml:space="preserve">the impact of </w:t>
      </w:r>
      <w:r w:rsidRPr="00C774E0">
        <w:rPr>
          <w:rFonts w:cstheme="minorHAnsi"/>
          <w:iCs/>
          <w:lang w:val="en-GB"/>
        </w:rPr>
        <w:t xml:space="preserve">having young children, elderly </w:t>
      </w:r>
      <w:proofErr w:type="gramStart"/>
      <w:r w:rsidRPr="00C774E0">
        <w:rPr>
          <w:rFonts w:cstheme="minorHAnsi"/>
          <w:iCs/>
          <w:lang w:val="en-GB"/>
        </w:rPr>
        <w:t>parents</w:t>
      </w:r>
      <w:proofErr w:type="gramEnd"/>
      <w:r w:rsidRPr="00C774E0">
        <w:rPr>
          <w:rFonts w:cstheme="minorHAnsi"/>
          <w:iCs/>
          <w:lang w:val="en-GB"/>
        </w:rPr>
        <w:t xml:space="preserve"> or other family obligations </w:t>
      </w:r>
      <w:r w:rsidR="00D965FD" w:rsidRPr="00C774E0">
        <w:rPr>
          <w:rFonts w:cstheme="minorHAnsi"/>
          <w:iCs/>
          <w:lang w:val="en-GB"/>
        </w:rPr>
        <w:t>on</w:t>
      </w:r>
      <w:r w:rsidRPr="00C774E0">
        <w:rPr>
          <w:rFonts w:cstheme="minorHAnsi"/>
          <w:iCs/>
          <w:lang w:val="en-GB"/>
        </w:rPr>
        <w:t xml:space="preserve"> women</w:t>
      </w:r>
      <w:r w:rsidR="00D965FD" w:rsidRPr="00C774E0">
        <w:rPr>
          <w:rFonts w:cstheme="minorHAnsi"/>
          <w:iCs/>
          <w:lang w:val="en-GB"/>
        </w:rPr>
        <w:t>’s ability to deploy</w:t>
      </w:r>
      <w:r w:rsidRPr="00C774E0">
        <w:rPr>
          <w:rFonts w:cstheme="minorHAnsi"/>
          <w:iCs/>
          <w:lang w:val="en-GB"/>
        </w:rPr>
        <w:t xml:space="preserve"> to peace operations</w:t>
      </w:r>
      <w:r w:rsidR="00D965FD" w:rsidRPr="00C774E0">
        <w:rPr>
          <w:rFonts w:cstheme="minorHAnsi"/>
          <w:iCs/>
          <w:lang w:val="en-GB"/>
        </w:rPr>
        <w:t>, as compared to men</w:t>
      </w:r>
      <w:r w:rsidRPr="00C774E0">
        <w:rPr>
          <w:rFonts w:cstheme="minorHAnsi"/>
          <w:iCs/>
          <w:lang w:val="en-GB"/>
        </w:rPr>
        <w:t xml:space="preserve">. It also assesses whether there is social </w:t>
      </w:r>
      <w:r w:rsidR="00B159DE" w:rsidRPr="00C774E0">
        <w:rPr>
          <w:rFonts w:cstheme="minorHAnsi"/>
          <w:iCs/>
          <w:lang w:val="en-GB"/>
        </w:rPr>
        <w:t xml:space="preserve">pressure towards </w:t>
      </w:r>
      <w:r w:rsidRPr="00C774E0">
        <w:rPr>
          <w:rFonts w:cstheme="minorHAnsi"/>
          <w:iCs/>
          <w:lang w:val="en-GB"/>
        </w:rPr>
        <w:t xml:space="preserve">women who might deploy. </w:t>
      </w:r>
    </w:p>
    <w:p w14:paraId="554BDF15" w14:textId="77777777" w:rsidR="00456C31" w:rsidRPr="00C774E0" w:rsidRDefault="00456C31" w:rsidP="00676AD5">
      <w:pPr>
        <w:spacing w:after="200" w:line="276" w:lineRule="auto"/>
        <w:rPr>
          <w:rFonts w:cstheme="minorHAnsi"/>
          <w:i/>
          <w:lang w:val="en-GB"/>
        </w:rPr>
      </w:pPr>
    </w:p>
    <w:p w14:paraId="1C678EEF" w14:textId="77777777" w:rsidR="00456C31" w:rsidRPr="00C774E0" w:rsidRDefault="00456C31" w:rsidP="00456C31">
      <w:pPr>
        <w:pStyle w:val="Heading3"/>
        <w:numPr>
          <w:ilvl w:val="0"/>
          <w:numId w:val="17"/>
        </w:numPr>
        <w:spacing w:after="120" w:line="276" w:lineRule="auto"/>
        <w:jc w:val="left"/>
        <w:rPr>
          <w:rFonts w:asciiTheme="minorHAnsi" w:hAnsiTheme="minorHAnsi" w:cstheme="minorHAnsi"/>
          <w:lang w:val="en-GB"/>
        </w:rPr>
      </w:pPr>
      <w:bookmarkStart w:id="54" w:name="_Toc52802464"/>
      <w:r w:rsidRPr="00C774E0">
        <w:rPr>
          <w:rFonts w:asciiTheme="minorHAnsi" w:hAnsiTheme="minorHAnsi" w:cstheme="minorHAnsi"/>
          <w:lang w:val="en-GB"/>
        </w:rPr>
        <w:t>Good practices</w:t>
      </w:r>
      <w:bookmarkEnd w:id="54"/>
    </w:p>
    <w:p w14:paraId="4BE31EDF" w14:textId="77777777" w:rsidR="00456C31" w:rsidRPr="00C774E0" w:rsidRDefault="00456C31" w:rsidP="00456C31">
      <w:pPr>
        <w:rPr>
          <w:rFonts w:eastAsia="Times New Roman" w:cstheme="minorHAnsi"/>
        </w:rPr>
      </w:pPr>
    </w:p>
    <w:p w14:paraId="632425C1" w14:textId="77777777" w:rsidR="00456C31" w:rsidRPr="00C774E0" w:rsidRDefault="00456C31" w:rsidP="00456C31">
      <w:pPr>
        <w:pStyle w:val="Heading3"/>
        <w:numPr>
          <w:ilvl w:val="0"/>
          <w:numId w:val="17"/>
        </w:numPr>
        <w:spacing w:after="120" w:line="276" w:lineRule="auto"/>
        <w:jc w:val="left"/>
        <w:rPr>
          <w:rFonts w:asciiTheme="minorHAnsi" w:hAnsiTheme="minorHAnsi" w:cstheme="minorHAnsi"/>
          <w:lang w:val="en-GB"/>
        </w:rPr>
      </w:pPr>
      <w:bookmarkStart w:id="55" w:name="_Toc52802465"/>
      <w:r w:rsidRPr="00C774E0">
        <w:rPr>
          <w:rFonts w:asciiTheme="minorHAnsi" w:hAnsiTheme="minorHAnsi" w:cstheme="minorHAnsi"/>
          <w:lang w:val="en-GB"/>
        </w:rPr>
        <w:lastRenderedPageBreak/>
        <w:t>Main barriers</w:t>
      </w:r>
      <w:bookmarkEnd w:id="55"/>
    </w:p>
    <w:p w14:paraId="3AE1466D" w14:textId="77777777" w:rsidR="00676AD5" w:rsidRPr="00C774E0" w:rsidRDefault="00676AD5" w:rsidP="00676AD5">
      <w:pPr>
        <w:rPr>
          <w:rFonts w:eastAsia="Times New Roman" w:cstheme="minorHAnsi"/>
          <w:lang w:val="en-GB"/>
        </w:rPr>
      </w:pPr>
    </w:p>
    <w:p w14:paraId="6F57884E" w14:textId="77777777" w:rsidR="00676AD5" w:rsidRPr="00C774E0" w:rsidRDefault="00676AD5" w:rsidP="00676AD5">
      <w:pPr>
        <w:rPr>
          <w:rFonts w:eastAsia="Times New Roman" w:cstheme="minorHAnsi"/>
          <w:lang w:val="en-US"/>
        </w:rPr>
      </w:pPr>
    </w:p>
    <w:p w14:paraId="0C1507D5"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2336" behindDoc="0" locked="0" layoutInCell="1" allowOverlap="1" wp14:anchorId="11AFC9F9" wp14:editId="1FE41380">
                <wp:simplePos x="0" y="0"/>
                <wp:positionH relativeFrom="column">
                  <wp:posOffset>4862830</wp:posOffset>
                </wp:positionH>
                <wp:positionV relativeFrom="paragraph">
                  <wp:posOffset>38735</wp:posOffset>
                </wp:positionV>
                <wp:extent cx="77152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1525" cy="3714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A7BB8A" w14:textId="77777777" w:rsidR="00B616B9" w:rsidRPr="00E74B1E" w:rsidRDefault="00B616B9" w:rsidP="00676AD5">
                            <w:pPr>
                              <w:jc w:val="center"/>
                              <w:rPr>
                                <w:b/>
                                <w:color w:val="000000"/>
                                <w:sz w:val="16"/>
                                <w:szCs w:val="16"/>
                              </w:rPr>
                            </w:pPr>
                            <w:r w:rsidRPr="00E74B1E">
                              <w:rPr>
                                <w:b/>
                                <w:color w:val="000000"/>
                                <w:sz w:val="16"/>
                                <w:szCs w:val="16"/>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FC9F9" id="Rectangle 9" o:spid="_x0000_s1035" style="position:absolute;left:0;text-align:left;margin-left:382.9pt;margin-top:3.05pt;width:60.75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" fillcolor="yellow" strokecolor="#1f3763 [1604]" strokeweight="1pt">
                <v:textbox>
                  <w:txbxContent>
                    <w:p w14:paraId="6BA7BB8A" w14:textId="77777777" w:rsidR="00B616B9" w:rsidRPr="00E74B1E" w:rsidRDefault="00B616B9" w:rsidP="00676AD5">
                      <w:pPr>
                        <w:jc w:val="center"/>
                        <w:rPr>
                          <w:b/>
                          <w:color w:val="000000"/>
                          <w:sz w:val="16"/>
                          <w:szCs w:val="16"/>
                        </w:rPr>
                      </w:pPr>
                      <w:r w:rsidRPr="00E74B1E">
                        <w:rPr>
                          <w:b/>
                          <w:color w:val="000000"/>
                          <w:sz w:val="16"/>
                          <w:szCs w:val="16"/>
                        </w:rPr>
                        <w:t>Medium</w:t>
                      </w:r>
                    </w:p>
                  </w:txbxContent>
                </v:textbox>
              </v:rect>
            </w:pict>
          </mc:Fallback>
        </mc:AlternateContent>
      </w:r>
      <w:r w:rsidRPr="00C774E0">
        <w:rPr>
          <w:rFonts w:eastAsia="Times New Roman" w:cstheme="minorHAnsi"/>
          <w:bCs/>
          <w:i/>
          <w:noProof/>
          <w:lang w:val="en-US" w:eastAsia="en-US"/>
        </w:rPr>
        <w:drawing>
          <wp:inline distT="0" distB="0" distL="0" distR="0" wp14:anchorId="0BCCD844" wp14:editId="3BF66E15">
            <wp:extent cx="5972175" cy="342900"/>
            <wp:effectExtent l="0" t="38100" r="0" b="571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89BD6F0" w14:textId="103C3A8F" w:rsidR="00653B94" w:rsidRPr="00C774E0" w:rsidRDefault="00676AD5" w:rsidP="00676AD5">
      <w:pPr>
        <w:pStyle w:val="Heading2"/>
        <w:spacing w:line="276" w:lineRule="auto"/>
        <w:jc w:val="center"/>
        <w:rPr>
          <w:rFonts w:asciiTheme="minorHAnsi" w:hAnsiTheme="minorHAnsi" w:cstheme="minorHAnsi"/>
          <w:color w:val="auto"/>
          <w:sz w:val="2"/>
          <w:szCs w:val="2"/>
          <w:lang w:val="en-GB"/>
        </w:rPr>
      </w:pPr>
      <w:bookmarkStart w:id="56" w:name="_Toc46149195"/>
      <w:bookmarkStart w:id="57" w:name="_Toc52802466"/>
      <w:bookmarkStart w:id="58" w:name="_Toc34317953"/>
      <w:r w:rsidRPr="00C774E0">
        <w:rPr>
          <w:rFonts w:asciiTheme="minorHAnsi" w:hAnsiTheme="minorHAnsi" w:cstheme="minorHAnsi"/>
          <w:color w:val="auto"/>
          <w:sz w:val="2"/>
          <w:szCs w:val="2"/>
          <w:lang w:val="en-GB"/>
        </w:rPr>
        <w:t>Bari</w:t>
      </w:r>
      <w:bookmarkEnd w:id="56"/>
      <w:bookmarkEnd w:id="57"/>
    </w:p>
    <w:bookmarkEnd w:id="58"/>
    <w:p w14:paraId="6FF84B08" w14:textId="77777777" w:rsidR="00D971AA" w:rsidRPr="00C774E0" w:rsidRDefault="00653B94" w:rsidP="00676AD5">
      <w:pPr>
        <w:spacing w:line="276" w:lineRule="auto"/>
        <w:rPr>
          <w:rFonts w:cstheme="minorHAnsi"/>
          <w:color w:val="FFFFFF" w:themeColor="background1"/>
          <w:sz w:val="2"/>
          <w:szCs w:val="2"/>
          <w:lang w:val="en-GB"/>
        </w:rPr>
      </w:pPr>
      <w:r w:rsidRPr="00C774E0">
        <w:rPr>
          <w:rFonts w:cstheme="minorHAnsi"/>
          <w:color w:val="FFFFFF" w:themeColor="background1"/>
          <w:sz w:val="2"/>
          <w:szCs w:val="2"/>
          <w:lang w:val="en-GB"/>
        </w:rPr>
        <w:t xml:space="preserve">Issue area 5: </w:t>
      </w:r>
      <w:proofErr w:type="spellStart"/>
      <w:r w:rsidRPr="00C774E0">
        <w:rPr>
          <w:rFonts w:cstheme="minorHAnsi"/>
          <w:color w:val="FFFFFF" w:themeColor="background1"/>
          <w:sz w:val="2"/>
          <w:szCs w:val="2"/>
          <w:lang w:val="en-GB"/>
        </w:rPr>
        <w:t>eace</w:t>
      </w:r>
      <w:proofErr w:type="spellEnd"/>
      <w:r w:rsidRPr="00C774E0">
        <w:rPr>
          <w:rFonts w:cstheme="minorHAnsi"/>
          <w:color w:val="FFFFFF" w:themeColor="background1"/>
          <w:sz w:val="2"/>
          <w:szCs w:val="2"/>
          <w:lang w:val="en-GB"/>
        </w:rPr>
        <w:t xml:space="preserve"> Operations Infrastructure</w:t>
      </w:r>
    </w:p>
    <w:p w14:paraId="5722759B" w14:textId="09B49E3D" w:rsidR="00676AD5" w:rsidRPr="00C774E0" w:rsidRDefault="00676AD5" w:rsidP="00676AD5">
      <w:pPr>
        <w:spacing w:line="276" w:lineRule="auto"/>
        <w:rPr>
          <w:rFonts w:cstheme="minorHAnsi"/>
          <w:iCs/>
          <w:color w:val="000000"/>
          <w:lang w:val="en-GB"/>
        </w:rPr>
      </w:pPr>
      <w:r w:rsidRPr="00C774E0">
        <w:rPr>
          <w:rFonts w:cstheme="minorHAnsi"/>
          <w:iCs/>
          <w:color w:val="000000"/>
          <w:lang w:val="en-GB"/>
        </w:rPr>
        <w:t xml:space="preserve">The peace operations infrastructure </w:t>
      </w:r>
      <w:r w:rsidR="00A31F8B" w:rsidRPr="00C774E0">
        <w:rPr>
          <w:rFonts w:cstheme="minorHAnsi"/>
          <w:iCs/>
          <w:color w:val="000000"/>
          <w:lang w:val="en-GB"/>
        </w:rPr>
        <w:t>issue area</w:t>
      </w:r>
      <w:r w:rsidRPr="00C774E0">
        <w:rPr>
          <w:rFonts w:cstheme="minorHAnsi"/>
          <w:iCs/>
          <w:color w:val="000000"/>
          <w:lang w:val="en-GB"/>
        </w:rPr>
        <w:t xml:space="preserve"> assesses whether the lack of adequate equipment and infrastructure prevents women from deploying to peace operations.</w:t>
      </w:r>
    </w:p>
    <w:p w14:paraId="71275097" w14:textId="77777777" w:rsidR="00456C31" w:rsidRPr="00C774E0" w:rsidRDefault="00456C31" w:rsidP="00676AD5">
      <w:pPr>
        <w:spacing w:line="276" w:lineRule="auto"/>
        <w:rPr>
          <w:rFonts w:cstheme="minorHAnsi"/>
          <w:i/>
          <w:color w:val="000000"/>
          <w:lang w:val="en-GB"/>
        </w:rPr>
      </w:pPr>
    </w:p>
    <w:p w14:paraId="2D0BE69F" w14:textId="77777777" w:rsidR="00456C31" w:rsidRPr="00C774E0" w:rsidRDefault="00456C31" w:rsidP="00456C31">
      <w:pPr>
        <w:pStyle w:val="Heading3"/>
        <w:numPr>
          <w:ilvl w:val="0"/>
          <w:numId w:val="18"/>
        </w:numPr>
        <w:spacing w:after="120" w:line="276" w:lineRule="auto"/>
        <w:jc w:val="left"/>
        <w:rPr>
          <w:rFonts w:asciiTheme="minorHAnsi" w:hAnsiTheme="minorHAnsi" w:cstheme="minorHAnsi"/>
          <w:lang w:val="en-GB"/>
        </w:rPr>
      </w:pPr>
      <w:bookmarkStart w:id="59" w:name="_Toc52802467"/>
      <w:r w:rsidRPr="00C774E0">
        <w:rPr>
          <w:rFonts w:asciiTheme="minorHAnsi" w:hAnsiTheme="minorHAnsi" w:cstheme="minorHAnsi"/>
          <w:lang w:val="en-GB"/>
        </w:rPr>
        <w:t>Good practices</w:t>
      </w:r>
      <w:bookmarkEnd w:id="59"/>
    </w:p>
    <w:p w14:paraId="3C9B268C" w14:textId="77777777" w:rsidR="00456C31" w:rsidRPr="00C774E0" w:rsidRDefault="00456C31" w:rsidP="00456C31">
      <w:pPr>
        <w:rPr>
          <w:rFonts w:eastAsia="Times New Roman" w:cstheme="minorHAnsi"/>
        </w:rPr>
      </w:pPr>
    </w:p>
    <w:p w14:paraId="272298F6" w14:textId="0C4BA72C" w:rsidR="00456C31" w:rsidRPr="00C774E0" w:rsidRDefault="00456C31" w:rsidP="00456C31">
      <w:pPr>
        <w:pStyle w:val="Heading3"/>
        <w:numPr>
          <w:ilvl w:val="0"/>
          <w:numId w:val="18"/>
        </w:numPr>
        <w:spacing w:after="120" w:line="276" w:lineRule="auto"/>
        <w:jc w:val="left"/>
        <w:rPr>
          <w:rFonts w:asciiTheme="minorHAnsi" w:hAnsiTheme="minorHAnsi" w:cstheme="minorHAnsi"/>
          <w:lang w:val="en-GB"/>
        </w:rPr>
      </w:pPr>
      <w:bookmarkStart w:id="60" w:name="_Toc52802468"/>
      <w:r w:rsidRPr="00C774E0">
        <w:rPr>
          <w:rFonts w:asciiTheme="minorHAnsi" w:hAnsiTheme="minorHAnsi" w:cstheme="minorHAnsi"/>
          <w:lang w:val="en-GB"/>
        </w:rPr>
        <w:t>Main barriers</w:t>
      </w:r>
      <w:bookmarkEnd w:id="60"/>
    </w:p>
    <w:p w14:paraId="4D58EF44" w14:textId="67DFEAF4" w:rsidR="00456C31" w:rsidRPr="00C774E0" w:rsidRDefault="00456C31" w:rsidP="00456C31">
      <w:pPr>
        <w:rPr>
          <w:rFonts w:cstheme="minorHAnsi"/>
          <w:lang w:val="en-GB"/>
        </w:rPr>
      </w:pPr>
    </w:p>
    <w:p w14:paraId="14457806" w14:textId="77777777" w:rsidR="00456C31" w:rsidRPr="00C774E0" w:rsidRDefault="00456C31" w:rsidP="00456C31">
      <w:pPr>
        <w:rPr>
          <w:rFonts w:cstheme="minorHAnsi"/>
          <w:lang w:val="en-GB"/>
        </w:rPr>
      </w:pPr>
    </w:p>
    <w:p w14:paraId="7DBC48EE"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4384" behindDoc="0" locked="0" layoutInCell="1" allowOverlap="1" wp14:anchorId="3331DBD7" wp14:editId="32B76DB3">
                <wp:simplePos x="0" y="0"/>
                <wp:positionH relativeFrom="column">
                  <wp:posOffset>4670425</wp:posOffset>
                </wp:positionH>
                <wp:positionV relativeFrom="paragraph">
                  <wp:posOffset>46990</wp:posOffset>
                </wp:positionV>
                <wp:extent cx="771525" cy="312420"/>
                <wp:effectExtent l="0" t="0" r="28575" b="11430"/>
                <wp:wrapNone/>
                <wp:docPr id="11" name="Rectangle 11"/>
                <wp:cNvGraphicFramePr/>
                <a:graphic xmlns:a="http://schemas.openxmlformats.org/drawingml/2006/main">
                  <a:graphicData uri="http://schemas.microsoft.com/office/word/2010/wordprocessingShape">
                    <wps:wsp>
                      <wps:cNvSpPr/>
                      <wps:spPr>
                        <a:xfrm>
                          <a:off x="0" y="0"/>
                          <a:ext cx="771525" cy="31242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1632FE" w14:textId="77777777" w:rsidR="00B616B9" w:rsidRPr="00E74B1E" w:rsidRDefault="00B616B9" w:rsidP="00676AD5">
                            <w:pPr>
                              <w:jc w:val="center"/>
                              <w:rPr>
                                <w:b/>
                                <w:color w:val="000000"/>
                                <w:sz w:val="16"/>
                                <w:szCs w:val="16"/>
                              </w:rPr>
                            </w:pPr>
                            <w:r w:rsidRPr="00E74B1E">
                              <w:rPr>
                                <w:b/>
                                <w:color w:val="000000"/>
                                <w:sz w:val="16"/>
                                <w:szCs w:val="16"/>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31DBD7" id="Rectangle 11" o:spid="_x0000_s1036" style="position:absolute;left:0;text-align:left;margin-left:367.75pt;margin-top:3.7pt;width:60.75pt;height:24.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" fillcolor="yellow" strokecolor="#1f3763 [1604]" strokeweight="1pt">
                <v:textbox>
                  <w:txbxContent>
                    <w:p w14:paraId="551632FE" w14:textId="77777777" w:rsidR="00B616B9" w:rsidRPr="00E74B1E" w:rsidRDefault="00B616B9" w:rsidP="00676AD5">
                      <w:pPr>
                        <w:jc w:val="center"/>
                        <w:rPr>
                          <w:b/>
                          <w:color w:val="000000"/>
                          <w:sz w:val="16"/>
                          <w:szCs w:val="16"/>
                        </w:rPr>
                      </w:pPr>
                      <w:r w:rsidRPr="00E74B1E">
                        <w:rPr>
                          <w:b/>
                          <w:color w:val="000000"/>
                          <w:sz w:val="16"/>
                          <w:szCs w:val="16"/>
                        </w:rPr>
                        <w:t>Medium</w:t>
                      </w:r>
                    </w:p>
                  </w:txbxContent>
                </v:textbox>
              </v:rect>
            </w:pict>
          </mc:Fallback>
        </mc:AlternateContent>
      </w:r>
      <w:r w:rsidRPr="00C774E0">
        <w:rPr>
          <w:rFonts w:eastAsia="Times New Roman" w:cstheme="minorHAnsi"/>
          <w:bCs/>
          <w:i/>
          <w:noProof/>
          <w:lang w:val="en-US" w:eastAsia="en-US"/>
        </w:rPr>
        <w:drawing>
          <wp:inline distT="0" distB="0" distL="0" distR="0" wp14:anchorId="0D2A20C9" wp14:editId="03770F48">
            <wp:extent cx="5760720" cy="342265"/>
            <wp:effectExtent l="0" t="38100" r="0" b="57785"/>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B46D6C9" w14:textId="208C6A0C" w:rsidR="00676AD5" w:rsidRPr="00C774E0" w:rsidRDefault="00653B94" w:rsidP="00676AD5">
      <w:pPr>
        <w:pStyle w:val="Heading2"/>
        <w:spacing w:line="276" w:lineRule="auto"/>
        <w:jc w:val="center"/>
        <w:rPr>
          <w:rFonts w:asciiTheme="minorHAnsi" w:hAnsiTheme="minorHAnsi" w:cstheme="minorHAnsi"/>
          <w:color w:val="FFFFFF" w:themeColor="background1"/>
          <w:sz w:val="24"/>
          <w:szCs w:val="24"/>
          <w:lang w:val="en-GB"/>
        </w:rPr>
      </w:pPr>
      <w:bookmarkStart w:id="61" w:name="_Toc34317954"/>
      <w:bookmarkStart w:id="62" w:name="_Toc52802469"/>
      <w:r w:rsidRPr="00C774E0">
        <w:rPr>
          <w:rFonts w:asciiTheme="minorHAnsi" w:hAnsiTheme="minorHAnsi" w:cstheme="minorHAnsi"/>
          <w:color w:val="FFFFFF" w:themeColor="background1"/>
          <w:sz w:val="24"/>
          <w:szCs w:val="24"/>
          <w:lang w:val="en-GB"/>
        </w:rPr>
        <w:t>Issue area</w:t>
      </w:r>
      <w:r w:rsidR="00676AD5" w:rsidRPr="00C774E0">
        <w:rPr>
          <w:rFonts w:asciiTheme="minorHAnsi" w:hAnsiTheme="minorHAnsi" w:cstheme="minorHAnsi"/>
          <w:color w:val="FFFFFF" w:themeColor="background1"/>
          <w:sz w:val="24"/>
          <w:szCs w:val="24"/>
          <w:lang w:val="en-GB"/>
        </w:rPr>
        <w:t xml:space="preserve"> 6:</w:t>
      </w:r>
      <w:r w:rsidR="00CE46C2" w:rsidRPr="00C774E0">
        <w:rPr>
          <w:rFonts w:asciiTheme="minorHAnsi" w:hAnsiTheme="minorHAnsi" w:cstheme="minorHAnsi"/>
          <w:color w:val="FFFFFF" w:themeColor="background1"/>
          <w:sz w:val="24"/>
          <w:szCs w:val="24"/>
          <w:lang w:val="en-GB"/>
        </w:rPr>
        <w:t xml:space="preserve"> Peace Operations </w:t>
      </w:r>
      <w:r w:rsidR="00676AD5" w:rsidRPr="00C774E0">
        <w:rPr>
          <w:rFonts w:asciiTheme="minorHAnsi" w:hAnsiTheme="minorHAnsi" w:cstheme="minorHAnsi"/>
          <w:color w:val="FFFFFF" w:themeColor="background1"/>
          <w:sz w:val="24"/>
          <w:szCs w:val="24"/>
          <w:lang w:val="en-GB"/>
        </w:rPr>
        <w:t>Experiences</w:t>
      </w:r>
      <w:bookmarkEnd w:id="61"/>
      <w:bookmarkEnd w:id="62"/>
      <w:r w:rsidR="00676AD5" w:rsidRPr="00C774E0">
        <w:rPr>
          <w:rFonts w:asciiTheme="minorHAnsi" w:hAnsiTheme="minorHAnsi" w:cstheme="minorHAnsi"/>
          <w:color w:val="FFFFFF" w:themeColor="background1"/>
          <w:sz w:val="24"/>
          <w:szCs w:val="24"/>
          <w:lang w:val="en-GB"/>
        </w:rPr>
        <w:t xml:space="preserve"> </w:t>
      </w:r>
    </w:p>
    <w:p w14:paraId="321B94A7" w14:textId="68C73F50" w:rsidR="00951C65" w:rsidRPr="00C774E0" w:rsidRDefault="00676AD5" w:rsidP="00676AD5">
      <w:pPr>
        <w:spacing w:after="200" w:line="276" w:lineRule="auto"/>
        <w:rPr>
          <w:rFonts w:cstheme="minorHAnsi"/>
          <w:iCs/>
          <w:color w:val="000000"/>
          <w:lang w:val="en-GB"/>
        </w:rPr>
      </w:pPr>
      <w:r w:rsidRPr="00C774E0">
        <w:rPr>
          <w:rStyle w:val="CommentReference"/>
          <w:rFonts w:cstheme="minorHAnsi"/>
          <w:iCs/>
          <w:color w:val="000000"/>
          <w:lang w:val="en-GB"/>
        </w:rPr>
        <w:t>T</w:t>
      </w:r>
      <w:r w:rsidRPr="00C774E0">
        <w:rPr>
          <w:rFonts w:cstheme="minorHAnsi"/>
          <w:iCs/>
          <w:color w:val="000000"/>
          <w:lang w:val="en-GB"/>
        </w:rPr>
        <w:t xml:space="preserve">he </w:t>
      </w:r>
      <w:r w:rsidR="00951C65" w:rsidRPr="00C774E0">
        <w:rPr>
          <w:rFonts w:cstheme="minorHAnsi"/>
          <w:iCs/>
          <w:color w:val="000000"/>
          <w:lang w:val="en-GB"/>
        </w:rPr>
        <w:t xml:space="preserve">peace operations </w:t>
      </w:r>
      <w:r w:rsidRPr="00C774E0">
        <w:rPr>
          <w:rFonts w:cstheme="minorHAnsi"/>
          <w:iCs/>
          <w:color w:val="000000"/>
          <w:lang w:val="en-GB"/>
        </w:rPr>
        <w:t xml:space="preserve">experiences </w:t>
      </w:r>
      <w:r w:rsidR="00653B94" w:rsidRPr="00C774E0">
        <w:rPr>
          <w:rFonts w:cstheme="minorHAnsi"/>
          <w:iCs/>
          <w:color w:val="000000"/>
          <w:lang w:val="en-GB"/>
        </w:rPr>
        <w:t>issue area</w:t>
      </w:r>
      <w:r w:rsidRPr="00C774E0">
        <w:rPr>
          <w:rFonts w:cstheme="minorHAnsi"/>
          <w:iCs/>
          <w:color w:val="000000"/>
          <w:lang w:val="en-GB"/>
        </w:rPr>
        <w:t xml:space="preserve"> assesses </w:t>
      </w:r>
      <w:r w:rsidR="00951C65" w:rsidRPr="00C774E0">
        <w:rPr>
          <w:rFonts w:cstheme="minorHAnsi"/>
          <w:iCs/>
          <w:color w:val="000000"/>
          <w:lang w:val="en-GB"/>
        </w:rPr>
        <w:t xml:space="preserve">the impact of (positive and negative) experiences during deployment, including experiences of meaningful participation, on women’s decision to redeploy or not, and to encourage or discourage others from deploying. </w:t>
      </w:r>
    </w:p>
    <w:p w14:paraId="59F3F614" w14:textId="7921280A" w:rsidR="00676AD5" w:rsidRPr="00C774E0" w:rsidRDefault="00676AD5" w:rsidP="00676AD5">
      <w:pPr>
        <w:rPr>
          <w:rFonts w:eastAsia="Times New Roman" w:cstheme="minorHAnsi"/>
          <w:color w:val="000000"/>
          <w:lang w:val="en-GB"/>
        </w:rPr>
      </w:pPr>
    </w:p>
    <w:p w14:paraId="04E102CD" w14:textId="77777777" w:rsidR="00456C31" w:rsidRPr="00C774E0" w:rsidRDefault="00456C31" w:rsidP="00456C31">
      <w:pPr>
        <w:pStyle w:val="Heading3"/>
        <w:numPr>
          <w:ilvl w:val="0"/>
          <w:numId w:val="19"/>
        </w:numPr>
        <w:spacing w:after="120" w:line="276" w:lineRule="auto"/>
        <w:jc w:val="left"/>
        <w:rPr>
          <w:rFonts w:asciiTheme="minorHAnsi" w:hAnsiTheme="minorHAnsi" w:cstheme="minorHAnsi"/>
          <w:lang w:val="en-GB"/>
        </w:rPr>
      </w:pPr>
      <w:bookmarkStart w:id="63" w:name="_Toc52802470"/>
      <w:r w:rsidRPr="00C774E0">
        <w:rPr>
          <w:rFonts w:asciiTheme="minorHAnsi" w:hAnsiTheme="minorHAnsi" w:cstheme="minorHAnsi"/>
          <w:lang w:val="en-GB"/>
        </w:rPr>
        <w:t>Good practices</w:t>
      </w:r>
      <w:bookmarkEnd w:id="63"/>
    </w:p>
    <w:p w14:paraId="473515B0" w14:textId="77777777" w:rsidR="00456C31" w:rsidRPr="00C774E0" w:rsidRDefault="00456C31" w:rsidP="00456C31">
      <w:pPr>
        <w:rPr>
          <w:rFonts w:eastAsia="Times New Roman" w:cstheme="minorHAnsi"/>
        </w:rPr>
      </w:pPr>
    </w:p>
    <w:p w14:paraId="5A8DE903" w14:textId="77777777" w:rsidR="00456C31" w:rsidRPr="00C774E0" w:rsidRDefault="00456C31" w:rsidP="00456C31">
      <w:pPr>
        <w:pStyle w:val="Heading3"/>
        <w:numPr>
          <w:ilvl w:val="0"/>
          <w:numId w:val="19"/>
        </w:numPr>
        <w:spacing w:after="120" w:line="276" w:lineRule="auto"/>
        <w:jc w:val="left"/>
        <w:rPr>
          <w:rFonts w:asciiTheme="minorHAnsi" w:hAnsiTheme="minorHAnsi" w:cstheme="minorHAnsi"/>
          <w:lang w:val="en-GB"/>
        </w:rPr>
      </w:pPr>
      <w:bookmarkStart w:id="64" w:name="_Toc52802471"/>
      <w:r w:rsidRPr="00C774E0">
        <w:rPr>
          <w:rFonts w:asciiTheme="minorHAnsi" w:hAnsiTheme="minorHAnsi" w:cstheme="minorHAnsi"/>
          <w:lang w:val="en-GB"/>
        </w:rPr>
        <w:t>Main barriers</w:t>
      </w:r>
      <w:bookmarkEnd w:id="64"/>
    </w:p>
    <w:p w14:paraId="3C561F39" w14:textId="77777777" w:rsidR="00676AD5" w:rsidRPr="00C774E0" w:rsidRDefault="00676AD5" w:rsidP="00676AD5">
      <w:pPr>
        <w:rPr>
          <w:rFonts w:cstheme="minorHAnsi"/>
          <w:b/>
          <w:lang w:val="en-GB"/>
        </w:rPr>
      </w:pPr>
    </w:p>
    <w:p w14:paraId="4EF892CA"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5408" behindDoc="0" locked="0" layoutInCell="1" allowOverlap="1" wp14:anchorId="07954E56" wp14:editId="393A9862">
                <wp:simplePos x="0" y="0"/>
                <wp:positionH relativeFrom="column">
                  <wp:posOffset>4396105</wp:posOffset>
                </wp:positionH>
                <wp:positionV relativeFrom="paragraph">
                  <wp:posOffset>57150</wp:posOffset>
                </wp:positionV>
                <wp:extent cx="771525" cy="289560"/>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771525" cy="28956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06D3B" w14:textId="77777777" w:rsidR="00B616B9" w:rsidRPr="00B9503E" w:rsidRDefault="00B616B9" w:rsidP="00676AD5">
                            <w:pPr>
                              <w:jc w:val="center"/>
                              <w:rPr>
                                <w:b/>
                                <w:color w:val="000000"/>
                                <w:sz w:val="16"/>
                                <w:szCs w:val="16"/>
                              </w:rPr>
                            </w:pPr>
                            <w:r w:rsidRPr="00B9503E">
                              <w:rPr>
                                <w:b/>
                                <w:color w:val="000000"/>
                                <w:sz w:val="16"/>
                                <w:szCs w:val="16"/>
                              </w:rPr>
                              <w:t>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54E56" id="Rectangle 12" o:spid="_x0000_s1037" style="position:absolute;left:0;text-align:left;margin-left:346.15pt;margin-top:4.5pt;width:60.75pt;height:2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" fillcolor="#92d050" strokecolor="#1f3763 [1604]" strokeweight="1pt">
                <v:textbox>
                  <w:txbxContent>
                    <w:p w14:paraId="0D806D3B" w14:textId="77777777" w:rsidR="00B616B9" w:rsidRPr="00B9503E" w:rsidRDefault="00B616B9" w:rsidP="00676AD5">
                      <w:pPr>
                        <w:jc w:val="center"/>
                        <w:rPr>
                          <w:b/>
                          <w:color w:val="000000"/>
                          <w:sz w:val="16"/>
                          <w:szCs w:val="16"/>
                        </w:rPr>
                      </w:pPr>
                      <w:r w:rsidRPr="00B9503E">
                        <w:rPr>
                          <w:b/>
                          <w:color w:val="000000"/>
                          <w:sz w:val="16"/>
                          <w:szCs w:val="16"/>
                        </w:rPr>
                        <w:t>Low</w:t>
                      </w:r>
                    </w:p>
                  </w:txbxContent>
                </v:textbox>
              </v:rect>
            </w:pict>
          </mc:Fallback>
        </mc:AlternateContent>
      </w:r>
      <w:r w:rsidRPr="00C774E0">
        <w:rPr>
          <w:rFonts w:eastAsia="Times New Roman" w:cstheme="minorHAnsi"/>
          <w:bCs/>
          <w:i/>
          <w:noProof/>
          <w:lang w:val="en-US" w:eastAsia="en-US"/>
        </w:rPr>
        <w:drawing>
          <wp:inline distT="0" distB="0" distL="0" distR="0" wp14:anchorId="212ED904" wp14:editId="1BAF3EB8">
            <wp:extent cx="5760720" cy="346075"/>
            <wp:effectExtent l="0" t="38100" r="0" b="5397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1243B5B" w14:textId="06770367" w:rsidR="00676AD5" w:rsidRPr="00C774E0" w:rsidRDefault="00D866A9" w:rsidP="00676AD5">
      <w:pPr>
        <w:pStyle w:val="Heading2"/>
        <w:spacing w:line="276" w:lineRule="auto"/>
        <w:jc w:val="center"/>
        <w:rPr>
          <w:rFonts w:asciiTheme="minorHAnsi" w:hAnsiTheme="minorHAnsi" w:cstheme="minorHAnsi"/>
          <w:color w:val="FFFFFF" w:themeColor="background1"/>
          <w:sz w:val="24"/>
          <w:szCs w:val="24"/>
          <w:lang w:val="en-GB"/>
        </w:rPr>
      </w:pPr>
      <w:bookmarkStart w:id="65" w:name="_Toc34317955"/>
      <w:bookmarkStart w:id="66" w:name="_Toc52802472"/>
      <w:r w:rsidRPr="00C774E0">
        <w:rPr>
          <w:rFonts w:asciiTheme="minorHAnsi" w:hAnsiTheme="minorHAnsi" w:cstheme="minorHAnsi"/>
          <w:color w:val="FFFFFF" w:themeColor="background1"/>
          <w:sz w:val="24"/>
          <w:szCs w:val="24"/>
          <w:lang w:val="en-GB"/>
        </w:rPr>
        <w:t xml:space="preserve">Issue area </w:t>
      </w:r>
      <w:r w:rsidR="00676AD5" w:rsidRPr="00C774E0">
        <w:rPr>
          <w:rFonts w:asciiTheme="minorHAnsi" w:hAnsiTheme="minorHAnsi" w:cstheme="minorHAnsi"/>
          <w:color w:val="FFFFFF" w:themeColor="background1"/>
          <w:sz w:val="24"/>
          <w:szCs w:val="24"/>
          <w:lang w:val="en-GB"/>
        </w:rPr>
        <w:t>7: Career Value</w:t>
      </w:r>
      <w:bookmarkEnd w:id="65"/>
      <w:bookmarkEnd w:id="66"/>
      <w:r w:rsidR="00676AD5" w:rsidRPr="00C774E0">
        <w:rPr>
          <w:rFonts w:asciiTheme="minorHAnsi" w:hAnsiTheme="minorHAnsi" w:cstheme="minorHAnsi"/>
          <w:color w:val="FFFFFF" w:themeColor="background1"/>
          <w:sz w:val="24"/>
          <w:szCs w:val="24"/>
          <w:lang w:val="en-GB"/>
        </w:rPr>
        <w:t xml:space="preserve"> </w:t>
      </w:r>
    </w:p>
    <w:p w14:paraId="5605E215" w14:textId="0638E020" w:rsidR="00676AD5" w:rsidRPr="00C774E0" w:rsidRDefault="00676AD5" w:rsidP="00676AD5">
      <w:pPr>
        <w:spacing w:after="200" w:line="276" w:lineRule="auto"/>
        <w:rPr>
          <w:rFonts w:cstheme="minorHAnsi"/>
          <w:iCs/>
          <w:color w:val="000000"/>
          <w:lang w:val="en-GB"/>
        </w:rPr>
      </w:pPr>
      <w:r w:rsidRPr="00C774E0">
        <w:rPr>
          <w:rFonts w:cstheme="minorHAnsi"/>
          <w:iCs/>
          <w:lang w:val="en-GB"/>
        </w:rPr>
        <w:t xml:space="preserve">The career </w:t>
      </w:r>
      <w:r w:rsidR="00D866A9" w:rsidRPr="00C774E0">
        <w:rPr>
          <w:rFonts w:cstheme="minorHAnsi"/>
          <w:iCs/>
          <w:lang w:val="en-GB"/>
        </w:rPr>
        <w:t>value issue area</w:t>
      </w:r>
      <w:r w:rsidRPr="00C774E0">
        <w:rPr>
          <w:rFonts w:cstheme="minorHAnsi"/>
          <w:iCs/>
          <w:lang w:val="en-GB"/>
        </w:rPr>
        <w:t xml:space="preserve"> measures whether peace operations help</w:t>
      </w:r>
      <w:r w:rsidR="00951C65" w:rsidRPr="00C774E0">
        <w:rPr>
          <w:rFonts w:cstheme="minorHAnsi"/>
          <w:iCs/>
          <w:lang w:val="en-GB"/>
        </w:rPr>
        <w:t xml:space="preserve"> </w:t>
      </w:r>
      <w:r w:rsidRPr="00C774E0">
        <w:rPr>
          <w:rFonts w:cstheme="minorHAnsi"/>
          <w:iCs/>
          <w:lang w:val="en-GB"/>
        </w:rPr>
        <w:t xml:space="preserve">the careers of military personnel. This, in turn, affects </w:t>
      </w:r>
      <w:proofErr w:type="gramStart"/>
      <w:r w:rsidRPr="00C774E0">
        <w:rPr>
          <w:rFonts w:cstheme="minorHAnsi"/>
          <w:iCs/>
          <w:lang w:val="en-GB"/>
        </w:rPr>
        <w:t>whether or not</w:t>
      </w:r>
      <w:proofErr w:type="gramEnd"/>
      <w:r w:rsidRPr="00C774E0">
        <w:rPr>
          <w:rFonts w:cstheme="minorHAnsi"/>
          <w:iCs/>
          <w:lang w:val="en-GB"/>
        </w:rPr>
        <w:t xml:space="preserve"> men and women are likely to </w:t>
      </w:r>
      <w:r w:rsidRPr="00C774E0">
        <w:rPr>
          <w:rFonts w:cstheme="minorHAnsi"/>
          <w:iCs/>
          <w:color w:val="000000"/>
          <w:lang w:val="en-GB"/>
        </w:rPr>
        <w:t xml:space="preserve">deploy and redeploy. Women who have deployed may choose not to redeploy </w:t>
      </w:r>
      <w:r w:rsidR="00951C65" w:rsidRPr="00C774E0">
        <w:rPr>
          <w:rFonts w:cstheme="minorHAnsi"/>
          <w:iCs/>
          <w:color w:val="000000"/>
          <w:lang w:val="en-GB"/>
        </w:rPr>
        <w:t xml:space="preserve">if </w:t>
      </w:r>
      <w:r w:rsidRPr="00C774E0">
        <w:rPr>
          <w:rFonts w:cstheme="minorHAnsi"/>
          <w:iCs/>
          <w:color w:val="000000"/>
          <w:lang w:val="en-GB"/>
        </w:rPr>
        <w:t>it is not advantageous to their career prospects.</w:t>
      </w:r>
    </w:p>
    <w:p w14:paraId="4EFAD12A" w14:textId="0737122D" w:rsidR="00456C31" w:rsidRPr="00C774E0" w:rsidRDefault="00456C31" w:rsidP="00676AD5">
      <w:pPr>
        <w:spacing w:after="200" w:line="276" w:lineRule="auto"/>
        <w:rPr>
          <w:rFonts w:cstheme="minorHAnsi"/>
          <w:i/>
          <w:color w:val="000000"/>
          <w:lang w:val="en-GB"/>
        </w:rPr>
      </w:pPr>
    </w:p>
    <w:p w14:paraId="5AD2FB7A" w14:textId="77777777" w:rsidR="00456C31" w:rsidRPr="00C774E0" w:rsidRDefault="00456C31" w:rsidP="00456C31">
      <w:pPr>
        <w:pStyle w:val="Heading3"/>
        <w:numPr>
          <w:ilvl w:val="0"/>
          <w:numId w:val="20"/>
        </w:numPr>
        <w:spacing w:after="120" w:line="276" w:lineRule="auto"/>
        <w:jc w:val="left"/>
        <w:rPr>
          <w:rFonts w:asciiTheme="minorHAnsi" w:hAnsiTheme="minorHAnsi" w:cstheme="minorHAnsi"/>
          <w:lang w:val="en-GB"/>
        </w:rPr>
      </w:pPr>
      <w:bookmarkStart w:id="67" w:name="_Toc52802473"/>
      <w:r w:rsidRPr="00C774E0">
        <w:rPr>
          <w:rFonts w:asciiTheme="minorHAnsi" w:hAnsiTheme="minorHAnsi" w:cstheme="minorHAnsi"/>
          <w:lang w:val="en-GB"/>
        </w:rPr>
        <w:lastRenderedPageBreak/>
        <w:t>Good practices</w:t>
      </w:r>
      <w:bookmarkEnd w:id="67"/>
    </w:p>
    <w:p w14:paraId="6B06550E" w14:textId="77777777" w:rsidR="00456C31" w:rsidRPr="00C774E0" w:rsidRDefault="00456C31" w:rsidP="00456C31">
      <w:pPr>
        <w:rPr>
          <w:rFonts w:eastAsia="Times New Roman" w:cstheme="minorHAnsi"/>
        </w:rPr>
      </w:pPr>
    </w:p>
    <w:p w14:paraId="6CF9DCD7" w14:textId="77777777" w:rsidR="00456C31" w:rsidRPr="00C774E0" w:rsidRDefault="00456C31" w:rsidP="00456C31">
      <w:pPr>
        <w:pStyle w:val="Heading3"/>
        <w:numPr>
          <w:ilvl w:val="0"/>
          <w:numId w:val="20"/>
        </w:numPr>
        <w:spacing w:after="120" w:line="276" w:lineRule="auto"/>
        <w:jc w:val="left"/>
        <w:rPr>
          <w:rFonts w:asciiTheme="minorHAnsi" w:hAnsiTheme="minorHAnsi" w:cstheme="minorHAnsi"/>
          <w:lang w:val="en-GB"/>
        </w:rPr>
      </w:pPr>
      <w:bookmarkStart w:id="68" w:name="_Toc52802474"/>
      <w:r w:rsidRPr="00C774E0">
        <w:rPr>
          <w:rFonts w:asciiTheme="minorHAnsi" w:hAnsiTheme="minorHAnsi" w:cstheme="minorHAnsi"/>
          <w:lang w:val="en-GB"/>
        </w:rPr>
        <w:t>Main barriers</w:t>
      </w:r>
      <w:bookmarkEnd w:id="68"/>
    </w:p>
    <w:p w14:paraId="5170F043"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3360" behindDoc="0" locked="0" layoutInCell="1" allowOverlap="1" wp14:anchorId="19D8C463" wp14:editId="2BF2B953">
                <wp:simplePos x="0" y="0"/>
                <wp:positionH relativeFrom="margin">
                  <wp:align>right</wp:align>
                </wp:positionH>
                <wp:positionV relativeFrom="paragraph">
                  <wp:posOffset>55245</wp:posOffset>
                </wp:positionV>
                <wp:extent cx="771525" cy="3524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71525" cy="3524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3A2BDF" w14:textId="77777777" w:rsidR="00B616B9" w:rsidRPr="00E74B1E" w:rsidRDefault="00B616B9" w:rsidP="00676AD5">
                            <w:pPr>
                              <w:jc w:val="center"/>
                              <w:rPr>
                                <w:b/>
                                <w:color w:val="000000"/>
                                <w:sz w:val="16"/>
                                <w:szCs w:val="16"/>
                              </w:rPr>
                            </w:pPr>
                            <w:r w:rsidRPr="00E74B1E">
                              <w:rPr>
                                <w:b/>
                                <w:color w:val="000000"/>
                                <w:sz w:val="16"/>
                                <w:szCs w:val="16"/>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8C463" id="Rectangle 13" o:spid="_x0000_s1038" style="position:absolute;left:0;text-align:left;margin-left:9.55pt;margin-top:4.35pt;width:60.75pt;height:27.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" fillcolor="yellow" strokecolor="#1f3763 [1604]" strokeweight="1pt">
                <v:textbox>
                  <w:txbxContent>
                    <w:p w14:paraId="653A2BDF" w14:textId="77777777" w:rsidR="00B616B9" w:rsidRPr="00E74B1E" w:rsidRDefault="00B616B9" w:rsidP="00676AD5">
                      <w:pPr>
                        <w:jc w:val="center"/>
                        <w:rPr>
                          <w:b/>
                          <w:color w:val="000000"/>
                          <w:sz w:val="16"/>
                          <w:szCs w:val="16"/>
                        </w:rPr>
                      </w:pPr>
                      <w:r w:rsidRPr="00E74B1E">
                        <w:rPr>
                          <w:b/>
                          <w:color w:val="000000"/>
                          <w:sz w:val="16"/>
                          <w:szCs w:val="16"/>
                        </w:rPr>
                        <w:t>Medium</w:t>
                      </w:r>
                    </w:p>
                  </w:txbxContent>
                </v:textbox>
                <w10:wrap anchorx="margin"/>
              </v:rect>
            </w:pict>
          </mc:Fallback>
        </mc:AlternateContent>
      </w:r>
      <w:r w:rsidRPr="00C774E0">
        <w:rPr>
          <w:rFonts w:eastAsia="Times New Roman" w:cstheme="minorHAnsi"/>
          <w:bCs/>
          <w:i/>
          <w:noProof/>
          <w:lang w:val="en-US" w:eastAsia="en-US"/>
        </w:rPr>
        <w:drawing>
          <wp:inline distT="0" distB="0" distL="0" distR="0" wp14:anchorId="19BC67D7" wp14:editId="48235BED">
            <wp:extent cx="6191250" cy="450850"/>
            <wp:effectExtent l="0" t="19050" r="0" b="6350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74BE0E68" w14:textId="695E6A27" w:rsidR="00676AD5" w:rsidRPr="00C774E0" w:rsidRDefault="00C6017A" w:rsidP="00676AD5">
      <w:pPr>
        <w:pStyle w:val="Heading2"/>
        <w:spacing w:line="276" w:lineRule="auto"/>
        <w:jc w:val="center"/>
        <w:rPr>
          <w:rFonts w:asciiTheme="minorHAnsi" w:hAnsiTheme="minorHAnsi" w:cstheme="minorHAnsi"/>
          <w:color w:val="FFFFFF" w:themeColor="background1"/>
          <w:sz w:val="16"/>
          <w:szCs w:val="16"/>
          <w:lang w:val="en-GB"/>
        </w:rPr>
      </w:pPr>
      <w:bookmarkStart w:id="69" w:name="_Toc52802475"/>
      <w:r w:rsidRPr="00C774E0">
        <w:rPr>
          <w:rFonts w:asciiTheme="minorHAnsi" w:hAnsiTheme="minorHAnsi" w:cstheme="minorHAnsi"/>
          <w:color w:val="FFFFFF" w:themeColor="background1"/>
          <w:sz w:val="16"/>
          <w:szCs w:val="16"/>
          <w:lang w:val="en-GB"/>
        </w:rPr>
        <w:t>Issue area 8</w:t>
      </w:r>
      <w:r w:rsidR="00676AD5" w:rsidRPr="00C774E0">
        <w:rPr>
          <w:rFonts w:asciiTheme="minorHAnsi" w:hAnsiTheme="minorHAnsi" w:cstheme="minorHAnsi"/>
          <w:color w:val="FFFFFF" w:themeColor="background1"/>
          <w:sz w:val="16"/>
          <w:szCs w:val="16"/>
          <w:lang w:val="en-GB"/>
        </w:rPr>
        <w:t xml:space="preserve">: </w:t>
      </w:r>
      <w:proofErr w:type="gramStart"/>
      <w:r w:rsidR="00676AD5" w:rsidRPr="00C774E0">
        <w:rPr>
          <w:rFonts w:asciiTheme="minorHAnsi" w:hAnsiTheme="minorHAnsi" w:cstheme="minorHAnsi"/>
          <w:color w:val="FFFFFF" w:themeColor="background1"/>
          <w:sz w:val="16"/>
          <w:szCs w:val="16"/>
          <w:lang w:val="en-GB"/>
        </w:rPr>
        <w:t>Top down</w:t>
      </w:r>
      <w:proofErr w:type="gramEnd"/>
      <w:r w:rsidR="00676AD5" w:rsidRPr="00C774E0">
        <w:rPr>
          <w:rFonts w:asciiTheme="minorHAnsi" w:hAnsiTheme="minorHAnsi" w:cstheme="minorHAnsi"/>
          <w:color w:val="FFFFFF" w:themeColor="background1"/>
          <w:sz w:val="16"/>
          <w:szCs w:val="16"/>
          <w:lang w:val="en-GB"/>
        </w:rPr>
        <w:t xml:space="preserve"> leadership</w:t>
      </w:r>
      <w:bookmarkEnd w:id="69"/>
      <w:r w:rsidR="00676AD5" w:rsidRPr="00C774E0">
        <w:rPr>
          <w:rFonts w:asciiTheme="minorHAnsi" w:hAnsiTheme="minorHAnsi" w:cstheme="minorHAnsi"/>
          <w:color w:val="FFFFFF" w:themeColor="background1"/>
          <w:sz w:val="16"/>
          <w:szCs w:val="16"/>
          <w:lang w:val="en-GB"/>
        </w:rPr>
        <w:t xml:space="preserve"> </w:t>
      </w:r>
    </w:p>
    <w:p w14:paraId="69A050C1" w14:textId="32D40C91" w:rsidR="00676AD5" w:rsidRPr="00C774E0" w:rsidRDefault="00676AD5" w:rsidP="00676AD5">
      <w:pPr>
        <w:spacing w:after="200" w:line="276" w:lineRule="auto"/>
        <w:rPr>
          <w:rFonts w:cstheme="minorHAnsi"/>
          <w:iCs/>
          <w:color w:val="000000"/>
          <w:lang w:val="en-GB"/>
        </w:rPr>
      </w:pPr>
      <w:r w:rsidRPr="00C774E0">
        <w:rPr>
          <w:rFonts w:cstheme="minorHAnsi"/>
          <w:iCs/>
          <w:color w:val="000000"/>
          <w:lang w:val="en-GB"/>
        </w:rPr>
        <w:t xml:space="preserve">The top-down leadership </w:t>
      </w:r>
      <w:r w:rsidR="00C6017A" w:rsidRPr="00C774E0">
        <w:rPr>
          <w:rFonts w:cstheme="minorHAnsi"/>
          <w:iCs/>
          <w:color w:val="000000"/>
          <w:lang w:val="en-GB"/>
        </w:rPr>
        <w:t xml:space="preserve">issue area </w:t>
      </w:r>
      <w:r w:rsidRPr="00C774E0">
        <w:rPr>
          <w:rFonts w:cstheme="minorHAnsi"/>
          <w:iCs/>
          <w:color w:val="000000"/>
          <w:lang w:val="en-GB"/>
        </w:rPr>
        <w:t xml:space="preserve">explores the </w:t>
      </w:r>
      <w:r w:rsidR="007E3AF2" w:rsidRPr="00C774E0">
        <w:rPr>
          <w:rFonts w:cstheme="minorHAnsi"/>
          <w:iCs/>
          <w:color w:val="000000"/>
          <w:lang w:val="en-GB"/>
        </w:rPr>
        <w:t xml:space="preserve">impact </w:t>
      </w:r>
      <w:r w:rsidRPr="00C774E0">
        <w:rPr>
          <w:rFonts w:cstheme="minorHAnsi"/>
          <w:iCs/>
          <w:color w:val="000000"/>
          <w:lang w:val="en-GB"/>
        </w:rPr>
        <w:t>of political will among those in influential positions</w:t>
      </w:r>
      <w:r w:rsidR="007E3AF2" w:rsidRPr="00C774E0">
        <w:rPr>
          <w:rFonts w:cstheme="minorHAnsi"/>
          <w:iCs/>
          <w:color w:val="000000"/>
          <w:lang w:val="en-GB"/>
        </w:rPr>
        <w:t xml:space="preserve"> (or lack thereof)</w:t>
      </w:r>
      <w:r w:rsidRPr="00C774E0">
        <w:rPr>
          <w:rFonts w:cstheme="minorHAnsi"/>
          <w:iCs/>
          <w:color w:val="000000"/>
          <w:lang w:val="en-GB"/>
        </w:rPr>
        <w:t xml:space="preserve"> </w:t>
      </w:r>
      <w:r w:rsidR="007E3AF2" w:rsidRPr="00C774E0">
        <w:rPr>
          <w:rFonts w:cstheme="minorHAnsi"/>
          <w:iCs/>
          <w:color w:val="000000"/>
          <w:lang w:val="en-GB"/>
        </w:rPr>
        <w:t>on</w:t>
      </w:r>
      <w:r w:rsidRPr="00C774E0">
        <w:rPr>
          <w:rFonts w:cstheme="minorHAnsi"/>
          <w:iCs/>
          <w:color w:val="000000"/>
          <w:lang w:val="en-GB"/>
        </w:rPr>
        <w:t xml:space="preserve"> </w:t>
      </w:r>
      <w:r w:rsidR="007E3AF2" w:rsidRPr="00C774E0">
        <w:rPr>
          <w:rFonts w:cstheme="minorHAnsi"/>
          <w:iCs/>
          <w:color w:val="000000"/>
          <w:lang w:val="en-GB"/>
        </w:rPr>
        <w:t xml:space="preserve">women’s deployment and meaningful participation in peace operations. </w:t>
      </w:r>
      <w:r w:rsidRPr="00C774E0">
        <w:rPr>
          <w:rFonts w:cstheme="minorHAnsi"/>
          <w:iCs/>
          <w:color w:val="000000"/>
          <w:lang w:val="en-GB"/>
        </w:rPr>
        <w:t xml:space="preserve"> </w:t>
      </w:r>
    </w:p>
    <w:p w14:paraId="0BF2EC66" w14:textId="0163B0BE" w:rsidR="00456C31" w:rsidRPr="00C774E0" w:rsidRDefault="00456C31" w:rsidP="00676AD5">
      <w:pPr>
        <w:spacing w:after="200" w:line="276" w:lineRule="auto"/>
        <w:rPr>
          <w:rFonts w:cstheme="minorHAnsi"/>
          <w:i/>
          <w:color w:val="000000"/>
          <w:lang w:val="en-GB"/>
        </w:rPr>
      </w:pPr>
    </w:p>
    <w:p w14:paraId="475CFB91" w14:textId="77777777" w:rsidR="00456C31" w:rsidRPr="00C774E0" w:rsidRDefault="00456C31" w:rsidP="00456C31">
      <w:pPr>
        <w:pStyle w:val="Heading3"/>
        <w:numPr>
          <w:ilvl w:val="0"/>
          <w:numId w:val="21"/>
        </w:numPr>
        <w:spacing w:after="120" w:line="276" w:lineRule="auto"/>
        <w:jc w:val="left"/>
        <w:rPr>
          <w:rFonts w:asciiTheme="minorHAnsi" w:hAnsiTheme="minorHAnsi" w:cstheme="minorHAnsi"/>
          <w:lang w:val="en-GB"/>
        </w:rPr>
      </w:pPr>
      <w:bookmarkStart w:id="70" w:name="_Toc52802476"/>
      <w:r w:rsidRPr="00C774E0">
        <w:rPr>
          <w:rFonts w:asciiTheme="minorHAnsi" w:hAnsiTheme="minorHAnsi" w:cstheme="minorHAnsi"/>
          <w:lang w:val="en-GB"/>
        </w:rPr>
        <w:t>Good practices</w:t>
      </w:r>
      <w:bookmarkEnd w:id="70"/>
    </w:p>
    <w:p w14:paraId="552BC5E9" w14:textId="77777777" w:rsidR="00456C31" w:rsidRPr="00C774E0" w:rsidRDefault="00456C31" w:rsidP="00456C31">
      <w:pPr>
        <w:rPr>
          <w:rFonts w:eastAsia="Times New Roman" w:cstheme="minorHAnsi"/>
        </w:rPr>
      </w:pPr>
    </w:p>
    <w:p w14:paraId="0B546C7D" w14:textId="77777777" w:rsidR="00456C31" w:rsidRPr="00C774E0" w:rsidRDefault="00456C31" w:rsidP="00456C31">
      <w:pPr>
        <w:pStyle w:val="Heading3"/>
        <w:numPr>
          <w:ilvl w:val="0"/>
          <w:numId w:val="21"/>
        </w:numPr>
        <w:spacing w:after="120" w:line="276" w:lineRule="auto"/>
        <w:jc w:val="left"/>
        <w:rPr>
          <w:rFonts w:asciiTheme="minorHAnsi" w:hAnsiTheme="minorHAnsi" w:cstheme="minorHAnsi"/>
          <w:lang w:val="en-GB"/>
        </w:rPr>
      </w:pPr>
      <w:bookmarkStart w:id="71" w:name="_Toc52802477"/>
      <w:r w:rsidRPr="00C774E0">
        <w:rPr>
          <w:rFonts w:asciiTheme="minorHAnsi" w:hAnsiTheme="minorHAnsi" w:cstheme="minorHAnsi"/>
          <w:lang w:val="en-GB"/>
        </w:rPr>
        <w:t>Main barriers</w:t>
      </w:r>
      <w:bookmarkEnd w:id="71"/>
    </w:p>
    <w:p w14:paraId="1ABFB5D7" w14:textId="77777777" w:rsidR="00676AD5" w:rsidRPr="00C774E0" w:rsidRDefault="00676AD5" w:rsidP="00676AD5">
      <w:pPr>
        <w:rPr>
          <w:rFonts w:eastAsia="Times New Roman" w:cstheme="minorHAnsi"/>
          <w:b/>
          <w:color w:val="000000"/>
          <w:lang w:val="en-GB"/>
        </w:rPr>
      </w:pPr>
    </w:p>
    <w:p w14:paraId="47AFC8C1"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6432" behindDoc="0" locked="0" layoutInCell="1" allowOverlap="1" wp14:anchorId="5F951C81" wp14:editId="4CB5190C">
                <wp:simplePos x="0" y="0"/>
                <wp:positionH relativeFrom="column">
                  <wp:posOffset>4426585</wp:posOffset>
                </wp:positionH>
                <wp:positionV relativeFrom="paragraph">
                  <wp:posOffset>48895</wp:posOffset>
                </wp:positionV>
                <wp:extent cx="771525" cy="327660"/>
                <wp:effectExtent l="0" t="0" r="28575" b="15240"/>
                <wp:wrapNone/>
                <wp:docPr id="55" name="Rectangle 55"/>
                <wp:cNvGraphicFramePr/>
                <a:graphic xmlns:a="http://schemas.openxmlformats.org/drawingml/2006/main">
                  <a:graphicData uri="http://schemas.microsoft.com/office/word/2010/wordprocessingShape">
                    <wps:wsp>
                      <wps:cNvSpPr/>
                      <wps:spPr>
                        <a:xfrm>
                          <a:off x="0" y="0"/>
                          <a:ext cx="771525" cy="3276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C984FE" w14:textId="77777777" w:rsidR="00B616B9" w:rsidRPr="00C156CC" w:rsidRDefault="00B616B9" w:rsidP="00676AD5">
                            <w:pPr>
                              <w:jc w:val="center"/>
                              <w:rPr>
                                <w:b/>
                                <w:color w:val="000000"/>
                                <w:sz w:val="16"/>
                                <w:szCs w:val="16"/>
                              </w:rPr>
                            </w:pPr>
                            <w:r>
                              <w:rPr>
                                <w:b/>
                                <w:color w:val="000000"/>
                                <w:sz w:val="16"/>
                                <w:szCs w:val="16"/>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51C81" id="Rectangle 55" o:spid="_x0000_s1039" style="position:absolute;left:0;text-align:left;margin-left:348.55pt;margin-top:3.85pt;width:60.75pt;height:2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" fillcolor="red" strokecolor="#1f3763 [1604]" strokeweight="1pt">
                <v:textbox>
                  <w:txbxContent>
                    <w:p w14:paraId="5BC984FE" w14:textId="77777777" w:rsidR="00B616B9" w:rsidRPr="00C156CC" w:rsidRDefault="00B616B9" w:rsidP="00676AD5">
                      <w:pPr>
                        <w:jc w:val="center"/>
                        <w:rPr>
                          <w:b/>
                          <w:color w:val="000000"/>
                          <w:sz w:val="16"/>
                          <w:szCs w:val="16"/>
                        </w:rPr>
                      </w:pPr>
                      <w:r>
                        <w:rPr>
                          <w:b/>
                          <w:color w:val="000000"/>
                          <w:sz w:val="16"/>
                          <w:szCs w:val="16"/>
                        </w:rPr>
                        <w:t>High</w:t>
                      </w:r>
                    </w:p>
                  </w:txbxContent>
                </v:textbox>
              </v:rect>
            </w:pict>
          </mc:Fallback>
        </mc:AlternateContent>
      </w:r>
      <w:r w:rsidRPr="00C774E0">
        <w:rPr>
          <w:rFonts w:eastAsia="Times New Roman" w:cstheme="minorHAnsi"/>
          <w:bCs/>
          <w:i/>
          <w:noProof/>
          <w:lang w:val="en-US" w:eastAsia="en-US"/>
        </w:rPr>
        <w:drawing>
          <wp:inline distT="0" distB="0" distL="0" distR="0" wp14:anchorId="475C4429" wp14:editId="32D317D8">
            <wp:extent cx="5821680" cy="394970"/>
            <wp:effectExtent l="0" t="19050" r="0" b="6223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3DB5712D" w14:textId="121A2D30" w:rsidR="00676AD5" w:rsidRPr="00C774E0" w:rsidRDefault="00BF2191" w:rsidP="00676AD5">
      <w:pPr>
        <w:pStyle w:val="Heading2"/>
        <w:spacing w:line="276" w:lineRule="auto"/>
        <w:jc w:val="center"/>
        <w:rPr>
          <w:rFonts w:asciiTheme="minorHAnsi" w:hAnsiTheme="minorHAnsi" w:cstheme="minorHAnsi"/>
          <w:color w:val="FFFFFF" w:themeColor="background1"/>
          <w:sz w:val="24"/>
          <w:szCs w:val="24"/>
          <w:lang w:val="en-GB"/>
        </w:rPr>
      </w:pPr>
      <w:bookmarkStart w:id="72" w:name="_Toc34317957"/>
      <w:bookmarkStart w:id="73" w:name="_Toc52802478"/>
      <w:r w:rsidRPr="00C774E0">
        <w:rPr>
          <w:rFonts w:asciiTheme="minorHAnsi" w:hAnsiTheme="minorHAnsi" w:cstheme="minorHAnsi"/>
          <w:color w:val="FFFFFF" w:themeColor="background1"/>
          <w:sz w:val="24"/>
          <w:szCs w:val="24"/>
          <w:lang w:val="en-GB"/>
        </w:rPr>
        <w:t>Issue area</w:t>
      </w:r>
      <w:r w:rsidR="00676AD5" w:rsidRPr="00C774E0">
        <w:rPr>
          <w:rFonts w:asciiTheme="minorHAnsi" w:hAnsiTheme="minorHAnsi" w:cstheme="minorHAnsi"/>
          <w:color w:val="FFFFFF" w:themeColor="background1"/>
          <w:sz w:val="24"/>
          <w:szCs w:val="24"/>
          <w:lang w:val="en-GB"/>
        </w:rPr>
        <w:t xml:space="preserve"> 9: Gender roles</w:t>
      </w:r>
      <w:bookmarkEnd w:id="72"/>
      <w:bookmarkEnd w:id="73"/>
      <w:r w:rsidR="00676AD5" w:rsidRPr="00C774E0">
        <w:rPr>
          <w:rFonts w:asciiTheme="minorHAnsi" w:hAnsiTheme="minorHAnsi" w:cstheme="minorHAnsi"/>
          <w:color w:val="FFFFFF" w:themeColor="background1"/>
          <w:sz w:val="24"/>
          <w:szCs w:val="24"/>
          <w:lang w:val="en-GB"/>
        </w:rPr>
        <w:t xml:space="preserve"> </w:t>
      </w:r>
    </w:p>
    <w:p w14:paraId="74C395C0" w14:textId="3541F169" w:rsidR="00676AD5" w:rsidRPr="00C774E0" w:rsidRDefault="00676AD5" w:rsidP="00676AD5">
      <w:pPr>
        <w:spacing w:after="200" w:line="276" w:lineRule="auto"/>
        <w:rPr>
          <w:rFonts w:cstheme="minorHAnsi"/>
          <w:iCs/>
          <w:color w:val="000000"/>
          <w:lang w:val="en-GB"/>
        </w:rPr>
      </w:pPr>
      <w:r w:rsidRPr="00C774E0">
        <w:rPr>
          <w:rFonts w:cstheme="minorHAnsi"/>
          <w:iCs/>
          <w:color w:val="000000"/>
          <w:lang w:val="en-GB"/>
        </w:rPr>
        <w:t xml:space="preserve">The gender roles </w:t>
      </w:r>
      <w:r w:rsidR="00BF2191" w:rsidRPr="00C774E0">
        <w:rPr>
          <w:rFonts w:cstheme="minorHAnsi"/>
          <w:iCs/>
          <w:color w:val="000000"/>
          <w:lang w:val="en-GB"/>
        </w:rPr>
        <w:t>cross-cutting issue area</w:t>
      </w:r>
      <w:r w:rsidRPr="00C774E0">
        <w:rPr>
          <w:rFonts w:cstheme="minorHAnsi"/>
          <w:iCs/>
          <w:color w:val="000000"/>
          <w:lang w:val="en-GB"/>
        </w:rPr>
        <w:t xml:space="preserve"> explores whether the prevalence of gender stereotypes and discriminatory attitudes influences the number of women deploying and their ability to meaningfully participate in peace operations. We assess this by looking at the degree to which women and men hold traditional roles and views about the roles that men and women play in society. We also assess the degree to which a gender protection norm exists in the institution. This means we assess whether men and women continue to feel that women must be protected from danger. </w:t>
      </w:r>
    </w:p>
    <w:p w14:paraId="3DD71C8A" w14:textId="77777777" w:rsidR="00456C31" w:rsidRPr="00C774E0" w:rsidRDefault="00456C31" w:rsidP="00676AD5">
      <w:pPr>
        <w:spacing w:after="200" w:line="276" w:lineRule="auto"/>
        <w:rPr>
          <w:rFonts w:cstheme="minorHAnsi"/>
          <w:i/>
          <w:iCs/>
          <w:color w:val="000000"/>
          <w:lang w:val="en-GB"/>
        </w:rPr>
      </w:pPr>
    </w:p>
    <w:p w14:paraId="6F55242C" w14:textId="77777777" w:rsidR="00456C31" w:rsidRPr="00C774E0" w:rsidRDefault="00456C31" w:rsidP="00456C31">
      <w:pPr>
        <w:pStyle w:val="Heading3"/>
        <w:numPr>
          <w:ilvl w:val="0"/>
          <w:numId w:val="22"/>
        </w:numPr>
        <w:spacing w:after="120" w:line="276" w:lineRule="auto"/>
        <w:jc w:val="left"/>
        <w:rPr>
          <w:rFonts w:asciiTheme="minorHAnsi" w:hAnsiTheme="minorHAnsi" w:cstheme="minorHAnsi"/>
          <w:lang w:val="en-GB"/>
        </w:rPr>
      </w:pPr>
      <w:bookmarkStart w:id="74" w:name="_Toc52802479"/>
      <w:r w:rsidRPr="00C774E0">
        <w:rPr>
          <w:rFonts w:asciiTheme="minorHAnsi" w:hAnsiTheme="minorHAnsi" w:cstheme="minorHAnsi"/>
          <w:lang w:val="en-GB"/>
        </w:rPr>
        <w:t>Good practices</w:t>
      </w:r>
      <w:bookmarkEnd w:id="74"/>
    </w:p>
    <w:p w14:paraId="305992B6" w14:textId="77777777" w:rsidR="00456C31" w:rsidRPr="00C774E0" w:rsidRDefault="00456C31" w:rsidP="00456C31">
      <w:pPr>
        <w:rPr>
          <w:rFonts w:eastAsia="Times New Roman" w:cstheme="minorHAnsi"/>
        </w:rPr>
      </w:pPr>
    </w:p>
    <w:p w14:paraId="775E2B27" w14:textId="77777777" w:rsidR="00456C31" w:rsidRPr="00C774E0" w:rsidRDefault="00456C31" w:rsidP="00456C31">
      <w:pPr>
        <w:pStyle w:val="Heading3"/>
        <w:numPr>
          <w:ilvl w:val="0"/>
          <w:numId w:val="22"/>
        </w:numPr>
        <w:spacing w:after="120" w:line="276" w:lineRule="auto"/>
        <w:jc w:val="left"/>
        <w:rPr>
          <w:rFonts w:asciiTheme="minorHAnsi" w:hAnsiTheme="minorHAnsi" w:cstheme="minorHAnsi"/>
          <w:lang w:val="en-GB"/>
        </w:rPr>
      </w:pPr>
      <w:bookmarkStart w:id="75" w:name="_Toc52802480"/>
      <w:r w:rsidRPr="00C774E0">
        <w:rPr>
          <w:rFonts w:asciiTheme="minorHAnsi" w:hAnsiTheme="minorHAnsi" w:cstheme="minorHAnsi"/>
          <w:lang w:val="en-GB"/>
        </w:rPr>
        <w:t>Main barriers</w:t>
      </w:r>
      <w:bookmarkEnd w:id="75"/>
    </w:p>
    <w:p w14:paraId="5BE89EFC" w14:textId="77777777" w:rsidR="00676AD5" w:rsidRPr="00C774E0" w:rsidRDefault="00676AD5" w:rsidP="00676AD5">
      <w:pPr>
        <w:rPr>
          <w:rFonts w:cstheme="minorHAnsi"/>
          <w:b/>
          <w:lang w:val="en-GB"/>
        </w:rPr>
      </w:pPr>
    </w:p>
    <w:p w14:paraId="062822DC" w14:textId="77777777" w:rsidR="00676AD5" w:rsidRPr="00C774E0" w:rsidRDefault="00676AD5" w:rsidP="00676AD5">
      <w:pPr>
        <w:spacing w:line="276" w:lineRule="auto"/>
        <w:rPr>
          <w:rStyle w:val="Heading1Char"/>
          <w:rFonts w:asciiTheme="minorHAnsi" w:hAnsiTheme="minorHAnsi" w:cstheme="minorHAnsi"/>
          <w:color w:val="FFFFFF" w:themeColor="background1"/>
          <w:sz w:val="2"/>
          <w:szCs w:val="2"/>
          <w:lang w:val="en-US"/>
        </w:rPr>
      </w:pPr>
      <w:r w:rsidRPr="00C774E0">
        <w:rPr>
          <w:rFonts w:cstheme="minorHAnsi"/>
          <w:b/>
          <w:bCs/>
          <w:i/>
          <w:noProof/>
          <w:lang w:val="en-US" w:eastAsia="en-US"/>
        </w:rPr>
        <mc:AlternateContent>
          <mc:Choice Requires="wps">
            <w:drawing>
              <wp:anchor distT="0" distB="0" distL="114300" distR="114300" simplePos="0" relativeHeight="251667456" behindDoc="0" locked="0" layoutInCell="1" allowOverlap="1" wp14:anchorId="4A449FA3" wp14:editId="1B74F784">
                <wp:simplePos x="0" y="0"/>
                <wp:positionH relativeFrom="column">
                  <wp:posOffset>4396105</wp:posOffset>
                </wp:positionH>
                <wp:positionV relativeFrom="paragraph">
                  <wp:posOffset>78740</wp:posOffset>
                </wp:positionV>
                <wp:extent cx="771525" cy="288925"/>
                <wp:effectExtent l="0" t="0" r="28575" b="15875"/>
                <wp:wrapNone/>
                <wp:docPr id="14" name="Rectangle 14"/>
                <wp:cNvGraphicFramePr/>
                <a:graphic xmlns:a="http://schemas.openxmlformats.org/drawingml/2006/main">
                  <a:graphicData uri="http://schemas.microsoft.com/office/word/2010/wordprocessingShape">
                    <wps:wsp>
                      <wps:cNvSpPr/>
                      <wps:spPr>
                        <a:xfrm>
                          <a:off x="0" y="0"/>
                          <a:ext cx="771525" cy="2889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9F062D" w14:textId="77777777" w:rsidR="00B616B9" w:rsidRPr="00C156CC" w:rsidRDefault="00B616B9" w:rsidP="00676AD5">
                            <w:pPr>
                              <w:jc w:val="center"/>
                              <w:rPr>
                                <w:b/>
                                <w:color w:val="000000"/>
                                <w:sz w:val="16"/>
                                <w:szCs w:val="16"/>
                              </w:rPr>
                            </w:pPr>
                            <w:r>
                              <w:rPr>
                                <w:b/>
                                <w:color w:val="000000"/>
                                <w:sz w:val="16"/>
                                <w:szCs w:val="16"/>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49FA3" id="Rectangle 14" o:spid="_x0000_s1040" style="position:absolute;left:0;text-align:left;margin-left:346.15pt;margin-top:6.2pt;width:60.75pt;height:2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" fillcolor="red" strokecolor="#1f3763 [1604]" strokeweight="1pt">
                <v:textbox>
                  <w:txbxContent>
                    <w:p w14:paraId="629F062D" w14:textId="77777777" w:rsidR="00B616B9" w:rsidRPr="00C156CC" w:rsidRDefault="00B616B9" w:rsidP="00676AD5">
                      <w:pPr>
                        <w:jc w:val="center"/>
                        <w:rPr>
                          <w:b/>
                          <w:color w:val="000000"/>
                          <w:sz w:val="16"/>
                          <w:szCs w:val="16"/>
                        </w:rPr>
                      </w:pPr>
                      <w:r>
                        <w:rPr>
                          <w:b/>
                          <w:color w:val="000000"/>
                          <w:sz w:val="16"/>
                          <w:szCs w:val="16"/>
                        </w:rPr>
                        <w:t>High</w:t>
                      </w:r>
                    </w:p>
                  </w:txbxContent>
                </v:textbox>
              </v:rect>
            </w:pict>
          </mc:Fallback>
        </mc:AlternateContent>
      </w:r>
      <w:r w:rsidRPr="00C774E0">
        <w:rPr>
          <w:rFonts w:cstheme="minorHAnsi"/>
          <w:noProof/>
          <w:lang w:val="en-US" w:eastAsia="en-US"/>
        </w:rPr>
        <w:drawing>
          <wp:inline distT="0" distB="0" distL="0" distR="0" wp14:anchorId="1D026EC2" wp14:editId="0E5A5C78">
            <wp:extent cx="5875020" cy="379730"/>
            <wp:effectExtent l="0" t="19050" r="0" b="5842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r w:rsidRPr="00C774E0">
        <w:rPr>
          <w:rStyle w:val="Heading1Char"/>
          <w:rFonts w:asciiTheme="minorHAnsi" w:hAnsiTheme="minorHAnsi" w:cstheme="minorHAnsi"/>
          <w:color w:val="FFFFFF" w:themeColor="background1"/>
          <w:sz w:val="2"/>
          <w:szCs w:val="2"/>
          <w:lang w:val="en-US"/>
        </w:rPr>
        <w:t>Barrier 10: Social Barrier 10 Social exclusion</w:t>
      </w:r>
    </w:p>
    <w:p w14:paraId="4CCE0852" w14:textId="42AFE561" w:rsidR="00676AD5" w:rsidRPr="00C774E0" w:rsidRDefault="00937F59" w:rsidP="00676AD5">
      <w:pPr>
        <w:pStyle w:val="Heading2"/>
        <w:spacing w:line="276" w:lineRule="auto"/>
        <w:jc w:val="center"/>
        <w:rPr>
          <w:rFonts w:asciiTheme="minorHAnsi" w:hAnsiTheme="minorHAnsi" w:cstheme="minorHAnsi"/>
          <w:color w:val="FFFFFF" w:themeColor="background1"/>
          <w:sz w:val="18"/>
          <w:szCs w:val="18"/>
          <w:lang w:val="en-GB"/>
        </w:rPr>
      </w:pPr>
      <w:bookmarkStart w:id="76" w:name="_Toc34317958"/>
      <w:bookmarkStart w:id="77" w:name="_Toc52802481"/>
      <w:r w:rsidRPr="00C774E0">
        <w:rPr>
          <w:rFonts w:asciiTheme="minorHAnsi" w:hAnsiTheme="minorHAnsi" w:cstheme="minorHAnsi"/>
          <w:color w:val="FFFFFF" w:themeColor="background1"/>
          <w:sz w:val="18"/>
          <w:szCs w:val="18"/>
          <w:lang w:val="en-GB"/>
        </w:rPr>
        <w:t xml:space="preserve">Issue area </w:t>
      </w:r>
      <w:r w:rsidR="00676AD5" w:rsidRPr="00C774E0">
        <w:rPr>
          <w:rFonts w:asciiTheme="minorHAnsi" w:hAnsiTheme="minorHAnsi" w:cstheme="minorHAnsi"/>
          <w:color w:val="FFFFFF" w:themeColor="background1"/>
          <w:sz w:val="18"/>
          <w:szCs w:val="18"/>
          <w:lang w:val="en-GB"/>
        </w:rPr>
        <w:t xml:space="preserve">10: Social </w:t>
      </w:r>
      <w:bookmarkEnd w:id="76"/>
      <w:r w:rsidR="00834490" w:rsidRPr="00C774E0">
        <w:rPr>
          <w:rFonts w:asciiTheme="minorHAnsi" w:hAnsiTheme="minorHAnsi" w:cstheme="minorHAnsi"/>
          <w:color w:val="FFFFFF" w:themeColor="background1"/>
          <w:sz w:val="18"/>
          <w:szCs w:val="18"/>
          <w:lang w:val="en-GB"/>
        </w:rPr>
        <w:t>exclusion</w:t>
      </w:r>
      <w:bookmarkEnd w:id="77"/>
    </w:p>
    <w:p w14:paraId="172206B0" w14:textId="169AE2BD" w:rsidR="00676AD5" w:rsidRPr="00C774E0" w:rsidRDefault="00676AD5" w:rsidP="00676AD5">
      <w:pPr>
        <w:spacing w:after="200" w:line="276" w:lineRule="auto"/>
        <w:rPr>
          <w:rFonts w:cstheme="minorHAnsi"/>
          <w:iCs/>
          <w:color w:val="000000"/>
          <w:lang w:val="en-GB"/>
        </w:rPr>
      </w:pPr>
      <w:r w:rsidRPr="00C774E0">
        <w:rPr>
          <w:rFonts w:cstheme="minorHAnsi"/>
          <w:iCs/>
          <w:color w:val="000000"/>
          <w:lang w:val="en-GB"/>
        </w:rPr>
        <w:t xml:space="preserve">The social </w:t>
      </w:r>
      <w:r w:rsidR="007860F6" w:rsidRPr="00C774E0">
        <w:rPr>
          <w:rFonts w:cstheme="minorHAnsi"/>
          <w:iCs/>
          <w:color w:val="000000"/>
          <w:lang w:val="en-GB"/>
        </w:rPr>
        <w:t xml:space="preserve">exclusion </w:t>
      </w:r>
      <w:r w:rsidR="00937F59" w:rsidRPr="00C774E0">
        <w:rPr>
          <w:rFonts w:cstheme="minorHAnsi"/>
          <w:iCs/>
          <w:color w:val="000000"/>
          <w:lang w:val="en-GB"/>
        </w:rPr>
        <w:t>issue area</w:t>
      </w:r>
      <w:r w:rsidRPr="00C774E0">
        <w:rPr>
          <w:rFonts w:cstheme="minorHAnsi"/>
          <w:iCs/>
          <w:color w:val="000000"/>
          <w:lang w:val="en-GB"/>
        </w:rPr>
        <w:t xml:space="preserve"> explores whether in-group / out-group mentalities cause</w:t>
      </w:r>
      <w:r w:rsidR="00263AA1" w:rsidRPr="00C774E0">
        <w:rPr>
          <w:rFonts w:cstheme="minorHAnsi"/>
          <w:iCs/>
          <w:color w:val="000000"/>
          <w:lang w:val="en-GB"/>
        </w:rPr>
        <w:t xml:space="preserve"> </w:t>
      </w:r>
      <w:r w:rsidRPr="00C774E0">
        <w:rPr>
          <w:rFonts w:cstheme="minorHAnsi"/>
          <w:iCs/>
          <w:color w:val="000000"/>
          <w:lang w:val="en-GB"/>
        </w:rPr>
        <w:t xml:space="preserve">women to be marginalised, ostracized, denigrated, </w:t>
      </w:r>
      <w:proofErr w:type="gramStart"/>
      <w:r w:rsidRPr="00C774E0">
        <w:rPr>
          <w:rFonts w:cstheme="minorHAnsi"/>
          <w:iCs/>
          <w:color w:val="000000"/>
          <w:lang w:val="en-GB"/>
        </w:rPr>
        <w:t>harassed</w:t>
      </w:r>
      <w:proofErr w:type="gramEnd"/>
      <w:r w:rsidRPr="00C774E0">
        <w:rPr>
          <w:rFonts w:cstheme="minorHAnsi"/>
          <w:iCs/>
          <w:color w:val="000000"/>
          <w:lang w:val="en-GB"/>
        </w:rPr>
        <w:t xml:space="preserve"> or attacked thus preventing them from deploying or participating meaningfully in peace operations. </w:t>
      </w:r>
      <w:r w:rsidR="003C18C0" w:rsidRPr="00C774E0">
        <w:rPr>
          <w:rFonts w:cstheme="minorHAnsi"/>
          <w:iCs/>
          <w:color w:val="000000"/>
          <w:lang w:val="en-GB"/>
        </w:rPr>
        <w:t>It</w:t>
      </w:r>
      <w:r w:rsidRPr="00C774E0">
        <w:rPr>
          <w:rFonts w:cstheme="minorHAnsi"/>
          <w:iCs/>
          <w:color w:val="000000"/>
          <w:lang w:val="en-GB"/>
        </w:rPr>
        <w:t xml:space="preserve"> </w:t>
      </w:r>
      <w:r w:rsidR="003C18C0" w:rsidRPr="00C774E0">
        <w:rPr>
          <w:rFonts w:cstheme="minorHAnsi"/>
          <w:iCs/>
          <w:color w:val="000000"/>
          <w:lang w:val="en-GB"/>
        </w:rPr>
        <w:t xml:space="preserve">also </w:t>
      </w:r>
      <w:r w:rsidRPr="00C774E0">
        <w:rPr>
          <w:rFonts w:cstheme="minorHAnsi"/>
          <w:iCs/>
          <w:color w:val="000000"/>
          <w:lang w:val="en-GB"/>
        </w:rPr>
        <w:t xml:space="preserve">explores the ways </w:t>
      </w:r>
      <w:r w:rsidR="003C18C0" w:rsidRPr="00C774E0">
        <w:rPr>
          <w:rFonts w:cstheme="minorHAnsi"/>
          <w:iCs/>
          <w:color w:val="000000"/>
          <w:lang w:val="en-GB"/>
        </w:rPr>
        <w:t xml:space="preserve">in which </w:t>
      </w:r>
      <w:r w:rsidRPr="00C774E0">
        <w:rPr>
          <w:rFonts w:cstheme="minorHAnsi"/>
          <w:iCs/>
          <w:color w:val="000000"/>
          <w:lang w:val="en-GB"/>
        </w:rPr>
        <w:t xml:space="preserve">male group cohesion forms. We assess this </w:t>
      </w:r>
      <w:r w:rsidRPr="00C774E0">
        <w:rPr>
          <w:rFonts w:cstheme="minorHAnsi"/>
          <w:iCs/>
          <w:color w:val="000000"/>
          <w:lang w:val="en-GB"/>
        </w:rPr>
        <w:lastRenderedPageBreak/>
        <w:t xml:space="preserve">by looking at the levels of harassment and violence in the institutions and sanctions against them, as well as healthy and unhealthy ways of creating cohesion. </w:t>
      </w:r>
    </w:p>
    <w:p w14:paraId="0F6739B3" w14:textId="006EBA58" w:rsidR="00676AD5" w:rsidRPr="00C774E0" w:rsidRDefault="00676AD5" w:rsidP="00676AD5">
      <w:pPr>
        <w:rPr>
          <w:rFonts w:cstheme="minorHAnsi"/>
          <w:b/>
          <w:lang w:val="en-GB"/>
        </w:rPr>
      </w:pPr>
    </w:p>
    <w:p w14:paraId="28C6D916" w14:textId="77777777" w:rsidR="00456C31" w:rsidRPr="00C774E0" w:rsidRDefault="00456C31" w:rsidP="00456C31">
      <w:pPr>
        <w:pStyle w:val="Heading3"/>
        <w:numPr>
          <w:ilvl w:val="0"/>
          <w:numId w:val="23"/>
        </w:numPr>
        <w:spacing w:after="120" w:line="276" w:lineRule="auto"/>
        <w:jc w:val="left"/>
        <w:rPr>
          <w:rFonts w:asciiTheme="minorHAnsi" w:hAnsiTheme="minorHAnsi" w:cstheme="minorHAnsi"/>
          <w:lang w:val="en-GB"/>
        </w:rPr>
      </w:pPr>
      <w:bookmarkStart w:id="78" w:name="_Toc52802482"/>
      <w:r w:rsidRPr="00C774E0">
        <w:rPr>
          <w:rFonts w:asciiTheme="minorHAnsi" w:hAnsiTheme="minorHAnsi" w:cstheme="minorHAnsi"/>
          <w:lang w:val="en-GB"/>
        </w:rPr>
        <w:t>Good practices</w:t>
      </w:r>
      <w:bookmarkEnd w:id="78"/>
    </w:p>
    <w:p w14:paraId="6F82F433" w14:textId="77777777" w:rsidR="00456C31" w:rsidRPr="00C774E0" w:rsidRDefault="00456C31" w:rsidP="00456C31">
      <w:pPr>
        <w:rPr>
          <w:rFonts w:eastAsia="Times New Roman" w:cstheme="minorHAnsi"/>
        </w:rPr>
      </w:pPr>
    </w:p>
    <w:p w14:paraId="0DDF2A80" w14:textId="77777777" w:rsidR="00456C31" w:rsidRPr="00C774E0" w:rsidRDefault="00456C31" w:rsidP="00456C31">
      <w:pPr>
        <w:pStyle w:val="Heading3"/>
        <w:numPr>
          <w:ilvl w:val="0"/>
          <w:numId w:val="23"/>
        </w:numPr>
        <w:spacing w:after="120" w:line="276" w:lineRule="auto"/>
        <w:jc w:val="left"/>
        <w:rPr>
          <w:rFonts w:asciiTheme="minorHAnsi" w:hAnsiTheme="minorHAnsi" w:cstheme="minorHAnsi"/>
          <w:lang w:val="en-GB"/>
        </w:rPr>
      </w:pPr>
      <w:bookmarkStart w:id="79" w:name="_Toc52802483"/>
      <w:r w:rsidRPr="00C774E0">
        <w:rPr>
          <w:rFonts w:asciiTheme="minorHAnsi" w:hAnsiTheme="minorHAnsi" w:cstheme="minorHAnsi"/>
          <w:lang w:val="en-GB"/>
        </w:rPr>
        <w:t>Main barriers</w:t>
      </w:r>
      <w:bookmarkEnd w:id="79"/>
    </w:p>
    <w:p w14:paraId="32EF7E23" w14:textId="77777777" w:rsidR="00456C31" w:rsidRPr="00C774E0" w:rsidRDefault="00456C31" w:rsidP="00676AD5">
      <w:pPr>
        <w:rPr>
          <w:rFonts w:cstheme="minorHAnsi"/>
          <w:b/>
          <w:lang w:val="en-GB"/>
        </w:rPr>
      </w:pPr>
    </w:p>
    <w:p w14:paraId="7943842C" w14:textId="77777777" w:rsidR="00676AD5" w:rsidRPr="00C774E0" w:rsidRDefault="00676AD5" w:rsidP="00676AD5">
      <w:pPr>
        <w:rPr>
          <w:rFonts w:cstheme="minorHAnsi"/>
          <w:lang w:val="en-US"/>
        </w:rPr>
      </w:pPr>
    </w:p>
    <w:p w14:paraId="2E32763C" w14:textId="77777777" w:rsidR="00676AD5" w:rsidRPr="00C774E0" w:rsidRDefault="00676AD5" w:rsidP="00676AD5">
      <w:pPr>
        <w:pStyle w:val="Heading1"/>
        <w:jc w:val="left"/>
        <w:rPr>
          <w:rFonts w:asciiTheme="minorHAnsi" w:hAnsiTheme="minorHAnsi" w:cstheme="minorHAnsi"/>
          <w:lang w:val="en-GB"/>
        </w:rPr>
      </w:pPr>
      <w:bookmarkStart w:id="80" w:name="_Toc52802484"/>
      <w:bookmarkStart w:id="81" w:name="_Toc34317959"/>
      <w:r w:rsidRPr="00C774E0">
        <w:rPr>
          <w:rFonts w:asciiTheme="minorHAnsi" w:hAnsiTheme="minorHAnsi" w:cstheme="minorHAnsi"/>
          <w:lang w:val="en-GB"/>
        </w:rPr>
        <w:t>5) Gaps between perceptions of personnel and key decision makers</w:t>
      </w:r>
      <w:bookmarkEnd w:id="80"/>
      <w:r w:rsidRPr="00C774E0">
        <w:rPr>
          <w:rFonts w:asciiTheme="minorHAnsi" w:hAnsiTheme="minorHAnsi" w:cstheme="minorHAnsi"/>
          <w:lang w:val="en-GB"/>
        </w:rPr>
        <w:t xml:space="preserve"> </w:t>
      </w:r>
    </w:p>
    <w:p w14:paraId="6299C5B1" w14:textId="2CB3DC95" w:rsidR="00676AD5" w:rsidRPr="00C774E0" w:rsidRDefault="00456C31" w:rsidP="00456C31">
      <w:pPr>
        <w:pStyle w:val="ListParagraph"/>
        <w:numPr>
          <w:ilvl w:val="0"/>
          <w:numId w:val="24"/>
        </w:numPr>
        <w:rPr>
          <w:rFonts w:cstheme="minorHAnsi"/>
          <w:i/>
          <w:iCs/>
          <w:lang w:val="en-GB"/>
        </w:rPr>
      </w:pPr>
      <w:r w:rsidRPr="00C774E0">
        <w:rPr>
          <w:rFonts w:cstheme="minorHAnsi"/>
          <w:i/>
          <w:iCs/>
          <w:lang w:val="en-GB"/>
        </w:rPr>
        <w:t>Highlight gaps between perceptions of personnel and key decision-makers coming out of FFF and survey responses analysis.</w:t>
      </w:r>
    </w:p>
    <w:p w14:paraId="40420C6A" w14:textId="77777777" w:rsidR="00676AD5" w:rsidRPr="00C774E0" w:rsidRDefault="00676AD5" w:rsidP="00676AD5">
      <w:pPr>
        <w:rPr>
          <w:rFonts w:cstheme="minorHAnsi"/>
          <w:lang w:val="en-GB"/>
        </w:rPr>
      </w:pPr>
    </w:p>
    <w:p w14:paraId="40E314AD" w14:textId="77777777" w:rsidR="00676AD5" w:rsidRPr="00C774E0" w:rsidRDefault="00676AD5" w:rsidP="00676AD5">
      <w:pPr>
        <w:pStyle w:val="Heading1"/>
        <w:rPr>
          <w:rFonts w:asciiTheme="minorHAnsi" w:hAnsiTheme="minorHAnsi" w:cstheme="minorHAnsi"/>
          <w:lang w:val="en-GB"/>
        </w:rPr>
      </w:pPr>
      <w:bookmarkStart w:id="82" w:name="_Toc52802485"/>
      <w:r w:rsidRPr="00C774E0">
        <w:rPr>
          <w:rFonts w:asciiTheme="minorHAnsi" w:hAnsiTheme="minorHAnsi" w:cstheme="minorHAnsi"/>
          <w:lang w:val="en-GB"/>
        </w:rPr>
        <w:t>6) Contextualizing the Results</w:t>
      </w:r>
      <w:bookmarkEnd w:id="82"/>
      <w:r w:rsidRPr="00C774E0">
        <w:rPr>
          <w:rFonts w:asciiTheme="minorHAnsi" w:hAnsiTheme="minorHAnsi" w:cstheme="minorHAnsi"/>
          <w:lang w:val="en-GB"/>
        </w:rPr>
        <w:t xml:space="preserve"> </w:t>
      </w:r>
    </w:p>
    <w:p w14:paraId="3659701F" w14:textId="79D50E09" w:rsidR="00456C31" w:rsidRPr="00C774E0" w:rsidRDefault="00456C31" w:rsidP="00456C31">
      <w:pPr>
        <w:pStyle w:val="ListParagraph"/>
        <w:numPr>
          <w:ilvl w:val="0"/>
          <w:numId w:val="24"/>
        </w:numPr>
        <w:rPr>
          <w:rFonts w:cstheme="minorHAnsi"/>
          <w:i/>
          <w:iCs/>
          <w:lang w:val="en-GB"/>
        </w:rPr>
      </w:pPr>
      <w:r w:rsidRPr="00C774E0">
        <w:rPr>
          <w:rFonts w:cstheme="minorHAnsi"/>
          <w:i/>
          <w:iCs/>
          <w:lang w:val="en-GB"/>
        </w:rPr>
        <w:t xml:space="preserve">This part Is to be filled out </w:t>
      </w:r>
      <w:proofErr w:type="gramStart"/>
      <w:r w:rsidRPr="00C774E0">
        <w:rPr>
          <w:rFonts w:cstheme="minorHAnsi"/>
          <w:i/>
          <w:iCs/>
          <w:lang w:val="en-GB"/>
        </w:rPr>
        <w:t>In</w:t>
      </w:r>
      <w:proofErr w:type="gramEnd"/>
      <w:r w:rsidRPr="00C774E0">
        <w:rPr>
          <w:rFonts w:cstheme="minorHAnsi"/>
          <w:i/>
          <w:iCs/>
          <w:lang w:val="en-GB"/>
        </w:rPr>
        <w:t xml:space="preserve"> collaboration with the security Institution during the validation process.</w:t>
      </w:r>
    </w:p>
    <w:p w14:paraId="6C30856B" w14:textId="77777777" w:rsidR="00676AD5" w:rsidRPr="00C774E0" w:rsidRDefault="00676AD5" w:rsidP="00676AD5">
      <w:pPr>
        <w:pStyle w:val="Heading1"/>
        <w:rPr>
          <w:rFonts w:asciiTheme="minorHAnsi" w:hAnsiTheme="minorHAnsi" w:cstheme="minorHAnsi"/>
          <w:lang w:val="en-GB"/>
        </w:rPr>
      </w:pPr>
      <w:bookmarkStart w:id="83" w:name="_Toc52802486"/>
      <w:r w:rsidRPr="00C774E0">
        <w:rPr>
          <w:rFonts w:asciiTheme="minorHAnsi" w:hAnsiTheme="minorHAnsi" w:cstheme="minorHAnsi"/>
          <w:lang w:val="en-GB"/>
        </w:rPr>
        <w:t>7) Conclusions:  recommendations to leverage opportunities and overcome barriers</w:t>
      </w:r>
      <w:bookmarkEnd w:id="81"/>
      <w:bookmarkEnd w:id="83"/>
      <w:r w:rsidRPr="00C774E0">
        <w:rPr>
          <w:rFonts w:asciiTheme="minorHAnsi" w:hAnsiTheme="minorHAnsi" w:cstheme="minorHAnsi"/>
          <w:lang w:val="en-GB"/>
        </w:rPr>
        <w:t xml:space="preserve"> </w:t>
      </w:r>
    </w:p>
    <w:p w14:paraId="1C7B5CD9" w14:textId="77777777" w:rsidR="00676AD5" w:rsidRPr="00C774E0" w:rsidRDefault="00676AD5" w:rsidP="00456C31">
      <w:pPr>
        <w:pStyle w:val="Heading2"/>
        <w:numPr>
          <w:ilvl w:val="1"/>
          <w:numId w:val="2"/>
        </w:numPr>
        <w:spacing w:line="276" w:lineRule="auto"/>
        <w:ind w:left="643"/>
        <w:jc w:val="left"/>
        <w:rPr>
          <w:rFonts w:asciiTheme="minorHAnsi" w:hAnsiTheme="minorHAnsi" w:cstheme="minorHAnsi"/>
          <w:lang w:val="en-GB"/>
        </w:rPr>
      </w:pPr>
      <w:bookmarkStart w:id="84" w:name="_Toc34317960"/>
      <w:bookmarkStart w:id="85" w:name="_Toc52802487"/>
      <w:r w:rsidRPr="00C774E0">
        <w:rPr>
          <w:rFonts w:asciiTheme="minorHAnsi" w:hAnsiTheme="minorHAnsi" w:cstheme="minorHAnsi"/>
          <w:sz w:val="24"/>
          <w:szCs w:val="24"/>
          <w:lang w:val="en-GB"/>
        </w:rPr>
        <w:t>Summary</w:t>
      </w:r>
      <w:bookmarkEnd w:id="84"/>
      <w:bookmarkEnd w:id="85"/>
      <w:r w:rsidRPr="00C774E0">
        <w:rPr>
          <w:rFonts w:asciiTheme="minorHAnsi" w:hAnsiTheme="minorHAnsi" w:cstheme="minorHAnsi"/>
          <w:sz w:val="24"/>
          <w:szCs w:val="24"/>
          <w:lang w:val="en-GB"/>
        </w:rPr>
        <w:t xml:space="preserve"> </w:t>
      </w:r>
    </w:p>
    <w:p w14:paraId="66ED09D0" w14:textId="77777777" w:rsidR="00676AD5" w:rsidRPr="00C774E0" w:rsidRDefault="00676AD5" w:rsidP="00676AD5">
      <w:pPr>
        <w:rPr>
          <w:rFonts w:eastAsia="Times New Roman" w:cstheme="minorHAnsi"/>
          <w:lang w:val="en-GB"/>
        </w:rPr>
      </w:pPr>
    </w:p>
    <w:p w14:paraId="2E9E6C1F" w14:textId="2683E5D4" w:rsidR="00676AD5" w:rsidRPr="00C774E0" w:rsidRDefault="00676AD5" w:rsidP="00456C31">
      <w:pPr>
        <w:pStyle w:val="Heading2"/>
        <w:numPr>
          <w:ilvl w:val="1"/>
          <w:numId w:val="2"/>
        </w:numPr>
        <w:spacing w:line="276" w:lineRule="auto"/>
        <w:ind w:left="643"/>
        <w:jc w:val="left"/>
        <w:rPr>
          <w:rFonts w:asciiTheme="minorHAnsi" w:hAnsiTheme="minorHAnsi" w:cstheme="minorHAnsi"/>
          <w:sz w:val="24"/>
          <w:szCs w:val="24"/>
          <w:lang w:val="en-GB"/>
        </w:rPr>
      </w:pPr>
      <w:bookmarkStart w:id="86" w:name="_Toc52802488"/>
      <w:bookmarkStart w:id="87" w:name="_Toc34317961"/>
      <w:r w:rsidRPr="00C774E0">
        <w:rPr>
          <w:rFonts w:asciiTheme="minorHAnsi" w:hAnsiTheme="minorHAnsi" w:cstheme="minorHAnsi"/>
          <w:sz w:val="24"/>
          <w:szCs w:val="24"/>
          <w:lang w:val="en-GB"/>
        </w:rPr>
        <w:t xml:space="preserve">Best </w:t>
      </w:r>
      <w:commentRangeStart w:id="88"/>
      <w:r w:rsidRPr="00C774E0">
        <w:rPr>
          <w:rFonts w:asciiTheme="minorHAnsi" w:hAnsiTheme="minorHAnsi" w:cstheme="minorHAnsi"/>
          <w:sz w:val="24"/>
          <w:szCs w:val="24"/>
          <w:lang w:val="en-GB"/>
        </w:rPr>
        <w:t xml:space="preserve">practices </w:t>
      </w:r>
      <w:commentRangeEnd w:id="88"/>
      <w:r w:rsidR="00C774E0">
        <w:rPr>
          <w:rStyle w:val="CommentReference"/>
          <w:rFonts w:asciiTheme="minorHAnsi" w:eastAsiaTheme="minorEastAsia" w:hAnsiTheme="minorHAnsi" w:cstheme="minorBidi"/>
          <w:b w:val="0"/>
          <w:bCs w:val="0"/>
          <w:color w:val="auto"/>
        </w:rPr>
        <w:commentReference w:id="88"/>
      </w:r>
      <w:r w:rsidRPr="00C774E0">
        <w:rPr>
          <w:rFonts w:asciiTheme="minorHAnsi" w:hAnsiTheme="minorHAnsi" w:cstheme="minorHAnsi"/>
          <w:sz w:val="24"/>
          <w:szCs w:val="24"/>
          <w:lang w:val="en-GB"/>
        </w:rPr>
        <w:t xml:space="preserve">to </w:t>
      </w:r>
      <w:r w:rsidR="00695790" w:rsidRPr="00C774E0">
        <w:rPr>
          <w:rFonts w:asciiTheme="minorHAnsi" w:hAnsiTheme="minorHAnsi" w:cstheme="minorHAnsi"/>
          <w:sz w:val="24"/>
          <w:szCs w:val="24"/>
          <w:lang w:val="en-GB"/>
        </w:rPr>
        <w:t>share</w:t>
      </w:r>
      <w:bookmarkEnd w:id="86"/>
      <w:r w:rsidR="00695790" w:rsidRPr="00C774E0">
        <w:rPr>
          <w:rFonts w:asciiTheme="minorHAnsi" w:hAnsiTheme="minorHAnsi" w:cstheme="minorHAnsi"/>
          <w:sz w:val="24"/>
          <w:szCs w:val="24"/>
          <w:lang w:val="en-GB"/>
        </w:rPr>
        <w:t xml:space="preserve"> </w:t>
      </w:r>
      <w:bookmarkEnd w:id="87"/>
    </w:p>
    <w:p w14:paraId="5C6F22DB" w14:textId="6D0443E0" w:rsidR="00676AD5" w:rsidRPr="00C774E0" w:rsidRDefault="00456C31" w:rsidP="00456C31">
      <w:pPr>
        <w:pStyle w:val="ListParagraph"/>
        <w:numPr>
          <w:ilvl w:val="0"/>
          <w:numId w:val="8"/>
        </w:numPr>
        <w:spacing w:before="0" w:after="0"/>
        <w:jc w:val="left"/>
        <w:rPr>
          <w:rFonts w:cstheme="minorHAnsi"/>
          <w:i/>
          <w:iCs/>
          <w:lang w:val="en-GB"/>
        </w:rPr>
      </w:pPr>
      <w:r w:rsidRPr="00C774E0">
        <w:rPr>
          <w:rFonts w:eastAsia="Times New Roman" w:cstheme="minorHAnsi"/>
          <w:i/>
          <w:iCs/>
          <w:color w:val="000000"/>
          <w:lang w:val="en-GB"/>
        </w:rPr>
        <w:t>Best practice n°1</w:t>
      </w:r>
    </w:p>
    <w:p w14:paraId="55B1FC20" w14:textId="176309F7" w:rsidR="00456C31" w:rsidRPr="00C774E0" w:rsidRDefault="00456C31" w:rsidP="00456C31">
      <w:pPr>
        <w:pStyle w:val="ListParagraph"/>
        <w:numPr>
          <w:ilvl w:val="0"/>
          <w:numId w:val="8"/>
        </w:numPr>
        <w:spacing w:before="0" w:after="0"/>
        <w:jc w:val="left"/>
        <w:rPr>
          <w:rFonts w:cstheme="minorHAnsi"/>
          <w:i/>
          <w:iCs/>
          <w:lang w:val="en-GB"/>
        </w:rPr>
      </w:pPr>
      <w:r w:rsidRPr="00C774E0">
        <w:rPr>
          <w:rFonts w:eastAsia="Times New Roman" w:cstheme="minorHAnsi"/>
          <w:i/>
          <w:iCs/>
          <w:color w:val="000000"/>
          <w:lang w:val="en-GB"/>
        </w:rPr>
        <w:t>Best practice n°2</w:t>
      </w:r>
    </w:p>
    <w:p w14:paraId="57ACE32E" w14:textId="5AAB0319" w:rsidR="00456C31" w:rsidRPr="00C774E0" w:rsidRDefault="00456C31" w:rsidP="00456C31">
      <w:pPr>
        <w:pStyle w:val="ListParagraph"/>
        <w:numPr>
          <w:ilvl w:val="0"/>
          <w:numId w:val="8"/>
        </w:numPr>
        <w:spacing w:before="0" w:after="0"/>
        <w:jc w:val="left"/>
        <w:rPr>
          <w:rFonts w:cstheme="minorHAnsi"/>
          <w:i/>
          <w:iCs/>
          <w:lang w:val="en-GB"/>
        </w:rPr>
      </w:pPr>
      <w:r w:rsidRPr="00C774E0">
        <w:rPr>
          <w:rFonts w:eastAsia="Times New Roman" w:cstheme="minorHAnsi"/>
          <w:i/>
          <w:iCs/>
          <w:color w:val="000000"/>
          <w:lang w:val="en-GB"/>
        </w:rPr>
        <w:t>Best practice n°3</w:t>
      </w:r>
    </w:p>
    <w:p w14:paraId="2E9911D6" w14:textId="77777777" w:rsidR="00676AD5" w:rsidRPr="00C774E0" w:rsidRDefault="00676AD5" w:rsidP="005E0A2C">
      <w:pPr>
        <w:pStyle w:val="ListParagraph"/>
        <w:rPr>
          <w:rFonts w:cstheme="minorHAnsi"/>
          <w:lang w:val="en-GB"/>
        </w:rPr>
      </w:pPr>
    </w:p>
    <w:p w14:paraId="414E1642" w14:textId="77777777" w:rsidR="00676AD5" w:rsidRPr="00C774E0" w:rsidRDefault="00676AD5" w:rsidP="00456C31">
      <w:pPr>
        <w:pStyle w:val="Heading2"/>
        <w:numPr>
          <w:ilvl w:val="1"/>
          <w:numId w:val="2"/>
        </w:numPr>
        <w:spacing w:line="276" w:lineRule="auto"/>
        <w:ind w:left="643"/>
        <w:jc w:val="left"/>
        <w:rPr>
          <w:rFonts w:asciiTheme="minorHAnsi" w:eastAsia="Times New Roman" w:hAnsiTheme="minorHAnsi" w:cstheme="minorHAnsi"/>
          <w:lang w:val="en-GB"/>
        </w:rPr>
      </w:pPr>
      <w:bookmarkStart w:id="89" w:name="_Toc34317962"/>
      <w:bookmarkStart w:id="90" w:name="_Toc52802489"/>
      <w:r w:rsidRPr="00C774E0">
        <w:rPr>
          <w:rFonts w:asciiTheme="minorHAnsi" w:hAnsiTheme="minorHAnsi" w:cstheme="minorHAnsi"/>
          <w:sz w:val="24"/>
          <w:szCs w:val="24"/>
          <w:lang w:val="en-GB"/>
        </w:rPr>
        <w:t xml:space="preserve">Main </w:t>
      </w:r>
      <w:commentRangeStart w:id="91"/>
      <w:r w:rsidRPr="00C774E0">
        <w:rPr>
          <w:rFonts w:asciiTheme="minorHAnsi" w:hAnsiTheme="minorHAnsi" w:cstheme="minorHAnsi"/>
          <w:sz w:val="24"/>
          <w:szCs w:val="24"/>
          <w:lang w:val="en-GB"/>
        </w:rPr>
        <w:t xml:space="preserve">recommendations </w:t>
      </w:r>
      <w:commentRangeEnd w:id="91"/>
      <w:r w:rsidR="00C774E0">
        <w:rPr>
          <w:rStyle w:val="CommentReference"/>
          <w:rFonts w:asciiTheme="minorHAnsi" w:eastAsiaTheme="minorEastAsia" w:hAnsiTheme="minorHAnsi" w:cstheme="minorBidi"/>
          <w:b w:val="0"/>
          <w:bCs w:val="0"/>
          <w:color w:val="auto"/>
        </w:rPr>
        <w:commentReference w:id="91"/>
      </w:r>
      <w:r w:rsidRPr="00C774E0">
        <w:rPr>
          <w:rFonts w:asciiTheme="minorHAnsi" w:hAnsiTheme="minorHAnsi" w:cstheme="minorHAnsi"/>
          <w:sz w:val="24"/>
          <w:szCs w:val="24"/>
          <w:lang w:val="en-GB"/>
        </w:rPr>
        <w:t>to overcome the barriers:</w:t>
      </w:r>
      <w:bookmarkEnd w:id="89"/>
      <w:bookmarkEnd w:id="90"/>
      <w:r w:rsidRPr="00C774E0">
        <w:rPr>
          <w:rFonts w:asciiTheme="minorHAnsi" w:hAnsiTheme="minorHAnsi" w:cstheme="minorHAnsi"/>
          <w:sz w:val="24"/>
          <w:szCs w:val="24"/>
          <w:lang w:val="en-GB"/>
        </w:rPr>
        <w:t xml:space="preserve"> </w:t>
      </w:r>
    </w:p>
    <w:p w14:paraId="6BB8C1CF" w14:textId="77777777" w:rsidR="00676AD5" w:rsidRPr="00C774E0" w:rsidRDefault="00676AD5" w:rsidP="00676AD5">
      <w:pPr>
        <w:pStyle w:val="ListParagraph"/>
        <w:spacing w:before="0" w:after="0"/>
        <w:ind w:left="709"/>
        <w:jc w:val="left"/>
        <w:rPr>
          <w:rFonts w:eastAsia="Times New Roman" w:cstheme="minorHAnsi"/>
          <w:lang w:val="en-GB"/>
        </w:rPr>
      </w:pPr>
    </w:p>
    <w:p w14:paraId="20F09A28" w14:textId="43FE9431" w:rsidR="00676AD5" w:rsidRPr="00C774E0" w:rsidRDefault="00456C31" w:rsidP="00456C31">
      <w:pPr>
        <w:pStyle w:val="ListParagraph"/>
        <w:numPr>
          <w:ilvl w:val="0"/>
          <w:numId w:val="6"/>
        </w:numPr>
        <w:spacing w:before="0" w:after="0"/>
        <w:ind w:left="709"/>
        <w:jc w:val="left"/>
        <w:rPr>
          <w:rFonts w:eastAsia="Times New Roman" w:cstheme="minorHAnsi"/>
          <w:i/>
          <w:iCs/>
          <w:lang w:val="en-GB"/>
        </w:rPr>
      </w:pPr>
      <w:r w:rsidRPr="00C774E0">
        <w:rPr>
          <w:rFonts w:eastAsia="Times New Roman" w:cstheme="minorHAnsi"/>
          <w:i/>
          <w:iCs/>
          <w:lang w:val="en-GB"/>
        </w:rPr>
        <w:t>Main recommendation n°1</w:t>
      </w:r>
    </w:p>
    <w:p w14:paraId="1887EE99" w14:textId="05F27803" w:rsidR="00456C31" w:rsidRPr="00C774E0" w:rsidRDefault="00456C31" w:rsidP="00456C31">
      <w:pPr>
        <w:pStyle w:val="ListParagraph"/>
        <w:numPr>
          <w:ilvl w:val="0"/>
          <w:numId w:val="6"/>
        </w:numPr>
        <w:spacing w:before="0" w:after="0"/>
        <w:ind w:left="709"/>
        <w:jc w:val="left"/>
        <w:rPr>
          <w:rFonts w:eastAsia="Times New Roman" w:cstheme="minorHAnsi"/>
          <w:i/>
          <w:iCs/>
          <w:lang w:val="en-GB"/>
        </w:rPr>
      </w:pPr>
      <w:r w:rsidRPr="00C774E0">
        <w:rPr>
          <w:rFonts w:eastAsia="Times New Roman" w:cstheme="minorHAnsi"/>
          <w:i/>
          <w:iCs/>
          <w:lang w:val="en-GB"/>
        </w:rPr>
        <w:t>Main recommendation n°2</w:t>
      </w:r>
    </w:p>
    <w:p w14:paraId="4956BE88" w14:textId="6D62E9DB" w:rsidR="00676AD5" w:rsidRPr="00C774E0" w:rsidRDefault="00456C31" w:rsidP="00456C31">
      <w:pPr>
        <w:pStyle w:val="ListParagraph"/>
        <w:numPr>
          <w:ilvl w:val="0"/>
          <w:numId w:val="6"/>
        </w:numPr>
        <w:spacing w:before="0" w:after="0" w:line="480" w:lineRule="auto"/>
        <w:ind w:left="709"/>
        <w:jc w:val="left"/>
        <w:rPr>
          <w:rFonts w:eastAsia="Times New Roman" w:cstheme="minorHAnsi"/>
          <w:i/>
          <w:iCs/>
          <w:lang w:val="en-GB"/>
        </w:rPr>
      </w:pPr>
      <w:r w:rsidRPr="00C774E0">
        <w:rPr>
          <w:rFonts w:eastAsia="Times New Roman" w:cstheme="minorHAnsi"/>
          <w:i/>
          <w:iCs/>
          <w:lang w:val="en-GB"/>
        </w:rPr>
        <w:t>Main recommendation n°3</w:t>
      </w:r>
    </w:p>
    <w:p w14:paraId="1FD8449F" w14:textId="77777777" w:rsidR="00676AD5" w:rsidRPr="00C774E0" w:rsidRDefault="00676AD5" w:rsidP="00456C31">
      <w:pPr>
        <w:pStyle w:val="Heading2"/>
        <w:numPr>
          <w:ilvl w:val="1"/>
          <w:numId w:val="2"/>
        </w:numPr>
        <w:spacing w:line="276" w:lineRule="auto"/>
        <w:jc w:val="left"/>
        <w:rPr>
          <w:rFonts w:asciiTheme="minorHAnsi" w:hAnsiTheme="minorHAnsi" w:cstheme="minorHAnsi"/>
          <w:lang w:val="en-GB"/>
        </w:rPr>
      </w:pPr>
      <w:bookmarkStart w:id="92" w:name="_Toc34317963"/>
      <w:bookmarkStart w:id="93" w:name="_Toc52802490"/>
      <w:r w:rsidRPr="00C774E0">
        <w:rPr>
          <w:rFonts w:asciiTheme="minorHAnsi" w:hAnsiTheme="minorHAnsi" w:cstheme="minorHAnsi"/>
          <w:sz w:val="24"/>
          <w:szCs w:val="24"/>
          <w:lang w:val="en-GB"/>
        </w:rPr>
        <w:t>Topics for further investigation</w:t>
      </w:r>
      <w:bookmarkEnd w:id="92"/>
      <w:bookmarkEnd w:id="93"/>
      <w:r w:rsidRPr="00C774E0">
        <w:rPr>
          <w:rFonts w:asciiTheme="minorHAnsi" w:hAnsiTheme="minorHAnsi" w:cstheme="minorHAnsi"/>
          <w:sz w:val="24"/>
          <w:szCs w:val="24"/>
          <w:lang w:val="en-GB"/>
        </w:rPr>
        <w:t xml:space="preserve"> </w:t>
      </w:r>
    </w:p>
    <w:p w14:paraId="46CD39BD" w14:textId="77777777" w:rsidR="00676AD5" w:rsidRPr="00C774E0" w:rsidRDefault="00676AD5" w:rsidP="00676AD5">
      <w:pPr>
        <w:pStyle w:val="ListParagraph"/>
        <w:spacing w:before="0" w:after="0"/>
        <w:ind w:left="787"/>
        <w:jc w:val="left"/>
        <w:rPr>
          <w:rFonts w:eastAsia="Times New Roman" w:cstheme="minorHAnsi"/>
          <w:lang w:val="en-GB"/>
        </w:rPr>
      </w:pPr>
    </w:p>
    <w:p w14:paraId="3657DA09" w14:textId="7D91ABE5" w:rsidR="00676AD5" w:rsidRPr="00C774E0" w:rsidRDefault="00456C31" w:rsidP="00456C31">
      <w:pPr>
        <w:pStyle w:val="ListParagraph"/>
        <w:numPr>
          <w:ilvl w:val="0"/>
          <w:numId w:val="4"/>
        </w:numPr>
        <w:spacing w:before="0" w:after="0"/>
        <w:jc w:val="left"/>
        <w:rPr>
          <w:rFonts w:cstheme="minorHAnsi"/>
          <w:i/>
          <w:iCs/>
          <w:lang w:val="en-US"/>
        </w:rPr>
      </w:pPr>
      <w:r w:rsidRPr="00C774E0">
        <w:rPr>
          <w:rFonts w:eastAsia="Times New Roman" w:cstheme="minorHAnsi"/>
          <w:i/>
          <w:iCs/>
          <w:lang w:val="en-GB"/>
        </w:rPr>
        <w:t>Topic for further Investigation n°1</w:t>
      </w:r>
    </w:p>
    <w:p w14:paraId="587C6F7E" w14:textId="4FDB652B" w:rsidR="00456C31" w:rsidRPr="00C774E0" w:rsidRDefault="00456C31" w:rsidP="00456C31">
      <w:pPr>
        <w:pStyle w:val="ListParagraph"/>
        <w:numPr>
          <w:ilvl w:val="0"/>
          <w:numId w:val="4"/>
        </w:numPr>
        <w:spacing w:before="0" w:after="0"/>
        <w:jc w:val="left"/>
        <w:rPr>
          <w:rFonts w:cstheme="minorHAnsi"/>
          <w:i/>
          <w:iCs/>
          <w:lang w:val="en-US"/>
        </w:rPr>
      </w:pPr>
      <w:r w:rsidRPr="00C774E0">
        <w:rPr>
          <w:rFonts w:eastAsia="Times New Roman" w:cstheme="minorHAnsi"/>
          <w:i/>
          <w:iCs/>
          <w:lang w:val="en-GB"/>
        </w:rPr>
        <w:t>Topic for further Investigation n°2</w:t>
      </w:r>
    </w:p>
    <w:p w14:paraId="35A6CCA4" w14:textId="7635E867" w:rsidR="00DB193B" w:rsidRPr="00C774E0" w:rsidRDefault="00456C31" w:rsidP="00C774E0">
      <w:pPr>
        <w:pStyle w:val="ListParagraph"/>
        <w:numPr>
          <w:ilvl w:val="0"/>
          <w:numId w:val="4"/>
        </w:numPr>
        <w:spacing w:before="0" w:after="0"/>
        <w:jc w:val="left"/>
        <w:rPr>
          <w:rFonts w:cstheme="minorHAnsi"/>
          <w:i/>
          <w:iCs/>
          <w:lang w:val="en-US"/>
        </w:rPr>
      </w:pPr>
      <w:r w:rsidRPr="00C774E0">
        <w:rPr>
          <w:rFonts w:eastAsia="Times New Roman" w:cstheme="minorHAnsi"/>
          <w:i/>
          <w:iCs/>
          <w:lang w:val="en-GB"/>
        </w:rPr>
        <w:t>Topic for further Investigation n°3</w:t>
      </w:r>
    </w:p>
    <w:sectPr w:rsidR="00DB193B" w:rsidRPr="00C774E0" w:rsidSect="00DB193B">
      <w:headerReference w:type="even" r:id="rId76"/>
      <w:headerReference w:type="default" r:id="rId77"/>
      <w:footerReference w:type="even" r:id="rId78"/>
      <w:footerReference w:type="default" r:id="rId79"/>
      <w:headerReference w:type="first" r:id="rId80"/>
      <w:footerReference w:type="first" r:id="rId81"/>
      <w:pgSz w:w="11906" w:h="16838"/>
      <w:pgMar w:top="1985" w:right="1417" w:bottom="1417" w:left="1417" w:header="708" w:footer="33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CAF" w:date="2020-10-05T14:45:00Z" w:initials="DCAF">
    <w:p w14:paraId="5F608A3B" w14:textId="7920242B" w:rsidR="00C774E0" w:rsidRPr="00C774E0" w:rsidRDefault="00C774E0">
      <w:pPr>
        <w:pStyle w:val="CommentText"/>
        <w:rPr>
          <w:lang w:val="en-GB"/>
        </w:rPr>
      </w:pPr>
      <w:r>
        <w:rPr>
          <w:rStyle w:val="CommentReference"/>
        </w:rPr>
        <w:annotationRef/>
      </w:r>
      <w:r w:rsidRPr="00C774E0">
        <w:rPr>
          <w:lang w:val="en-GB"/>
        </w:rPr>
        <w:t>Please see Section 5 of t</w:t>
      </w:r>
      <w:r>
        <w:rPr>
          <w:lang w:val="en-GB"/>
        </w:rPr>
        <w:t>he MOWIP Methodology for details on completing the MOWIP Report</w:t>
      </w:r>
    </w:p>
  </w:comment>
  <w:comment w:id="1" w:author="DCAF" w:date="2020-10-05T14:49:00Z" w:initials="DCAF">
    <w:p w14:paraId="7E72A490" w14:textId="7CD1C820" w:rsidR="00C774E0" w:rsidRPr="00C774E0" w:rsidRDefault="00C774E0" w:rsidP="00C774E0">
      <w:pPr>
        <w:pStyle w:val="Footer"/>
        <w:rPr>
          <w:lang w:val="en-GB"/>
        </w:rPr>
      </w:pPr>
      <w:r>
        <w:rPr>
          <w:rStyle w:val="CommentReference"/>
        </w:rPr>
        <w:annotationRef/>
      </w:r>
      <w:r w:rsidRPr="00C774E0">
        <w:rPr>
          <w:sz w:val="18"/>
          <w:szCs w:val="20"/>
          <w:lang w:val="en-GB"/>
        </w:rPr>
        <w:t xml:space="preserve">This template is from the DCAF Measuring Opportunities for Women in Peace Operations (MOWIP) methodology. More info: </w:t>
      </w:r>
      <w:hyperlink r:id="rId1" w:history="1">
        <w:r w:rsidRPr="00C774E0">
          <w:rPr>
            <w:rStyle w:val="Hyperlink"/>
            <w:sz w:val="18"/>
            <w:szCs w:val="20"/>
            <w:lang w:val="en-GB"/>
          </w:rPr>
          <w:t>www.dcaf.ch/mowip</w:t>
        </w:r>
      </w:hyperlink>
      <w:r w:rsidRPr="00C774E0">
        <w:rPr>
          <w:sz w:val="18"/>
          <w:szCs w:val="20"/>
          <w:lang w:val="en-GB"/>
        </w:rPr>
        <w:t xml:space="preserve"> Contact: </w:t>
      </w:r>
      <w:hyperlink r:id="rId2" w:history="1">
        <w:r w:rsidRPr="00C774E0">
          <w:rPr>
            <w:rStyle w:val="Hyperlink"/>
            <w:sz w:val="18"/>
            <w:szCs w:val="20"/>
            <w:lang w:val="en-GB"/>
          </w:rPr>
          <w:t>elsie@dcaf.ch</w:t>
        </w:r>
      </w:hyperlink>
      <w:r w:rsidRPr="00C774E0">
        <w:rPr>
          <w:sz w:val="18"/>
          <w:szCs w:val="20"/>
          <w:lang w:val="en-GB"/>
        </w:rPr>
        <w:t xml:space="preserve"> </w:t>
      </w:r>
    </w:p>
  </w:comment>
  <w:comment w:id="5" w:author="DCAF" w:date="2020-10-05T14:54:00Z" w:initials="DCAF">
    <w:p w14:paraId="7B747C96" w14:textId="5030A54D" w:rsidR="00BD1461" w:rsidRPr="00BD1461" w:rsidRDefault="00BD1461">
      <w:pPr>
        <w:pStyle w:val="CommentText"/>
        <w:rPr>
          <w:lang w:val="en-GB"/>
        </w:rPr>
      </w:pPr>
      <w:r>
        <w:rPr>
          <w:rStyle w:val="CommentReference"/>
        </w:rPr>
        <w:annotationRef/>
      </w:r>
      <w:r w:rsidRPr="00BD1461">
        <w:rPr>
          <w:lang w:val="en-GB"/>
        </w:rPr>
        <w:t>Common examples listed</w:t>
      </w:r>
      <w:r>
        <w:rPr>
          <w:lang w:val="en-GB"/>
        </w:rPr>
        <w:t xml:space="preserve"> here as an example; please update.</w:t>
      </w:r>
    </w:p>
  </w:comment>
  <w:comment w:id="38" w:author="Brabant Solène" w:date="2020-08-13T17:32:00Z" w:initials="BS">
    <w:p w14:paraId="4036281E" w14:textId="60928253" w:rsidR="00DE5915" w:rsidRPr="00DE5915" w:rsidRDefault="00DE5915">
      <w:pPr>
        <w:pStyle w:val="CommentText"/>
        <w:rPr>
          <w:lang w:val="en-GB"/>
        </w:rPr>
      </w:pPr>
      <w:r>
        <w:rPr>
          <w:rStyle w:val="CommentReference"/>
        </w:rPr>
        <w:annotationRef/>
      </w:r>
      <w:r w:rsidRPr="00DE5915">
        <w:rPr>
          <w:lang w:val="en-GB"/>
        </w:rPr>
        <w:t xml:space="preserve">Edit significance </w:t>
      </w:r>
      <w:r w:rsidRPr="00DE5915">
        <w:rPr>
          <w:lang w:val="en-GB"/>
        </w:rPr>
        <w:t xml:space="preserve">according the </w:t>
      </w:r>
      <w:r>
        <w:rPr>
          <w:lang w:val="en-GB"/>
        </w:rPr>
        <w:t>results of the assessment.</w:t>
      </w:r>
    </w:p>
  </w:comment>
  <w:comment w:id="88" w:author="DCAF" w:date="2020-10-05T14:48:00Z" w:initials="DCAF">
    <w:p w14:paraId="5B4A8495" w14:textId="4B6C94C4" w:rsidR="00C774E0" w:rsidRPr="00C774E0" w:rsidRDefault="00C774E0">
      <w:pPr>
        <w:pStyle w:val="CommentText"/>
        <w:rPr>
          <w:lang w:val="en-GB"/>
        </w:rPr>
      </w:pPr>
      <w:r>
        <w:rPr>
          <w:rStyle w:val="CommentReference"/>
        </w:rPr>
        <w:annotationRef/>
      </w:r>
      <w:r w:rsidRPr="00C774E0">
        <w:rPr>
          <w:lang w:val="en-GB"/>
        </w:rPr>
        <w:t>We recommend the use of c</w:t>
      </w:r>
      <w:r>
        <w:rPr>
          <w:lang w:val="en-GB"/>
        </w:rPr>
        <w:t>ase studies here.</w:t>
      </w:r>
    </w:p>
  </w:comment>
  <w:comment w:id="91" w:author="DCAF" w:date="2020-10-05T14:48:00Z" w:initials="DCAF">
    <w:p w14:paraId="1F940464" w14:textId="78EB85A3" w:rsidR="00C774E0" w:rsidRPr="00C774E0" w:rsidRDefault="00C774E0">
      <w:pPr>
        <w:pStyle w:val="CommentText"/>
        <w:rPr>
          <w:lang w:val="en-GB"/>
        </w:rPr>
      </w:pPr>
      <w:r>
        <w:rPr>
          <w:rStyle w:val="CommentReference"/>
        </w:rPr>
        <w:annotationRef/>
      </w:r>
      <w:r w:rsidRPr="00C774E0">
        <w:rPr>
          <w:lang w:val="en-GB"/>
        </w:rPr>
        <w:t xml:space="preserve">We recommend recommendations that combine </w:t>
      </w:r>
      <w:r>
        <w:rPr>
          <w:lang w:val="en-GB"/>
        </w:rPr>
        <w:t>issue areas 1-8 with at least one of the cross-cutting issue areas, 9 and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08A3B" w15:done="0"/>
  <w15:commentEx w15:paraId="7E72A490" w15:done="0"/>
  <w15:commentEx w15:paraId="7B747C96" w15:done="0"/>
  <w15:commentEx w15:paraId="4036281E" w15:done="0"/>
  <w15:commentEx w15:paraId="5B4A8495" w15:done="0"/>
  <w15:commentEx w15:paraId="1F9404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08A3B" w16cid:durableId="2325AFF8"/>
  <w16cid:commentId w16cid:paraId="7E72A490" w16cid:durableId="2325B0E4"/>
  <w16cid:commentId w16cid:paraId="7B747C96" w16cid:durableId="2325B23F"/>
  <w16cid:commentId w16cid:paraId="4036281E" w16cid:durableId="22DFF7C5"/>
  <w16cid:commentId w16cid:paraId="5B4A8495" w16cid:durableId="2325B0A4"/>
  <w16cid:commentId w16cid:paraId="1F940464" w16cid:durableId="2325B0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AC9F" w14:textId="77777777" w:rsidR="00B616B9" w:rsidRDefault="00B616B9" w:rsidP="00676AD5">
      <w:pPr>
        <w:spacing w:before="0" w:after="0"/>
      </w:pPr>
      <w:r>
        <w:separator/>
      </w:r>
    </w:p>
  </w:endnote>
  <w:endnote w:type="continuationSeparator" w:id="0">
    <w:p w14:paraId="3C1742EA" w14:textId="77777777" w:rsidR="00B616B9" w:rsidRDefault="00B616B9" w:rsidP="00676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ira">
    <w:panose1 w:val="00000500000000000000"/>
    <w:charset w:val="00"/>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7729" w14:textId="77777777" w:rsidR="00C56977" w:rsidRDefault="00C56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363718"/>
      <w:docPartObj>
        <w:docPartGallery w:val="Page Numbers (Bottom of Page)"/>
        <w:docPartUnique/>
      </w:docPartObj>
    </w:sdtPr>
    <w:sdtEndPr>
      <w:rPr>
        <w:noProof/>
      </w:rPr>
    </w:sdtEndPr>
    <w:sdtContent>
      <w:p w14:paraId="07C7D4B5" w14:textId="77777777" w:rsidR="00B616B9" w:rsidRDefault="00B616B9">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837DCDA" w14:textId="77777777" w:rsidR="00B616B9" w:rsidRDefault="00B61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DB8A" w14:textId="625754A9" w:rsidR="00B616B9" w:rsidRPr="002F32D9" w:rsidRDefault="00B616B9" w:rsidP="00DB193B">
    <w:pPr>
      <w:pStyle w:val="Footer"/>
      <w:tabs>
        <w:tab w:val="clear" w:pos="9072"/>
        <w:tab w:val="left" w:pos="2976"/>
      </w:tabs>
      <w:ind w:left="2268" w:right="1275"/>
      <w:jc w:val="center"/>
      <w:rPr>
        <w:lang w:val="en-GB"/>
      </w:rPr>
    </w:pPr>
    <w:r w:rsidRPr="002F32D9">
      <w:rPr>
        <w:lang w:val="en-GB"/>
      </w:rPr>
      <w:t>This research was funded b</w:t>
    </w:r>
    <w:r>
      <w:rPr>
        <w:lang w:val="en-GB"/>
      </w:rPr>
      <w:t xml:space="preserve">y </w:t>
    </w:r>
    <w:r w:rsidRPr="00B616B9">
      <w:rPr>
        <w:highlight w:val="yellow"/>
        <w:lang w:val="en-GB"/>
      </w:rPr>
      <w:t>name of donor(s</w:t>
    </w:r>
    <w:r>
      <w:rPr>
        <w:lang w:val="en-GB"/>
      </w:rPr>
      <w:t xml:space="preserve">). The views expressed in this report do not necessarily reflect those of these donors.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B54F" w14:textId="77777777" w:rsidR="00B616B9" w:rsidRDefault="00B616B9" w:rsidP="00676AD5">
      <w:pPr>
        <w:spacing w:before="0" w:after="0"/>
      </w:pPr>
      <w:r>
        <w:separator/>
      </w:r>
    </w:p>
  </w:footnote>
  <w:footnote w:type="continuationSeparator" w:id="0">
    <w:p w14:paraId="77716FB8" w14:textId="77777777" w:rsidR="00B616B9" w:rsidRDefault="00B616B9" w:rsidP="00676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2F51" w14:textId="77777777" w:rsidR="00C56977" w:rsidRDefault="00C56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7B6E" w14:textId="312668D9" w:rsidR="00B616B9" w:rsidRDefault="00B616B9" w:rsidP="00DB193B">
    <w:pPr>
      <w:pStyle w:val="Header"/>
      <w:tabs>
        <w:tab w:val="clear" w:pos="4536"/>
        <w:tab w:val="clear" w:pos="9072"/>
        <w:tab w:val="left" w:pos="2424"/>
        <w:tab w:val="left" w:pos="5467"/>
        <w:tab w:val="left" w:pos="612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1F00" w14:textId="4B882A6E" w:rsidR="00B616B9" w:rsidRPr="00B616B9" w:rsidRDefault="00B616B9">
    <w:pPr>
      <w:pStyle w:val="Header"/>
      <w:rPr>
        <w:lang w:val="en-GB"/>
      </w:rPr>
    </w:pPr>
    <w:r w:rsidRPr="00B616B9">
      <w:rPr>
        <w:noProof/>
        <w:highlight w:val="yellow"/>
        <w:lang w:val="en-US" w:eastAsia="en-US"/>
      </w:rPr>
      <w:t>Logo of entitites associated/involved in the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ED2"/>
    <w:multiLevelType w:val="hybridMultilevel"/>
    <w:tmpl w:val="7642407C"/>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 w15:restartNumberingAfterBreak="0">
    <w:nsid w:val="068670E8"/>
    <w:multiLevelType w:val="hybridMultilevel"/>
    <w:tmpl w:val="AB00B86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 w15:restartNumberingAfterBreak="0">
    <w:nsid w:val="06D715E4"/>
    <w:multiLevelType w:val="hybridMultilevel"/>
    <w:tmpl w:val="FD6CC7BA"/>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3" w15:restartNumberingAfterBreak="0">
    <w:nsid w:val="14DB3EBE"/>
    <w:multiLevelType w:val="multilevel"/>
    <w:tmpl w:val="BAEEC47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554143"/>
    <w:multiLevelType w:val="hybridMultilevel"/>
    <w:tmpl w:val="B63251B8"/>
    <w:lvl w:ilvl="0" w:tplc="100C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20DA07EF"/>
    <w:multiLevelType w:val="hybridMultilevel"/>
    <w:tmpl w:val="24B474D2"/>
    <w:lvl w:ilvl="0" w:tplc="100C001B">
      <w:start w:val="1"/>
      <w:numFmt w:val="lowerRoman"/>
      <w:lvlText w:val="%1."/>
      <w:lvlJc w:val="right"/>
      <w:pPr>
        <w:ind w:left="2340" w:hanging="360"/>
      </w:pPr>
    </w:lvl>
    <w:lvl w:ilvl="1" w:tplc="100C0019" w:tentative="1">
      <w:start w:val="1"/>
      <w:numFmt w:val="lowerLetter"/>
      <w:lvlText w:val="%2."/>
      <w:lvlJc w:val="left"/>
      <w:pPr>
        <w:ind w:left="3060" w:hanging="360"/>
      </w:pPr>
    </w:lvl>
    <w:lvl w:ilvl="2" w:tplc="100C001B" w:tentative="1">
      <w:start w:val="1"/>
      <w:numFmt w:val="lowerRoman"/>
      <w:lvlText w:val="%3."/>
      <w:lvlJc w:val="right"/>
      <w:pPr>
        <w:ind w:left="3780" w:hanging="180"/>
      </w:pPr>
    </w:lvl>
    <w:lvl w:ilvl="3" w:tplc="100C000F" w:tentative="1">
      <w:start w:val="1"/>
      <w:numFmt w:val="decimal"/>
      <w:lvlText w:val="%4."/>
      <w:lvlJc w:val="left"/>
      <w:pPr>
        <w:ind w:left="4500" w:hanging="360"/>
      </w:pPr>
    </w:lvl>
    <w:lvl w:ilvl="4" w:tplc="100C0019" w:tentative="1">
      <w:start w:val="1"/>
      <w:numFmt w:val="lowerLetter"/>
      <w:lvlText w:val="%5."/>
      <w:lvlJc w:val="left"/>
      <w:pPr>
        <w:ind w:left="5220" w:hanging="360"/>
      </w:pPr>
    </w:lvl>
    <w:lvl w:ilvl="5" w:tplc="100C001B" w:tentative="1">
      <w:start w:val="1"/>
      <w:numFmt w:val="lowerRoman"/>
      <w:lvlText w:val="%6."/>
      <w:lvlJc w:val="right"/>
      <w:pPr>
        <w:ind w:left="5940" w:hanging="180"/>
      </w:pPr>
    </w:lvl>
    <w:lvl w:ilvl="6" w:tplc="100C000F" w:tentative="1">
      <w:start w:val="1"/>
      <w:numFmt w:val="decimal"/>
      <w:lvlText w:val="%7."/>
      <w:lvlJc w:val="left"/>
      <w:pPr>
        <w:ind w:left="6660" w:hanging="360"/>
      </w:pPr>
    </w:lvl>
    <w:lvl w:ilvl="7" w:tplc="100C0019" w:tentative="1">
      <w:start w:val="1"/>
      <w:numFmt w:val="lowerLetter"/>
      <w:lvlText w:val="%8."/>
      <w:lvlJc w:val="left"/>
      <w:pPr>
        <w:ind w:left="7380" w:hanging="360"/>
      </w:pPr>
    </w:lvl>
    <w:lvl w:ilvl="8" w:tplc="100C001B" w:tentative="1">
      <w:start w:val="1"/>
      <w:numFmt w:val="lowerRoman"/>
      <w:lvlText w:val="%9."/>
      <w:lvlJc w:val="right"/>
      <w:pPr>
        <w:ind w:left="8100" w:hanging="180"/>
      </w:pPr>
    </w:lvl>
  </w:abstractNum>
  <w:abstractNum w:abstractNumId="6" w15:restartNumberingAfterBreak="0">
    <w:nsid w:val="22EC6705"/>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B17385"/>
    <w:multiLevelType w:val="hybridMultilevel"/>
    <w:tmpl w:val="6F6295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B534EF4"/>
    <w:multiLevelType w:val="hybridMultilevel"/>
    <w:tmpl w:val="64441C30"/>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9" w15:restartNumberingAfterBreak="0">
    <w:nsid w:val="30C413A2"/>
    <w:multiLevelType w:val="hybridMultilevel"/>
    <w:tmpl w:val="C52E146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0" w15:restartNumberingAfterBreak="0">
    <w:nsid w:val="31652021"/>
    <w:multiLevelType w:val="hybridMultilevel"/>
    <w:tmpl w:val="80386B6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3D04D82"/>
    <w:multiLevelType w:val="hybridMultilevel"/>
    <w:tmpl w:val="53C408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1FE5251"/>
    <w:multiLevelType w:val="hybridMultilevel"/>
    <w:tmpl w:val="50E62138"/>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3" w15:restartNumberingAfterBreak="0">
    <w:nsid w:val="5E262301"/>
    <w:multiLevelType w:val="hybridMultilevel"/>
    <w:tmpl w:val="0740A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337889"/>
    <w:multiLevelType w:val="hybridMultilevel"/>
    <w:tmpl w:val="07B2B3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638779F2"/>
    <w:multiLevelType w:val="hybridMultilevel"/>
    <w:tmpl w:val="3BB4C7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7126757"/>
    <w:multiLevelType w:val="hybridMultilevel"/>
    <w:tmpl w:val="B1D84C3A"/>
    <w:lvl w:ilvl="0" w:tplc="100C0017">
      <w:start w:val="2"/>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7FC6E89"/>
    <w:multiLevelType w:val="hybridMultilevel"/>
    <w:tmpl w:val="A2D07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9B204D"/>
    <w:multiLevelType w:val="hybridMultilevel"/>
    <w:tmpl w:val="296469F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D481FE7"/>
    <w:multiLevelType w:val="hybridMultilevel"/>
    <w:tmpl w:val="3A400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394358"/>
    <w:multiLevelType w:val="hybridMultilevel"/>
    <w:tmpl w:val="AA3AFB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22840E1"/>
    <w:multiLevelType w:val="hybridMultilevel"/>
    <w:tmpl w:val="5706EB9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2" w15:restartNumberingAfterBreak="0">
    <w:nsid w:val="79BD1D46"/>
    <w:multiLevelType w:val="hybridMultilevel"/>
    <w:tmpl w:val="75D4A05A"/>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3" w15:restartNumberingAfterBreak="0">
    <w:nsid w:val="7C353E52"/>
    <w:multiLevelType w:val="multilevel"/>
    <w:tmpl w:val="01FC85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E57588"/>
    <w:multiLevelType w:val="hybridMultilevel"/>
    <w:tmpl w:val="5256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959805">
    <w:abstractNumId w:val="6"/>
  </w:num>
  <w:num w:numId="2" w16cid:durableId="39019575">
    <w:abstractNumId w:val="3"/>
  </w:num>
  <w:num w:numId="3" w16cid:durableId="472019424">
    <w:abstractNumId w:val="7"/>
  </w:num>
  <w:num w:numId="4" w16cid:durableId="2087141797">
    <w:abstractNumId w:val="14"/>
  </w:num>
  <w:num w:numId="5" w16cid:durableId="1804421229">
    <w:abstractNumId w:val="11"/>
  </w:num>
  <w:num w:numId="6" w16cid:durableId="311444791">
    <w:abstractNumId w:val="23"/>
  </w:num>
  <w:num w:numId="7" w16cid:durableId="355887381">
    <w:abstractNumId w:val="24"/>
  </w:num>
  <w:num w:numId="8" w16cid:durableId="730008147">
    <w:abstractNumId w:val="13"/>
  </w:num>
  <w:num w:numId="9" w16cid:durableId="125465414">
    <w:abstractNumId w:val="16"/>
  </w:num>
  <w:num w:numId="10" w16cid:durableId="719522736">
    <w:abstractNumId w:val="4"/>
  </w:num>
  <w:num w:numId="11" w16cid:durableId="2116628355">
    <w:abstractNumId w:val="20"/>
  </w:num>
  <w:num w:numId="12" w16cid:durableId="1082409742">
    <w:abstractNumId w:val="10"/>
  </w:num>
  <w:num w:numId="13" w16cid:durableId="1951236015">
    <w:abstractNumId w:val="17"/>
  </w:num>
  <w:num w:numId="14" w16cid:durableId="51317169">
    <w:abstractNumId w:val="18"/>
  </w:num>
  <w:num w:numId="15" w16cid:durableId="724527679">
    <w:abstractNumId w:val="5"/>
  </w:num>
  <w:num w:numId="16" w16cid:durableId="1225723277">
    <w:abstractNumId w:val="21"/>
  </w:num>
  <w:num w:numId="17" w16cid:durableId="1128936204">
    <w:abstractNumId w:val="9"/>
  </w:num>
  <w:num w:numId="18" w16cid:durableId="250748013">
    <w:abstractNumId w:val="22"/>
  </w:num>
  <w:num w:numId="19" w16cid:durableId="373505809">
    <w:abstractNumId w:val="1"/>
  </w:num>
  <w:num w:numId="20" w16cid:durableId="630860720">
    <w:abstractNumId w:val="12"/>
  </w:num>
  <w:num w:numId="21" w16cid:durableId="1125081629">
    <w:abstractNumId w:val="8"/>
  </w:num>
  <w:num w:numId="22" w16cid:durableId="955598621">
    <w:abstractNumId w:val="0"/>
  </w:num>
  <w:num w:numId="23" w16cid:durableId="1833596184">
    <w:abstractNumId w:val="2"/>
  </w:num>
  <w:num w:numId="24" w16cid:durableId="763114677">
    <w:abstractNumId w:val="15"/>
  </w:num>
  <w:num w:numId="25" w16cid:durableId="4207950">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CAF">
    <w15:presenceInfo w15:providerId="None" w15:userId="DCAF"/>
  </w15:person>
  <w15:person w15:author="Brabant Solène">
    <w15:presenceInfo w15:providerId="AD" w15:userId="S::BRABAS@gva-centres.ch::65cbc3df-8ad7-49b5-a067-67a651987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D5"/>
    <w:rsid w:val="000069B6"/>
    <w:rsid w:val="00015FA4"/>
    <w:rsid w:val="0003542F"/>
    <w:rsid w:val="00043B26"/>
    <w:rsid w:val="00047941"/>
    <w:rsid w:val="00065323"/>
    <w:rsid w:val="00065DF7"/>
    <w:rsid w:val="000670A4"/>
    <w:rsid w:val="0008706B"/>
    <w:rsid w:val="000A7E21"/>
    <w:rsid w:val="000B0029"/>
    <w:rsid w:val="000C6CBE"/>
    <w:rsid w:val="000E2076"/>
    <w:rsid w:val="000F36C2"/>
    <w:rsid w:val="000F3B03"/>
    <w:rsid w:val="00111323"/>
    <w:rsid w:val="00152168"/>
    <w:rsid w:val="00173ECF"/>
    <w:rsid w:val="00174115"/>
    <w:rsid w:val="00175D86"/>
    <w:rsid w:val="001E4093"/>
    <w:rsid w:val="001F4D12"/>
    <w:rsid w:val="001F7779"/>
    <w:rsid w:val="00253F41"/>
    <w:rsid w:val="00263AA1"/>
    <w:rsid w:val="002776F1"/>
    <w:rsid w:val="00286AFD"/>
    <w:rsid w:val="002C555E"/>
    <w:rsid w:val="002E3AB9"/>
    <w:rsid w:val="002E578B"/>
    <w:rsid w:val="002F1D82"/>
    <w:rsid w:val="00301FC0"/>
    <w:rsid w:val="003233ED"/>
    <w:rsid w:val="00332677"/>
    <w:rsid w:val="0034227C"/>
    <w:rsid w:val="00347FC2"/>
    <w:rsid w:val="00354C4D"/>
    <w:rsid w:val="00362C53"/>
    <w:rsid w:val="003664E1"/>
    <w:rsid w:val="00383EC2"/>
    <w:rsid w:val="003A2EEA"/>
    <w:rsid w:val="003B229D"/>
    <w:rsid w:val="003B28AD"/>
    <w:rsid w:val="003B4C6A"/>
    <w:rsid w:val="003C18C0"/>
    <w:rsid w:val="003F4C05"/>
    <w:rsid w:val="00402221"/>
    <w:rsid w:val="004113AB"/>
    <w:rsid w:val="00412D2C"/>
    <w:rsid w:val="00426FC5"/>
    <w:rsid w:val="00431F6D"/>
    <w:rsid w:val="004522BD"/>
    <w:rsid w:val="00456C31"/>
    <w:rsid w:val="00486E0F"/>
    <w:rsid w:val="00494A5B"/>
    <w:rsid w:val="004A0613"/>
    <w:rsid w:val="004B08E0"/>
    <w:rsid w:val="004B345C"/>
    <w:rsid w:val="004C2EA4"/>
    <w:rsid w:val="004D225B"/>
    <w:rsid w:val="004F3780"/>
    <w:rsid w:val="00521317"/>
    <w:rsid w:val="005346FD"/>
    <w:rsid w:val="0054059D"/>
    <w:rsid w:val="00564933"/>
    <w:rsid w:val="005A1CEC"/>
    <w:rsid w:val="005A6073"/>
    <w:rsid w:val="005E0A2C"/>
    <w:rsid w:val="00607011"/>
    <w:rsid w:val="00607D3A"/>
    <w:rsid w:val="00610596"/>
    <w:rsid w:val="00610C04"/>
    <w:rsid w:val="00622562"/>
    <w:rsid w:val="00627737"/>
    <w:rsid w:val="00647CA3"/>
    <w:rsid w:val="006522D7"/>
    <w:rsid w:val="00653B94"/>
    <w:rsid w:val="006760B0"/>
    <w:rsid w:val="00676AD5"/>
    <w:rsid w:val="00695790"/>
    <w:rsid w:val="006A4AF1"/>
    <w:rsid w:val="006B13DA"/>
    <w:rsid w:val="00704A45"/>
    <w:rsid w:val="00752208"/>
    <w:rsid w:val="00754B0C"/>
    <w:rsid w:val="00762F7B"/>
    <w:rsid w:val="007860F6"/>
    <w:rsid w:val="007933C6"/>
    <w:rsid w:val="007A06E9"/>
    <w:rsid w:val="007A4125"/>
    <w:rsid w:val="007E3AF2"/>
    <w:rsid w:val="00802956"/>
    <w:rsid w:val="00813200"/>
    <w:rsid w:val="008300D3"/>
    <w:rsid w:val="00834490"/>
    <w:rsid w:val="00834F8E"/>
    <w:rsid w:val="008402A4"/>
    <w:rsid w:val="00853EB6"/>
    <w:rsid w:val="00854499"/>
    <w:rsid w:val="0087529C"/>
    <w:rsid w:val="00882AB9"/>
    <w:rsid w:val="00885E53"/>
    <w:rsid w:val="00894934"/>
    <w:rsid w:val="008A5804"/>
    <w:rsid w:val="008C27F0"/>
    <w:rsid w:val="00903F80"/>
    <w:rsid w:val="0091034F"/>
    <w:rsid w:val="009216FA"/>
    <w:rsid w:val="00923209"/>
    <w:rsid w:val="00937F59"/>
    <w:rsid w:val="00951C65"/>
    <w:rsid w:val="00964046"/>
    <w:rsid w:val="00983570"/>
    <w:rsid w:val="009B76B5"/>
    <w:rsid w:val="009C2FFE"/>
    <w:rsid w:val="009F0578"/>
    <w:rsid w:val="009F56BA"/>
    <w:rsid w:val="00A01AEC"/>
    <w:rsid w:val="00A02B93"/>
    <w:rsid w:val="00A21726"/>
    <w:rsid w:val="00A225FA"/>
    <w:rsid w:val="00A31988"/>
    <w:rsid w:val="00A31F8B"/>
    <w:rsid w:val="00A6172A"/>
    <w:rsid w:val="00A62A9E"/>
    <w:rsid w:val="00A66AF6"/>
    <w:rsid w:val="00A9249E"/>
    <w:rsid w:val="00AA0108"/>
    <w:rsid w:val="00AD10AF"/>
    <w:rsid w:val="00AF4FD0"/>
    <w:rsid w:val="00AF6547"/>
    <w:rsid w:val="00AF7903"/>
    <w:rsid w:val="00B159DE"/>
    <w:rsid w:val="00B46354"/>
    <w:rsid w:val="00B616B9"/>
    <w:rsid w:val="00B648F4"/>
    <w:rsid w:val="00B7247D"/>
    <w:rsid w:val="00B768F4"/>
    <w:rsid w:val="00B84E20"/>
    <w:rsid w:val="00B90EE9"/>
    <w:rsid w:val="00BD1461"/>
    <w:rsid w:val="00BF2191"/>
    <w:rsid w:val="00C27762"/>
    <w:rsid w:val="00C27DF6"/>
    <w:rsid w:val="00C43DA9"/>
    <w:rsid w:val="00C54C26"/>
    <w:rsid w:val="00C56977"/>
    <w:rsid w:val="00C6017A"/>
    <w:rsid w:val="00C63966"/>
    <w:rsid w:val="00C63E1B"/>
    <w:rsid w:val="00C7509C"/>
    <w:rsid w:val="00C774E0"/>
    <w:rsid w:val="00C82879"/>
    <w:rsid w:val="00C95F7B"/>
    <w:rsid w:val="00CA1E93"/>
    <w:rsid w:val="00CA4802"/>
    <w:rsid w:val="00CB57F9"/>
    <w:rsid w:val="00CE46C2"/>
    <w:rsid w:val="00CE7048"/>
    <w:rsid w:val="00D11FAA"/>
    <w:rsid w:val="00D176B5"/>
    <w:rsid w:val="00D27C4F"/>
    <w:rsid w:val="00D36B47"/>
    <w:rsid w:val="00D73855"/>
    <w:rsid w:val="00D866A9"/>
    <w:rsid w:val="00D965FD"/>
    <w:rsid w:val="00D971AA"/>
    <w:rsid w:val="00DA16FC"/>
    <w:rsid w:val="00DB193B"/>
    <w:rsid w:val="00DE5915"/>
    <w:rsid w:val="00DF0D36"/>
    <w:rsid w:val="00E12AD8"/>
    <w:rsid w:val="00E53244"/>
    <w:rsid w:val="00E55EE7"/>
    <w:rsid w:val="00E762C5"/>
    <w:rsid w:val="00E842EF"/>
    <w:rsid w:val="00E9609E"/>
    <w:rsid w:val="00EC7366"/>
    <w:rsid w:val="00ED6AB0"/>
    <w:rsid w:val="00EE5445"/>
    <w:rsid w:val="00EE738C"/>
    <w:rsid w:val="00F17F5C"/>
    <w:rsid w:val="00F20F1A"/>
    <w:rsid w:val="00F33E8B"/>
    <w:rsid w:val="00F41A9F"/>
    <w:rsid w:val="00F545F4"/>
    <w:rsid w:val="00F5543C"/>
    <w:rsid w:val="00F64A30"/>
    <w:rsid w:val="00F81972"/>
    <w:rsid w:val="00FA6572"/>
    <w:rsid w:val="00FB5F7A"/>
    <w:rsid w:val="00FE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19D1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6C31"/>
    <w:pPr>
      <w:spacing w:before="120" w:after="120"/>
      <w:jc w:val="both"/>
    </w:pPr>
    <w:rPr>
      <w:rFonts w:eastAsiaTheme="minorEastAsia"/>
      <w:sz w:val="20"/>
      <w:szCs w:val="22"/>
      <w:lang w:val="fr-CH" w:eastAsia="ko-KR"/>
    </w:rPr>
  </w:style>
  <w:style w:type="paragraph" w:styleId="Heading1">
    <w:name w:val="heading 1"/>
    <w:basedOn w:val="Normal"/>
    <w:next w:val="Normal"/>
    <w:link w:val="Heading1Char"/>
    <w:uiPriority w:val="9"/>
    <w:qFormat/>
    <w:rsid w:val="00676AD5"/>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676A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76AD5"/>
    <w:pPr>
      <w:keepNext/>
      <w:keepLines/>
      <w:spacing w:before="200" w:after="0"/>
      <w:outlineLvl w:val="2"/>
    </w:pPr>
    <w:rPr>
      <w:rFonts w:asciiTheme="majorHAnsi" w:eastAsiaTheme="majorEastAsia" w:hAnsiTheme="majorHAnsi" w:cstheme="majorBidi"/>
      <w:b/>
      <w:bCs/>
      <w:color w:val="44546A" w:themeColor="text2"/>
      <w:sz w:val="22"/>
    </w:rPr>
  </w:style>
  <w:style w:type="paragraph" w:styleId="Heading4">
    <w:name w:val="heading 4"/>
    <w:basedOn w:val="Normal"/>
    <w:next w:val="Normal"/>
    <w:link w:val="Heading4Char"/>
    <w:uiPriority w:val="9"/>
    <w:unhideWhenUsed/>
    <w:qFormat/>
    <w:rsid w:val="00676AD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D5"/>
    <w:rPr>
      <w:rFonts w:asciiTheme="majorHAnsi" w:eastAsiaTheme="majorEastAsia" w:hAnsiTheme="majorHAnsi" w:cstheme="majorBidi"/>
      <w:b/>
      <w:bCs/>
      <w:color w:val="000000" w:themeColor="text1"/>
      <w:sz w:val="32"/>
      <w:szCs w:val="28"/>
      <w:lang w:val="fr-CH" w:eastAsia="ko-KR"/>
    </w:rPr>
  </w:style>
  <w:style w:type="character" w:customStyle="1" w:styleId="Heading2Char">
    <w:name w:val="Heading 2 Char"/>
    <w:basedOn w:val="DefaultParagraphFont"/>
    <w:link w:val="Heading2"/>
    <w:uiPriority w:val="9"/>
    <w:rsid w:val="00676AD5"/>
    <w:rPr>
      <w:rFonts w:asciiTheme="majorHAnsi" w:eastAsiaTheme="majorEastAsia" w:hAnsiTheme="majorHAnsi" w:cstheme="majorBidi"/>
      <w:b/>
      <w:bCs/>
      <w:color w:val="4472C4" w:themeColor="accent1"/>
      <w:sz w:val="26"/>
      <w:szCs w:val="26"/>
      <w:lang w:val="fr-CH" w:eastAsia="ko-KR"/>
    </w:rPr>
  </w:style>
  <w:style w:type="character" w:customStyle="1" w:styleId="Heading3Char">
    <w:name w:val="Heading 3 Char"/>
    <w:basedOn w:val="DefaultParagraphFont"/>
    <w:link w:val="Heading3"/>
    <w:uiPriority w:val="9"/>
    <w:rsid w:val="00676AD5"/>
    <w:rPr>
      <w:rFonts w:asciiTheme="majorHAnsi" w:eastAsiaTheme="majorEastAsia" w:hAnsiTheme="majorHAnsi" w:cstheme="majorBidi"/>
      <w:b/>
      <w:bCs/>
      <w:color w:val="44546A" w:themeColor="text2"/>
      <w:sz w:val="22"/>
      <w:szCs w:val="22"/>
      <w:lang w:val="fr-CH" w:eastAsia="ko-KR"/>
    </w:rPr>
  </w:style>
  <w:style w:type="character" w:customStyle="1" w:styleId="Heading4Char">
    <w:name w:val="Heading 4 Char"/>
    <w:basedOn w:val="DefaultParagraphFont"/>
    <w:link w:val="Heading4"/>
    <w:uiPriority w:val="9"/>
    <w:rsid w:val="00676AD5"/>
    <w:rPr>
      <w:rFonts w:asciiTheme="majorHAnsi" w:eastAsiaTheme="majorEastAsia" w:hAnsiTheme="majorHAnsi" w:cstheme="majorBidi"/>
      <w:b/>
      <w:bCs/>
      <w:i/>
      <w:iCs/>
      <w:color w:val="4472C4" w:themeColor="accent1"/>
      <w:sz w:val="20"/>
      <w:szCs w:val="22"/>
      <w:lang w:val="fr-CH" w:eastAsia="ko-KR"/>
    </w:rPr>
  </w:style>
  <w:style w:type="paragraph" w:styleId="Header">
    <w:name w:val="header"/>
    <w:basedOn w:val="Normal"/>
    <w:link w:val="HeaderChar"/>
    <w:uiPriority w:val="99"/>
    <w:unhideWhenUsed/>
    <w:rsid w:val="00676AD5"/>
    <w:pPr>
      <w:tabs>
        <w:tab w:val="center" w:pos="4536"/>
        <w:tab w:val="right" w:pos="9072"/>
      </w:tabs>
      <w:spacing w:after="0"/>
    </w:pPr>
  </w:style>
  <w:style w:type="character" w:customStyle="1" w:styleId="HeaderChar">
    <w:name w:val="Header Char"/>
    <w:basedOn w:val="DefaultParagraphFont"/>
    <w:link w:val="Header"/>
    <w:uiPriority w:val="99"/>
    <w:rsid w:val="00676AD5"/>
    <w:rPr>
      <w:rFonts w:eastAsiaTheme="minorEastAsia"/>
      <w:sz w:val="20"/>
      <w:szCs w:val="22"/>
      <w:lang w:val="fr-CH" w:eastAsia="ko-KR"/>
    </w:rPr>
  </w:style>
  <w:style w:type="paragraph" w:styleId="Footer">
    <w:name w:val="footer"/>
    <w:basedOn w:val="Normal"/>
    <w:link w:val="FooterChar"/>
    <w:uiPriority w:val="99"/>
    <w:unhideWhenUsed/>
    <w:rsid w:val="00676AD5"/>
    <w:pPr>
      <w:tabs>
        <w:tab w:val="center" w:pos="4536"/>
        <w:tab w:val="right" w:pos="9072"/>
      </w:tabs>
      <w:spacing w:after="0"/>
    </w:pPr>
  </w:style>
  <w:style w:type="character" w:customStyle="1" w:styleId="FooterChar">
    <w:name w:val="Footer Char"/>
    <w:basedOn w:val="DefaultParagraphFont"/>
    <w:link w:val="Footer"/>
    <w:uiPriority w:val="99"/>
    <w:rsid w:val="00676AD5"/>
    <w:rPr>
      <w:rFonts w:eastAsiaTheme="minorEastAsia"/>
      <w:sz w:val="20"/>
      <w:szCs w:val="22"/>
      <w:lang w:val="fr-CH" w:eastAsia="ko-KR"/>
    </w:rPr>
  </w:style>
  <w:style w:type="paragraph" w:styleId="BalloonText">
    <w:name w:val="Balloon Text"/>
    <w:basedOn w:val="Normal"/>
    <w:link w:val="BalloonTextChar"/>
    <w:uiPriority w:val="99"/>
    <w:semiHidden/>
    <w:unhideWhenUsed/>
    <w:rsid w:val="00676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D5"/>
    <w:rPr>
      <w:rFonts w:ascii="Tahoma" w:eastAsiaTheme="minorEastAsia" w:hAnsi="Tahoma" w:cs="Tahoma"/>
      <w:sz w:val="16"/>
      <w:szCs w:val="16"/>
      <w:lang w:val="fr-CH" w:eastAsia="ko-KR"/>
    </w:rPr>
  </w:style>
  <w:style w:type="paragraph" w:styleId="Title">
    <w:name w:val="Title"/>
    <w:basedOn w:val="Normal"/>
    <w:next w:val="Normal"/>
    <w:link w:val="TitleChar"/>
    <w:uiPriority w:val="10"/>
    <w:qFormat/>
    <w:rsid w:val="00676AD5"/>
    <w:pPr>
      <w:pBdr>
        <w:bottom w:val="single" w:sz="8" w:space="4" w:color="4472C4" w:themeColor="accent1"/>
      </w:pBdr>
      <w:spacing w:after="300"/>
      <w:contextualSpacing/>
    </w:pPr>
    <w:rPr>
      <w:rFonts w:asciiTheme="majorHAnsi" w:eastAsiaTheme="majorEastAsia" w:hAnsiTheme="majorHAnsi" w:cstheme="majorBidi"/>
      <w:color w:val="44546A" w:themeColor="text2"/>
      <w:spacing w:val="5"/>
      <w:kern w:val="28"/>
      <w:sz w:val="52"/>
      <w:szCs w:val="52"/>
    </w:rPr>
  </w:style>
  <w:style w:type="character" w:customStyle="1" w:styleId="TitleChar">
    <w:name w:val="Title Char"/>
    <w:basedOn w:val="DefaultParagraphFont"/>
    <w:link w:val="Title"/>
    <w:uiPriority w:val="10"/>
    <w:rsid w:val="00676AD5"/>
    <w:rPr>
      <w:rFonts w:asciiTheme="majorHAnsi" w:eastAsiaTheme="majorEastAsia" w:hAnsiTheme="majorHAnsi" w:cstheme="majorBidi"/>
      <w:color w:val="44546A" w:themeColor="text2"/>
      <w:spacing w:val="5"/>
      <w:kern w:val="28"/>
      <w:sz w:val="52"/>
      <w:szCs w:val="52"/>
      <w:lang w:val="fr-CH" w:eastAsia="ko-KR"/>
    </w:rPr>
  </w:style>
  <w:style w:type="paragraph" w:styleId="Subtitle">
    <w:name w:val="Subtitle"/>
    <w:basedOn w:val="Normal"/>
    <w:next w:val="Normal"/>
    <w:link w:val="SubtitleChar"/>
    <w:uiPriority w:val="11"/>
    <w:qFormat/>
    <w:rsid w:val="00676AD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76AD5"/>
    <w:rPr>
      <w:rFonts w:asciiTheme="majorHAnsi" w:eastAsiaTheme="majorEastAsia" w:hAnsiTheme="majorHAnsi" w:cstheme="majorBidi"/>
      <w:i/>
      <w:iCs/>
      <w:color w:val="4472C4" w:themeColor="accent1"/>
      <w:spacing w:val="15"/>
      <w:lang w:val="fr-CH" w:eastAsia="ko-KR"/>
    </w:rPr>
  </w:style>
  <w:style w:type="paragraph" w:customStyle="1" w:styleId="FrontCoverDCAF">
    <w:name w:val="Front Cover DCAF"/>
    <w:basedOn w:val="Normal"/>
    <w:link w:val="FrontCoverDCAFChar"/>
    <w:qFormat/>
    <w:rsid w:val="00676AD5"/>
    <w:pPr>
      <w:spacing w:after="80"/>
    </w:pPr>
    <w:rPr>
      <w:rFonts w:asciiTheme="majorHAnsi" w:hAnsiTheme="majorHAnsi"/>
      <w:color w:val="000000" w:themeColor="text1"/>
      <w:sz w:val="72"/>
      <w:szCs w:val="72"/>
      <w:lang w:val="en-US"/>
    </w:rPr>
  </w:style>
  <w:style w:type="character" w:customStyle="1" w:styleId="FrontCoverDCAFChar">
    <w:name w:val="Front Cover DCAF Char"/>
    <w:basedOn w:val="DefaultParagraphFont"/>
    <w:link w:val="FrontCoverDCAF"/>
    <w:rsid w:val="00676AD5"/>
    <w:rPr>
      <w:rFonts w:asciiTheme="majorHAnsi" w:eastAsiaTheme="minorEastAsia" w:hAnsiTheme="majorHAnsi"/>
      <w:color w:val="000000" w:themeColor="text1"/>
      <w:sz w:val="72"/>
      <w:szCs w:val="72"/>
      <w:lang w:eastAsia="ko-KR"/>
    </w:rPr>
  </w:style>
  <w:style w:type="paragraph" w:styleId="NormalWeb">
    <w:name w:val="Normal (Web)"/>
    <w:basedOn w:val="Normal"/>
    <w:uiPriority w:val="99"/>
    <w:semiHidden/>
    <w:unhideWhenUsed/>
    <w:rsid w:val="00676AD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6AD5"/>
    <w:rPr>
      <w:color w:val="0000FF"/>
      <w:u w:val="single"/>
    </w:rPr>
  </w:style>
  <w:style w:type="paragraph" w:styleId="NoSpacing">
    <w:name w:val="No Spacing"/>
    <w:uiPriority w:val="1"/>
    <w:qFormat/>
    <w:rsid w:val="00676AD5"/>
    <w:rPr>
      <w:rFonts w:eastAsiaTheme="minorEastAsia"/>
      <w:sz w:val="22"/>
      <w:szCs w:val="22"/>
      <w:lang w:val="fr-CH" w:eastAsia="ko-KR"/>
    </w:rPr>
  </w:style>
  <w:style w:type="character" w:styleId="IntenseReference">
    <w:name w:val="Intense Reference"/>
    <w:basedOn w:val="DefaultParagraphFont"/>
    <w:uiPriority w:val="32"/>
    <w:qFormat/>
    <w:rsid w:val="00676AD5"/>
    <w:rPr>
      <w:b/>
      <w:bCs/>
      <w:smallCaps/>
      <w:color w:val="ED7D31" w:themeColor="accent2"/>
      <w:spacing w:val="5"/>
      <w:u w:val="single"/>
    </w:rPr>
  </w:style>
  <w:style w:type="character" w:styleId="Strong">
    <w:name w:val="Strong"/>
    <w:basedOn w:val="DefaultParagraphFont"/>
    <w:uiPriority w:val="22"/>
    <w:qFormat/>
    <w:rsid w:val="00676AD5"/>
    <w:rPr>
      <w:b/>
      <w:bCs/>
    </w:rPr>
  </w:style>
  <w:style w:type="paragraph" w:styleId="ListParagraph">
    <w:name w:val="List Paragraph"/>
    <w:basedOn w:val="Normal"/>
    <w:uiPriority w:val="34"/>
    <w:qFormat/>
    <w:rsid w:val="00676AD5"/>
    <w:pPr>
      <w:ind w:left="720"/>
      <w:contextualSpacing/>
    </w:pPr>
  </w:style>
  <w:style w:type="character" w:styleId="CommentReference">
    <w:name w:val="annotation reference"/>
    <w:basedOn w:val="DefaultParagraphFont"/>
    <w:uiPriority w:val="99"/>
    <w:semiHidden/>
    <w:unhideWhenUsed/>
    <w:rsid w:val="00676AD5"/>
    <w:rPr>
      <w:sz w:val="16"/>
      <w:szCs w:val="16"/>
    </w:rPr>
  </w:style>
  <w:style w:type="paragraph" w:styleId="CommentText">
    <w:name w:val="annotation text"/>
    <w:basedOn w:val="Normal"/>
    <w:link w:val="CommentTextChar"/>
    <w:uiPriority w:val="99"/>
    <w:unhideWhenUsed/>
    <w:rsid w:val="00676AD5"/>
    <w:rPr>
      <w:szCs w:val="20"/>
    </w:rPr>
  </w:style>
  <w:style w:type="character" w:customStyle="1" w:styleId="CommentTextChar">
    <w:name w:val="Comment Text Char"/>
    <w:basedOn w:val="DefaultParagraphFont"/>
    <w:link w:val="CommentText"/>
    <w:uiPriority w:val="99"/>
    <w:rsid w:val="00676AD5"/>
    <w:rPr>
      <w:rFonts w:eastAsiaTheme="minorEastAsia"/>
      <w:sz w:val="20"/>
      <w:szCs w:val="20"/>
      <w:lang w:val="fr-CH" w:eastAsia="ko-KR"/>
    </w:rPr>
  </w:style>
  <w:style w:type="paragraph" w:styleId="CommentSubject">
    <w:name w:val="annotation subject"/>
    <w:basedOn w:val="CommentText"/>
    <w:next w:val="CommentText"/>
    <w:link w:val="CommentSubjectChar"/>
    <w:uiPriority w:val="99"/>
    <w:semiHidden/>
    <w:unhideWhenUsed/>
    <w:rsid w:val="00676AD5"/>
    <w:rPr>
      <w:b/>
      <w:bCs/>
    </w:rPr>
  </w:style>
  <w:style w:type="character" w:customStyle="1" w:styleId="CommentSubjectChar">
    <w:name w:val="Comment Subject Char"/>
    <w:basedOn w:val="CommentTextChar"/>
    <w:link w:val="CommentSubject"/>
    <w:uiPriority w:val="99"/>
    <w:semiHidden/>
    <w:rsid w:val="00676AD5"/>
    <w:rPr>
      <w:rFonts w:eastAsiaTheme="minorEastAsia"/>
      <w:b/>
      <w:bCs/>
      <w:sz w:val="20"/>
      <w:szCs w:val="20"/>
      <w:lang w:val="fr-CH" w:eastAsia="ko-KR"/>
    </w:rPr>
  </w:style>
  <w:style w:type="paragraph" w:styleId="TOCHeading">
    <w:name w:val="TOC Heading"/>
    <w:basedOn w:val="Heading1"/>
    <w:next w:val="Normal"/>
    <w:uiPriority w:val="39"/>
    <w:unhideWhenUsed/>
    <w:qFormat/>
    <w:rsid w:val="00676AD5"/>
    <w:pPr>
      <w:spacing w:before="240" w:line="259" w:lineRule="auto"/>
      <w:outlineLvl w:val="9"/>
    </w:pPr>
    <w:rPr>
      <w:b w:val="0"/>
      <w:bCs w:val="0"/>
      <w:color w:val="2F5496" w:themeColor="accent1" w:themeShade="BF"/>
      <w:szCs w:val="32"/>
      <w:lang w:val="en-US" w:eastAsia="en-US"/>
    </w:rPr>
  </w:style>
  <w:style w:type="paragraph" w:styleId="TOC1">
    <w:name w:val="toc 1"/>
    <w:basedOn w:val="Normal"/>
    <w:next w:val="Normal"/>
    <w:autoRedefine/>
    <w:uiPriority w:val="39"/>
    <w:unhideWhenUsed/>
    <w:rsid w:val="00676AD5"/>
    <w:pPr>
      <w:tabs>
        <w:tab w:val="right" w:leader="dot" w:pos="9062"/>
      </w:tabs>
      <w:spacing w:after="100"/>
    </w:pPr>
  </w:style>
  <w:style w:type="paragraph" w:styleId="TOC2">
    <w:name w:val="toc 2"/>
    <w:basedOn w:val="Normal"/>
    <w:next w:val="Normal"/>
    <w:autoRedefine/>
    <w:uiPriority w:val="39"/>
    <w:unhideWhenUsed/>
    <w:rsid w:val="00676AD5"/>
    <w:pPr>
      <w:tabs>
        <w:tab w:val="left" w:pos="660"/>
        <w:tab w:val="right" w:leader="dot" w:pos="9062"/>
      </w:tabs>
      <w:spacing w:after="100"/>
      <w:ind w:left="200"/>
    </w:pPr>
  </w:style>
  <w:style w:type="paragraph" w:styleId="TOC3">
    <w:name w:val="toc 3"/>
    <w:basedOn w:val="Normal"/>
    <w:next w:val="Normal"/>
    <w:autoRedefine/>
    <w:uiPriority w:val="39"/>
    <w:unhideWhenUsed/>
    <w:rsid w:val="00676AD5"/>
    <w:pPr>
      <w:spacing w:after="100"/>
      <w:ind w:left="400"/>
    </w:pPr>
  </w:style>
  <w:style w:type="table" w:styleId="TableGrid">
    <w:name w:val="Table Grid"/>
    <w:basedOn w:val="TableNormal"/>
    <w:uiPriority w:val="39"/>
    <w:rsid w:val="00676AD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676AD5"/>
    <w:rPr>
      <w:color w:val="605E5C"/>
      <w:shd w:val="clear" w:color="auto" w:fill="E1DFDD"/>
    </w:rPr>
  </w:style>
  <w:style w:type="paragraph" w:styleId="FootnoteText">
    <w:name w:val="footnote text"/>
    <w:basedOn w:val="Normal"/>
    <w:link w:val="FootnoteTextChar"/>
    <w:uiPriority w:val="99"/>
    <w:unhideWhenUsed/>
    <w:rsid w:val="00676AD5"/>
    <w:pPr>
      <w:spacing w:before="0" w:after="0"/>
    </w:pPr>
    <w:rPr>
      <w:szCs w:val="20"/>
    </w:rPr>
  </w:style>
  <w:style w:type="character" w:customStyle="1" w:styleId="FootnoteTextChar">
    <w:name w:val="Footnote Text Char"/>
    <w:basedOn w:val="DefaultParagraphFont"/>
    <w:link w:val="FootnoteText"/>
    <w:uiPriority w:val="99"/>
    <w:rsid w:val="00676AD5"/>
    <w:rPr>
      <w:rFonts w:eastAsiaTheme="minorEastAsia"/>
      <w:sz w:val="20"/>
      <w:szCs w:val="20"/>
      <w:lang w:val="fr-CH" w:eastAsia="ko-KR"/>
    </w:rPr>
  </w:style>
  <w:style w:type="character" w:styleId="FootnoteReference">
    <w:name w:val="footnote reference"/>
    <w:basedOn w:val="DefaultParagraphFont"/>
    <w:uiPriority w:val="99"/>
    <w:unhideWhenUsed/>
    <w:rsid w:val="00676AD5"/>
    <w:rPr>
      <w:vertAlign w:val="superscript"/>
    </w:rPr>
  </w:style>
  <w:style w:type="paragraph" w:customStyle="1" w:styleId="Default">
    <w:name w:val="Default"/>
    <w:rsid w:val="00676AD5"/>
    <w:pPr>
      <w:autoSpaceDE w:val="0"/>
      <w:autoSpaceDN w:val="0"/>
      <w:adjustRightInd w:val="0"/>
    </w:pPr>
    <w:rPr>
      <w:rFonts w:ascii="Saira" w:eastAsiaTheme="minorEastAsia" w:hAnsi="Saira" w:cs="Saira"/>
      <w:color w:val="000000"/>
      <w:lang w:val="en-GB" w:eastAsia="ko-KR"/>
    </w:rPr>
  </w:style>
  <w:style w:type="character" w:customStyle="1" w:styleId="markcfspas36m">
    <w:name w:val="markcfspas36m"/>
    <w:basedOn w:val="DefaultParagraphFont"/>
    <w:rsid w:val="00676AD5"/>
  </w:style>
  <w:style w:type="character" w:customStyle="1" w:styleId="mark306o0pdpk">
    <w:name w:val="mark306o0pdpk"/>
    <w:basedOn w:val="DefaultParagraphFont"/>
    <w:rsid w:val="00676AD5"/>
  </w:style>
  <w:style w:type="table" w:customStyle="1" w:styleId="GridTable2-Accent12">
    <w:name w:val="Grid Table 2 - Accent 12"/>
    <w:basedOn w:val="TableNormal"/>
    <w:uiPriority w:val="47"/>
    <w:rsid w:val="00676AD5"/>
    <w:rPr>
      <w:sz w:val="22"/>
      <w:szCs w:val="22"/>
      <w:lang w:val="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rsid w:val="00FE0B96"/>
    <w:rPr>
      <w:color w:val="605E5C"/>
      <w:shd w:val="clear" w:color="auto" w:fill="E1DFDD"/>
    </w:rPr>
  </w:style>
  <w:style w:type="paragraph" w:styleId="Revision">
    <w:name w:val="Revision"/>
    <w:hidden/>
    <w:uiPriority w:val="99"/>
    <w:semiHidden/>
    <w:rsid w:val="004B08E0"/>
    <w:rPr>
      <w:rFonts w:eastAsiaTheme="minorEastAsia"/>
      <w:sz w:val="20"/>
      <w:szCs w:val="22"/>
      <w:lang w:val="fr-CH"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26621">
      <w:bodyDiv w:val="1"/>
      <w:marLeft w:val="0"/>
      <w:marRight w:val="0"/>
      <w:marTop w:val="0"/>
      <w:marBottom w:val="0"/>
      <w:divBdr>
        <w:top w:val="none" w:sz="0" w:space="0" w:color="auto"/>
        <w:left w:val="none" w:sz="0" w:space="0" w:color="auto"/>
        <w:bottom w:val="none" w:sz="0" w:space="0" w:color="auto"/>
        <w:right w:val="none" w:sz="0" w:space="0" w:color="auto"/>
      </w:divBdr>
    </w:div>
    <w:div w:id="640578639">
      <w:bodyDiv w:val="1"/>
      <w:marLeft w:val="0"/>
      <w:marRight w:val="0"/>
      <w:marTop w:val="0"/>
      <w:marBottom w:val="0"/>
      <w:divBdr>
        <w:top w:val="none" w:sz="0" w:space="0" w:color="auto"/>
        <w:left w:val="none" w:sz="0" w:space="0" w:color="auto"/>
        <w:bottom w:val="none" w:sz="0" w:space="0" w:color="auto"/>
        <w:right w:val="none" w:sz="0" w:space="0" w:color="auto"/>
      </w:divBdr>
    </w:div>
    <w:div w:id="1069889202">
      <w:bodyDiv w:val="1"/>
      <w:marLeft w:val="0"/>
      <w:marRight w:val="0"/>
      <w:marTop w:val="0"/>
      <w:marBottom w:val="0"/>
      <w:divBdr>
        <w:top w:val="none" w:sz="0" w:space="0" w:color="auto"/>
        <w:left w:val="none" w:sz="0" w:space="0" w:color="auto"/>
        <w:bottom w:val="none" w:sz="0" w:space="0" w:color="auto"/>
        <w:right w:val="none" w:sz="0" w:space="0" w:color="auto"/>
      </w:divBdr>
    </w:div>
    <w:div w:id="1560945283">
      <w:bodyDiv w:val="1"/>
      <w:marLeft w:val="0"/>
      <w:marRight w:val="0"/>
      <w:marTop w:val="0"/>
      <w:marBottom w:val="0"/>
      <w:divBdr>
        <w:top w:val="none" w:sz="0" w:space="0" w:color="auto"/>
        <w:left w:val="none" w:sz="0" w:space="0" w:color="auto"/>
        <w:bottom w:val="none" w:sz="0" w:space="0" w:color="auto"/>
        <w:right w:val="none" w:sz="0" w:space="0" w:color="auto"/>
      </w:divBdr>
    </w:div>
    <w:div w:id="1899244404">
      <w:bodyDiv w:val="1"/>
      <w:marLeft w:val="0"/>
      <w:marRight w:val="0"/>
      <w:marTop w:val="0"/>
      <w:marBottom w:val="0"/>
      <w:divBdr>
        <w:top w:val="none" w:sz="0" w:space="0" w:color="auto"/>
        <w:left w:val="none" w:sz="0" w:space="0" w:color="auto"/>
        <w:bottom w:val="none" w:sz="0" w:space="0" w:color="auto"/>
        <w:right w:val="none" w:sz="0" w:space="0" w:color="auto"/>
      </w:divBdr>
    </w:div>
    <w:div w:id="2035230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2" Type="http://schemas.openxmlformats.org/officeDocument/2006/relationships/hyperlink" Target="mailto:elsie@dcaf.ch" TargetMode="External"/><Relationship Id="rId1" Type="http://schemas.openxmlformats.org/officeDocument/2006/relationships/hyperlink" Target="http://www.dcaf.ch/mowip"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diagramColors" Target="diagrams/colors2.xml"/><Relationship Id="rId21" Type="http://schemas.openxmlformats.org/officeDocument/2006/relationships/image" Target="media/image11.png"/><Relationship Id="rId34" Type="http://schemas.openxmlformats.org/officeDocument/2006/relationships/diagramColors" Target="diagrams/colors1.xml"/><Relationship Id="rId42" Type="http://schemas.openxmlformats.org/officeDocument/2006/relationships/diagramLayout" Target="diagrams/layout3.xml"/><Relationship Id="rId47" Type="http://schemas.openxmlformats.org/officeDocument/2006/relationships/diagramLayout" Target="diagrams/layout4.xml"/><Relationship Id="rId50" Type="http://schemas.microsoft.com/office/2007/relationships/diagramDrawing" Target="diagrams/drawing4.xml"/><Relationship Id="rId55" Type="http://schemas.microsoft.com/office/2007/relationships/diagramDrawing" Target="diagrams/drawing5.xml"/><Relationship Id="rId63" Type="http://schemas.openxmlformats.org/officeDocument/2006/relationships/diagramQuickStyle" Target="diagrams/quickStyle7.xml"/><Relationship Id="rId68" Type="http://schemas.openxmlformats.org/officeDocument/2006/relationships/diagramQuickStyle" Target="diagrams/quickStyle8.xml"/><Relationship Id="rId76" Type="http://schemas.openxmlformats.org/officeDocument/2006/relationships/header" Target="header1.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9.xml"/><Relationship Id="rId2" Type="http://schemas.openxmlformats.org/officeDocument/2006/relationships/numbering" Target="numbering.xml"/><Relationship Id="rId16" Type="http://schemas.openxmlformats.org/officeDocument/2006/relationships/image" Target="media/image6.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3" Type="http://schemas.openxmlformats.org/officeDocument/2006/relationships/diagramQuickStyle" Target="diagrams/quickStyle5.xml"/><Relationship Id="rId58" Type="http://schemas.openxmlformats.org/officeDocument/2006/relationships/diagramQuickStyle" Target="diagrams/quickStyle6.xml"/><Relationship Id="rId66" Type="http://schemas.openxmlformats.org/officeDocument/2006/relationships/diagramData" Target="diagrams/data8.xml"/><Relationship Id="rId74" Type="http://schemas.openxmlformats.org/officeDocument/2006/relationships/diagramColors" Target="diagrams/colors9.xm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diagramData" Target="diagrams/data7.xml"/><Relationship Id="rId82"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diagramData" Target="diagrams/data1.xml"/><Relationship Id="rId44" Type="http://schemas.openxmlformats.org/officeDocument/2006/relationships/diagramColors" Target="diagrams/colors3.xml"/><Relationship Id="rId52" Type="http://schemas.openxmlformats.org/officeDocument/2006/relationships/diagramLayout" Target="diagrams/layout5.xml"/><Relationship Id="rId60" Type="http://schemas.microsoft.com/office/2007/relationships/diagramDrawing" Target="diagrams/drawing6.xml"/><Relationship Id="rId65" Type="http://schemas.microsoft.com/office/2007/relationships/diagramDrawing" Target="diagrams/drawing7.xml"/><Relationship Id="rId73" Type="http://schemas.openxmlformats.org/officeDocument/2006/relationships/diagramQuickStyle" Target="diagrams/quickStyle9.xm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30" Type="http://schemas.openxmlformats.org/officeDocument/2006/relationships/image" Target="media/image20.png"/><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56" Type="http://schemas.openxmlformats.org/officeDocument/2006/relationships/diagramData" Target="diagrams/data6.xml"/><Relationship Id="rId64" Type="http://schemas.openxmlformats.org/officeDocument/2006/relationships/diagramColors" Target="diagrams/colors7.xml"/><Relationship Id="rId69" Type="http://schemas.openxmlformats.org/officeDocument/2006/relationships/diagramColors" Target="diagrams/colors8.xml"/><Relationship Id="rId77"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diagramData" Target="diagrams/data5.xml"/><Relationship Id="rId72" Type="http://schemas.openxmlformats.org/officeDocument/2006/relationships/diagramLayout" Target="diagrams/layout9.xm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svg"/><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diagramData" Target="diagrams/data4.xml"/><Relationship Id="rId59" Type="http://schemas.openxmlformats.org/officeDocument/2006/relationships/diagramColors" Target="diagrams/colors6.xml"/><Relationship Id="rId67" Type="http://schemas.openxmlformats.org/officeDocument/2006/relationships/diagramLayout" Target="diagrams/layout8.xml"/><Relationship Id="rId20" Type="http://schemas.openxmlformats.org/officeDocument/2006/relationships/image" Target="media/image10.png"/><Relationship Id="rId41" Type="http://schemas.openxmlformats.org/officeDocument/2006/relationships/diagramData" Target="diagrams/data3.xml"/><Relationship Id="rId54" Type="http://schemas.openxmlformats.org/officeDocument/2006/relationships/diagramColors" Target="diagrams/colors5.xml"/><Relationship Id="rId62" Type="http://schemas.openxmlformats.org/officeDocument/2006/relationships/diagramLayout" Target="diagrams/layout7.xml"/><Relationship Id="rId70" Type="http://schemas.microsoft.com/office/2007/relationships/diagramDrawing" Target="diagrams/drawing8.xml"/><Relationship Id="rId75" Type="http://schemas.microsoft.com/office/2007/relationships/diagramDrawing" Target="diagrams/drawing9.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image" Target="media/image13.png"/><Relationship Id="rId36" Type="http://schemas.openxmlformats.org/officeDocument/2006/relationships/diagramData" Target="diagrams/data2.xml"/><Relationship Id="rId49" Type="http://schemas.openxmlformats.org/officeDocument/2006/relationships/diagramColors" Target="diagrams/colors4.xml"/><Relationship Id="rId57" Type="http://schemas.openxmlformats.org/officeDocument/2006/relationships/diagramLayout" Target="diagrams/layout6.xml"/></Relationships>
</file>

<file path=word/diagrams/_rels/data1.xml.rels><?xml version="1.0" encoding="UTF-8" standalone="yes"?>
<Relationships xmlns="http://schemas.openxmlformats.org/package/2006/relationships"><Relationship Id="rId1" Type="http://schemas.openxmlformats.org/officeDocument/2006/relationships/image" Target="../media/image17.png"/></Relationships>
</file>

<file path=word/diagrams/_rels/data2.xml.rels><?xml version="1.0" encoding="UTF-8" standalone="yes"?>
<Relationships xmlns="http://schemas.openxmlformats.org/package/2006/relationships"><Relationship Id="rId1" Type="http://schemas.openxmlformats.org/officeDocument/2006/relationships/image" Target="../media/image10.png"/></Relationships>
</file>

<file path=word/diagrams/_rels/data3.xml.rels><?xml version="1.0" encoding="UTF-8" standalone="yes"?>
<Relationships xmlns="http://schemas.openxmlformats.org/package/2006/relationships"><Relationship Id="rId1" Type="http://schemas.openxmlformats.org/officeDocument/2006/relationships/image" Target="../media/image18.png"/></Relationships>
</file>

<file path=word/diagrams/_rels/data4.xml.rels><?xml version="1.0" encoding="UTF-8" standalone="yes"?>
<Relationships xmlns="http://schemas.openxmlformats.org/package/2006/relationships"><Relationship Id="rId1" Type="http://schemas.openxmlformats.org/officeDocument/2006/relationships/image" Target="../media/image19.png"/></Relationships>
</file>

<file path=word/diagrams/_rels/data5.xml.rels><?xml version="1.0" encoding="UTF-8" standalone="yes"?>
<Relationships xmlns="http://schemas.openxmlformats.org/package/2006/relationships"><Relationship Id="rId1" Type="http://schemas.openxmlformats.org/officeDocument/2006/relationships/image" Target="../media/image21.png"/></Relationships>
</file>

<file path=word/diagrams/_rels/data6.xml.rels><?xml version="1.0" encoding="UTF-8" standalone="yes"?>
<Relationships xmlns="http://schemas.openxmlformats.org/package/2006/relationships"><Relationship Id="rId2" Type="http://schemas.openxmlformats.org/officeDocument/2006/relationships/image" Target="../media/image23.svg"/><Relationship Id="rId1" Type="http://schemas.openxmlformats.org/officeDocument/2006/relationships/image" Target="../media/image22.png"/></Relationships>
</file>

<file path=word/diagrams/_rels/data7.xml.rels><?xml version="1.0" encoding="UTF-8" standalone="yes"?>
<Relationships xmlns="http://schemas.openxmlformats.org/package/2006/relationships"><Relationship Id="rId1" Type="http://schemas.openxmlformats.org/officeDocument/2006/relationships/image" Target="../media/image24.png"/></Relationships>
</file>

<file path=word/diagrams/_rels/data8.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5.png"/></Relationships>
</file>

<file path=word/diagrams/_rels/data9.xml.rels><?xml version="1.0" encoding="UTF-8" standalone="yes"?>
<Relationships xmlns="http://schemas.openxmlformats.org/package/2006/relationships"><Relationship Id="rId1" Type="http://schemas.openxmlformats.org/officeDocument/2006/relationships/image" Target="../media/image2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7.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10.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18.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19.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21.png"/></Relationships>
</file>

<file path=word/diagrams/_rels/drawing6.xml.rels><?xml version="1.0" encoding="UTF-8" standalone="yes"?>
<Relationships xmlns="http://schemas.openxmlformats.org/package/2006/relationships"><Relationship Id="rId2" Type="http://schemas.openxmlformats.org/officeDocument/2006/relationships/image" Target="../media/image23.svg"/><Relationship Id="rId1" Type="http://schemas.openxmlformats.org/officeDocument/2006/relationships/image" Target="../media/image22.png"/></Relationships>
</file>

<file path=word/diagrams/_rels/drawing7.xml.rels><?xml version="1.0" encoding="UTF-8" standalone="yes"?>
<Relationships xmlns="http://schemas.openxmlformats.org/package/2006/relationships"><Relationship Id="rId1" Type="http://schemas.openxmlformats.org/officeDocument/2006/relationships/image" Target="../media/image24.png"/></Relationships>
</file>

<file path=word/diagrams/_rels/drawing8.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5.png"/></Relationships>
</file>

<file path=word/diagrams/_rels/drawing9.xml.rels><?xml version="1.0" encoding="UTF-8" standalone="yes"?>
<Relationships xmlns="http://schemas.openxmlformats.org/package/2006/relationships"><Relationship Id="rId1"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0824" y="0"/>
          <a:ext cx="5536251"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Issue area 2 </a:t>
          </a:r>
          <a:r>
            <a:rPr lang="en-GB" b="0">
              <a:solidFill>
                <a:sysClr val="window" lastClr="FFFFFF"/>
              </a:solidFill>
              <a:latin typeface="Calibri"/>
              <a:ea typeface="+mn-ea"/>
              <a:cs typeface="+mn-cs"/>
            </a:rPr>
            <a:t>Deployment criteria</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59554" y="0"/>
          <a:ext cx="408305" cy="408305"/>
        </a:xfrm>
        <a:prstGeom prst="ellipse">
          <a:avLst/>
        </a:prstGeom>
        <a:blipFill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62C7095E-5498-F646-9936-E504A29728D0}" type="presOf" srcId="{3B861210-8AF9-447A-BA7F-1EE1B6468CEA}" destId="{D6C2FC70-AACB-4169-BDDC-94821D8742C1}"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54B8A553-6063-4942-853C-59583E0CD651}" type="presOf" srcId="{A539E785-AB19-4D28-949D-09B1084D9D14}" destId="{22F7878B-8B3C-498A-8332-8304F6DD6180}" srcOrd="0" destOrd="0" presId="urn:microsoft.com/office/officeart/2005/8/layout/vList3"/>
    <dgm:cxn modelId="{20A71A78-2355-1A4F-BE3C-7670E0095C06}" type="presParOf" srcId="{D6C2FC70-AACB-4169-BDDC-94821D8742C1}" destId="{7AAC5F13-7E67-4C2F-A92B-63ED5F021A97}" srcOrd="0" destOrd="0" presId="urn:microsoft.com/office/officeart/2005/8/layout/vList3"/>
    <dgm:cxn modelId="{FF7C17A9-6544-7B40-B583-92E798ED6AE7}" type="presParOf" srcId="{7AAC5F13-7E67-4C2F-A92B-63ED5F021A97}" destId="{146D31A3-94BA-4B94-9BA8-17B0D2186AEF}" srcOrd="0" destOrd="0" presId="urn:microsoft.com/office/officeart/2005/8/layout/vList3"/>
    <dgm:cxn modelId="{D8C66E4B-D8F2-634A-9BA3-32C1E4F38200}"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4433" y="0"/>
          <a:ext cx="5612853"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Issue area 3 </a:t>
          </a:r>
          <a:r>
            <a:rPr lang="en-GB" b="0">
              <a:solidFill>
                <a:sysClr val="window" lastClr="FFFFFF"/>
              </a:solidFill>
              <a:latin typeface="Calibri"/>
              <a:ea typeface="+mn-ea"/>
              <a:cs typeface="+mn-cs"/>
            </a:rPr>
            <a:t>Deployment selection</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73594" y="0"/>
          <a:ext cx="408305" cy="408305"/>
        </a:xfrm>
        <a:prstGeom prst="ellipse">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553B166D-6B90-144F-B187-CD606F57FA33}" type="presOf" srcId="{A539E785-AB19-4D28-949D-09B1084D9D14}" destId="{22F7878B-8B3C-498A-8332-8304F6DD6180}"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D9DD21E2-FD44-944E-8A76-081AE43E538D}" type="presOf" srcId="{3B861210-8AF9-447A-BA7F-1EE1B6468CEA}" destId="{D6C2FC70-AACB-4169-BDDC-94821D8742C1}" srcOrd="0" destOrd="0" presId="urn:microsoft.com/office/officeart/2005/8/layout/vList3"/>
    <dgm:cxn modelId="{2989587C-FD0C-ED40-B9F3-A9BFFEF42A1E}" type="presParOf" srcId="{D6C2FC70-AACB-4169-BDDC-94821D8742C1}" destId="{7AAC5F13-7E67-4C2F-A92B-63ED5F021A97}" srcOrd="0" destOrd="0" presId="urn:microsoft.com/office/officeart/2005/8/layout/vList3"/>
    <dgm:cxn modelId="{7301A003-DA73-BA4E-8C43-76B33C83CCEE}" type="presParOf" srcId="{7AAC5F13-7E67-4C2F-A92B-63ED5F021A97}" destId="{146D31A3-94BA-4B94-9BA8-17B0D2186AEF}" srcOrd="0" destOrd="0" presId="urn:microsoft.com/office/officeart/2005/8/layout/vList3"/>
    <dgm:cxn modelId="{EF78B533-4880-2544-ADA4-C58C07A6B95F}"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0824" y="0"/>
          <a:ext cx="5536251"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Issue area 4 </a:t>
          </a:r>
          <a:r>
            <a:rPr lang="en-GB" b="0">
              <a:solidFill>
                <a:sysClr val="window" lastClr="FFFFFF"/>
              </a:solidFill>
              <a:latin typeface="Calibri"/>
              <a:ea typeface="+mn-ea"/>
              <a:cs typeface="+mn-cs"/>
            </a:rPr>
            <a:t>Household constraints</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59554" y="0"/>
          <a:ext cx="408305" cy="408305"/>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F7E3CBB0-EC00-F34E-95A6-B0F945E25BE1}" type="presOf" srcId="{A539E785-AB19-4D28-949D-09B1084D9D14}" destId="{22F7878B-8B3C-498A-8332-8304F6DD6180}" srcOrd="0" destOrd="0" presId="urn:microsoft.com/office/officeart/2005/8/layout/vList3"/>
    <dgm:cxn modelId="{18FAD7D1-C741-6242-B862-B2A2C6B79003}" type="presOf" srcId="{3B861210-8AF9-447A-BA7F-1EE1B6468CEA}" destId="{D6C2FC70-AACB-4169-BDDC-94821D8742C1}" srcOrd="0" destOrd="0" presId="urn:microsoft.com/office/officeart/2005/8/layout/vList3"/>
    <dgm:cxn modelId="{122E4F44-7524-5643-BDCB-D8EAE7F65CF3}" type="presParOf" srcId="{D6C2FC70-AACB-4169-BDDC-94821D8742C1}" destId="{7AAC5F13-7E67-4C2F-A92B-63ED5F021A97}" srcOrd="0" destOrd="0" presId="urn:microsoft.com/office/officeart/2005/8/layout/vList3"/>
    <dgm:cxn modelId="{0C90D303-C52B-A04B-AEAC-BBF153C55E3A}" type="presParOf" srcId="{7AAC5F13-7E67-4C2F-A92B-63ED5F021A97}" destId="{146D31A3-94BA-4B94-9BA8-17B0D2186AEF}" srcOrd="0" destOrd="0" presId="urn:microsoft.com/office/officeart/2005/8/layout/vList3"/>
    <dgm:cxn modelId="{08C34AA6-4F9F-524B-A2CE-58451C621B45}"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464" y="0"/>
          <a:ext cx="5571070" cy="3879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Issue area 5 </a:t>
          </a:r>
          <a:r>
            <a:rPr lang="en-GB" b="0">
              <a:solidFill>
                <a:sysClr val="window" lastClr="FFFFFF"/>
              </a:solidFill>
              <a:latin typeface="Calibri"/>
              <a:ea typeface="+mn-ea"/>
              <a:cs typeface="+mn-cs"/>
            </a:rPr>
            <a:t>Peace operations infrastructure</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113470" y="0"/>
          <a:ext cx="387985" cy="387985"/>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l="-19000" r="-19000"/>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7ED48429-0CC4-4A40-905C-8B5659CC68C8}" type="presOf" srcId="{A539E785-AB19-4D28-949D-09B1084D9D14}" destId="{22F7878B-8B3C-498A-8332-8304F6DD6180}"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99E632CE-812C-CD40-A2D1-6B977757AC1E}" type="presOf" srcId="{3B861210-8AF9-447A-BA7F-1EE1B6468CEA}" destId="{D6C2FC70-AACB-4169-BDDC-94821D8742C1}" srcOrd="0" destOrd="0" presId="urn:microsoft.com/office/officeart/2005/8/layout/vList3"/>
    <dgm:cxn modelId="{C81C6024-FCF1-9944-BE40-BD909836953F}" type="presParOf" srcId="{D6C2FC70-AACB-4169-BDDC-94821D8742C1}" destId="{7AAC5F13-7E67-4C2F-A92B-63ED5F021A97}" srcOrd="0" destOrd="0" presId="urn:microsoft.com/office/officeart/2005/8/layout/vList3"/>
    <dgm:cxn modelId="{E37EE6C3-A240-CC4D-8194-B91FA3487544}" type="presParOf" srcId="{7AAC5F13-7E67-4C2F-A92B-63ED5F021A97}" destId="{146D31A3-94BA-4B94-9BA8-17B0D2186AEF}" srcOrd="0" destOrd="0" presId="urn:microsoft.com/office/officeart/2005/8/layout/vList3"/>
    <dgm:cxn modelId="{A35DCCCC-8912-CD4F-90F3-C9C08B2E0846}"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5417" y="0"/>
          <a:ext cx="5633745" cy="366395"/>
        </a:xfrm>
      </dgm:spPr>
      <dgm:t>
        <a:bodyPr/>
        <a:lstStyle/>
        <a:p>
          <a:pPr>
            <a:buNone/>
          </a:pPr>
          <a:r>
            <a:rPr lang="en-GB" b="1">
              <a:latin typeface="Calibri"/>
              <a:ea typeface="+mn-ea"/>
              <a:cs typeface="+mn-cs"/>
            </a:rPr>
            <a:t>Issue area 6 </a:t>
          </a:r>
          <a:r>
            <a:rPr lang="en-GB" b="0">
              <a:latin typeface="Calibri"/>
              <a:ea typeface="+mn-ea"/>
              <a:cs typeface="+mn-cs"/>
            </a:rPr>
            <a:t>Peace operations experiences</a:t>
          </a: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175462" y="0"/>
          <a:ext cx="366395" cy="36639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91BDBF74-07CF-F945-954A-77C5A5CC61F2}" type="presOf" srcId="{3B861210-8AF9-447A-BA7F-1EE1B6468CEA}" destId="{D6C2FC70-AACB-4169-BDDC-94821D8742C1}" srcOrd="0" destOrd="0" presId="urn:microsoft.com/office/officeart/2005/8/layout/vList3"/>
    <dgm:cxn modelId="{0AE538A7-1BEA-DA4D-9B73-60465A828C0B}" type="presOf" srcId="{A539E785-AB19-4D28-949D-09B1084D9D14}" destId="{22F7878B-8B3C-498A-8332-8304F6DD6180}" srcOrd="0" destOrd="0" presId="urn:microsoft.com/office/officeart/2005/8/layout/vList3"/>
    <dgm:cxn modelId="{CA75E3B1-F56C-8F49-9A56-8E45928135DB}" type="presParOf" srcId="{D6C2FC70-AACB-4169-BDDC-94821D8742C1}" destId="{7AAC5F13-7E67-4C2F-A92B-63ED5F021A97}" srcOrd="0" destOrd="0" presId="urn:microsoft.com/office/officeart/2005/8/layout/vList3"/>
    <dgm:cxn modelId="{EB8753D3-FCEC-BA48-9B00-5F2671242046}" type="presParOf" srcId="{7AAC5F13-7E67-4C2F-A92B-63ED5F021A97}" destId="{146D31A3-94BA-4B94-9BA8-17B0D2186AEF}" srcOrd="0" destOrd="0" presId="urn:microsoft.com/office/officeart/2005/8/layout/vList3"/>
    <dgm:cxn modelId="{2596EEAE-E9DF-6546-AF5E-861CCB25D979}"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55"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136" y="0"/>
          <a:ext cx="5564106" cy="36639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Issue area 7 </a:t>
          </a:r>
          <a:r>
            <a:rPr lang="en-GB" b="0">
              <a:solidFill>
                <a:sysClr val="window" lastClr="FFFFFF"/>
              </a:solidFill>
              <a:latin typeface="Calibri"/>
              <a:ea typeface="+mn-ea"/>
              <a:cs typeface="+mn-cs"/>
            </a:rPr>
            <a:t>Career Value</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100000" custLinFactY="-100000" custLinFactNeighborX="-128818" custLinFactNeighborY="-172477"/>
      <dgm:spPr>
        <a:xfrm>
          <a:off x="162699" y="0"/>
          <a:ext cx="366395" cy="36639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25400" cap="flat" cmpd="sng" algn="ctr">
          <a:solidFill>
            <a:sysClr val="window" lastClr="FFFFFF">
              <a:hueOff val="0"/>
              <a:satOff val="0"/>
              <a:lumOff val="0"/>
              <a:alphaOff val="0"/>
            </a:sysClr>
          </a:solidFill>
          <a:prstDash val="solid"/>
        </a:ln>
        <a:effectLst/>
      </dgm:spPr>
      <dgm:extLst>
        <a:ext uri="{E40237B7-FDA0-4F09-8148-C483321AD2D9}">
          <dgm14:cNvPr xmlns:dgm14="http://schemas.microsoft.com/office/drawing/2010/diagram" id="0" name="" descr="Business Growth"/>
        </a:ext>
      </dgm:extLst>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660B31A0-FD2F-254E-AAF7-1FFEDAB0886A}" type="presOf" srcId="{3B861210-8AF9-447A-BA7F-1EE1B6468CEA}" destId="{D6C2FC70-AACB-4169-BDDC-94821D8742C1}" srcOrd="0" destOrd="0" presId="urn:microsoft.com/office/officeart/2005/8/layout/vList3"/>
    <dgm:cxn modelId="{28E23ECA-1D55-7B49-8192-01F169ACB688}" type="presOf" srcId="{A539E785-AB19-4D28-949D-09B1084D9D14}" destId="{22F7878B-8B3C-498A-8332-8304F6DD6180}" srcOrd="0" destOrd="0" presId="urn:microsoft.com/office/officeart/2005/8/layout/vList3"/>
    <dgm:cxn modelId="{44DA2D36-EBEA-2E42-9972-5065454167D3}" type="presParOf" srcId="{D6C2FC70-AACB-4169-BDDC-94821D8742C1}" destId="{7AAC5F13-7E67-4C2F-A92B-63ED5F021A97}" srcOrd="0" destOrd="0" presId="urn:microsoft.com/office/officeart/2005/8/layout/vList3"/>
    <dgm:cxn modelId="{D15D9C52-0174-BC4A-9AC8-3AF76FB40235}" type="presParOf" srcId="{7AAC5F13-7E67-4C2F-A92B-63ED5F021A97}" destId="{146D31A3-94BA-4B94-9BA8-17B0D2186AEF}" srcOrd="0" destOrd="0" presId="urn:microsoft.com/office/officeart/2005/8/layout/vList3"/>
    <dgm:cxn modelId="{30B59048-62EE-D14F-85B7-78FD6776C026}"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792" y="0"/>
          <a:ext cx="5578034" cy="3460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Issue area 8 </a:t>
          </a:r>
          <a:r>
            <a:rPr lang="en-GB" b="0">
              <a:solidFill>
                <a:sysClr val="window" lastClr="FFFFFF"/>
              </a:solidFill>
              <a:latin typeface="Calibri"/>
              <a:ea typeface="+mn-ea"/>
              <a:cs typeface="+mn-cs"/>
            </a:rPr>
            <a:t>Top-down leadership</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12786" y="0"/>
          <a:ext cx="346075" cy="346075"/>
        </a:xfrm>
        <a:prstGeom prst="ellipse">
          <a:avLst/>
        </a:prstGeom>
        <a:blipFill dpi="0"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l="3189" t="3189" r="3189" b="3189"/>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DCA8975D-D4AF-5444-800C-13DE289D4179}" type="presOf" srcId="{3B861210-8AF9-447A-BA7F-1EE1B6468CEA}" destId="{D6C2FC70-AACB-4169-BDDC-94821D8742C1}"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6A19EA83-44F3-CF42-9DDD-CD94E6D715DB}" type="presOf" srcId="{A539E785-AB19-4D28-949D-09B1084D9D14}" destId="{22F7878B-8B3C-498A-8332-8304F6DD6180}" srcOrd="0" destOrd="0" presId="urn:microsoft.com/office/officeart/2005/8/layout/vList3"/>
    <dgm:cxn modelId="{ABBA1DE1-7DEB-D241-8DE9-E0AAA3F7620B}" type="presParOf" srcId="{D6C2FC70-AACB-4169-BDDC-94821D8742C1}" destId="{7AAC5F13-7E67-4C2F-A92B-63ED5F021A97}" srcOrd="0" destOrd="0" presId="urn:microsoft.com/office/officeart/2005/8/layout/vList3"/>
    <dgm:cxn modelId="{4479B17B-373F-B945-9241-9F95695C177C}" type="presParOf" srcId="{7AAC5F13-7E67-4C2F-A92B-63ED5F021A97}" destId="{146D31A3-94BA-4B94-9BA8-17B0D2186AEF}" srcOrd="0" destOrd="0" presId="urn:microsoft.com/office/officeart/2005/8/layout/vList3"/>
    <dgm:cxn modelId="{136D00CC-D31A-384F-B18B-5CD763EA9149}"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3120" y="0"/>
          <a:ext cx="5584998" cy="342265"/>
        </a:xfrm>
        <a:solidFill>
          <a:srgbClr val="EEECE1"/>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lumMod val="75000"/>
                  <a:lumOff val="25000"/>
                </a:sysClr>
              </a:solidFill>
              <a:latin typeface="Calibri"/>
              <a:ea typeface="+mn-ea"/>
              <a:cs typeface="+mn-cs"/>
            </a:rPr>
            <a:t>Issue area 9 </a:t>
          </a:r>
          <a:r>
            <a:rPr lang="en-GB" b="0">
              <a:solidFill>
                <a:sysClr val="windowText" lastClr="000000">
                  <a:lumMod val="75000"/>
                  <a:lumOff val="25000"/>
                </a:sysClr>
              </a:solidFill>
              <a:latin typeface="Calibri"/>
              <a:ea typeface="+mn-ea"/>
              <a:cs typeface="+mn-cs"/>
            </a:rPr>
            <a:t>Gender roles</a:t>
          </a:r>
          <a:endParaRPr lang="en-GB" b="1">
            <a:solidFill>
              <a:sysClr val="windowText" lastClr="000000">
                <a:lumMod val="75000"/>
                <a:lumOff val="25000"/>
              </a:sysClr>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22975"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BEBA8EAE-BF5A-486C-A8C5-ECC9F3942E4B}">
                <a14:imgProps xmlns:a14="http://schemas.microsoft.com/office/drawing/2010/main">
                  <a14:imgLayer r:embed="rId2">
                    <a14:imgEffect>
                      <a14:backgroundRemoval t="7308" b="90000" l="10000" r="90000">
                        <a14:foregroundMark x1="66923" y1="7308" x2="66923" y2="7308"/>
                        <a14:foregroundMark x1="73462" y1="28462" x2="73462" y2="28462"/>
                        <a14:foregroundMark x1="30385" y1="15000" x2="30385" y2="15000"/>
                        <a14:foregroundMark x1="31356" y1="63559" x2="31356" y2="63559"/>
                      </a14:backgroundRemoval>
                    </a14:imgEffect>
                  </a14:imgLayer>
                </a14:imgProps>
              </a:ex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custLinFactNeighborX="-236" custLinFactNeighborY="28066">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AE24E17C-63C7-404B-883C-F4C6C5B0A211}" type="presOf" srcId="{A539E785-AB19-4D28-949D-09B1084D9D14}" destId="{22F7878B-8B3C-498A-8332-8304F6DD6180}" srcOrd="0" destOrd="0" presId="urn:microsoft.com/office/officeart/2005/8/layout/vList3"/>
    <dgm:cxn modelId="{9A1644F9-65F7-F040-9823-210636CE969C}" type="presOf" srcId="{3B861210-8AF9-447A-BA7F-1EE1B6468CEA}" destId="{D6C2FC70-AACB-4169-BDDC-94821D8742C1}" srcOrd="0" destOrd="0" presId="urn:microsoft.com/office/officeart/2005/8/layout/vList3"/>
    <dgm:cxn modelId="{8EDD0E80-DD1C-A046-A909-78663450FD8B}" type="presParOf" srcId="{D6C2FC70-AACB-4169-BDDC-94821D8742C1}" destId="{7AAC5F13-7E67-4C2F-A92B-63ED5F021A97}" srcOrd="0" destOrd="0" presId="urn:microsoft.com/office/officeart/2005/8/layout/vList3"/>
    <dgm:cxn modelId="{9B64198C-8EBA-054F-878F-6D94E61ECFF4}" type="presParOf" srcId="{7AAC5F13-7E67-4C2F-A92B-63ED5F021A97}" destId="{146D31A3-94BA-4B94-9BA8-17B0D2186AEF}" srcOrd="0" destOrd="0" presId="urn:microsoft.com/office/officeart/2005/8/layout/vList3"/>
    <dgm:cxn modelId="{11567984-32F2-5943-9FBE-6C7FB8864ECC}"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70"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59840" y="0"/>
          <a:ext cx="5515359" cy="342265"/>
        </a:xfrm>
        <a:solidFill>
          <a:srgbClr val="EEECE1"/>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lumMod val="75000"/>
                  <a:lumOff val="25000"/>
                </a:sysClr>
              </a:solidFill>
              <a:latin typeface="Calibri"/>
              <a:ea typeface="+mn-ea"/>
              <a:cs typeface="+mn-cs"/>
            </a:rPr>
            <a:t>Issue area 10 </a:t>
          </a:r>
          <a:r>
            <a:rPr lang="en-GB" b="0">
              <a:solidFill>
                <a:sysClr val="windowText" lastClr="000000">
                  <a:lumMod val="75000"/>
                  <a:lumOff val="25000"/>
                </a:sysClr>
              </a:solidFill>
              <a:latin typeface="Calibri"/>
              <a:ea typeface="+mn-ea"/>
              <a:cs typeface="+mn-cs"/>
            </a:rPr>
            <a:t>Social exclusion</a:t>
          </a:r>
          <a:endParaRPr lang="en-GB" b="1">
            <a:solidFill>
              <a:sysClr val="windowText" lastClr="000000">
                <a:lumMod val="75000"/>
                <a:lumOff val="25000"/>
              </a:sysClr>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10212"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30D6A653-DF93-D349-9F72-0600273593CC}" type="presOf" srcId="{A539E785-AB19-4D28-949D-09B1084D9D14}" destId="{22F7878B-8B3C-498A-8332-8304F6DD6180}" srcOrd="0" destOrd="0" presId="urn:microsoft.com/office/officeart/2005/8/layout/vList3"/>
    <dgm:cxn modelId="{5604BAE9-BECD-5644-8810-3286F51F3584}" type="presOf" srcId="{3B861210-8AF9-447A-BA7F-1EE1B6468CEA}" destId="{D6C2FC70-AACB-4169-BDDC-94821D8742C1}" srcOrd="0" destOrd="0" presId="urn:microsoft.com/office/officeart/2005/8/layout/vList3"/>
    <dgm:cxn modelId="{3D2703E5-78B9-1A40-A786-F565070CE1D4}" type="presParOf" srcId="{D6C2FC70-AACB-4169-BDDC-94821D8742C1}" destId="{7AAC5F13-7E67-4C2F-A92B-63ED5F021A97}" srcOrd="0" destOrd="0" presId="urn:microsoft.com/office/officeart/2005/8/layout/vList3"/>
    <dgm:cxn modelId="{6DEBB9AC-500B-774B-B3FB-BF050154209F}" type="presParOf" srcId="{7AAC5F13-7E67-4C2F-A92B-63ED5F021A97}" destId="{146D31A3-94BA-4B94-9BA8-17B0D2186AEF}" srcOrd="0" destOrd="0" presId="urn:microsoft.com/office/officeart/2005/8/layout/vList3"/>
    <dgm:cxn modelId="{762D9FDB-E6F8-A243-872D-31CE8E3A0800}"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7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8798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091"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 lastClr="FFFFFF"/>
              </a:solidFill>
              <a:latin typeface="Calibri"/>
              <a:ea typeface="+mn-ea"/>
              <a:cs typeface="+mn-cs"/>
            </a:rPr>
            <a:t>Issue area 2 </a:t>
          </a:r>
          <a:r>
            <a:rPr lang="en-GB" sz="1700" b="0" kern="1200">
              <a:solidFill>
                <a:sysClr val="window" lastClr="FFFFFF"/>
              </a:solidFill>
              <a:latin typeface="Calibri"/>
              <a:ea typeface="+mn-ea"/>
              <a:cs typeface="+mn-cs"/>
            </a:rPr>
            <a:t>Deployment criteria</a:t>
          </a:r>
          <a:endParaRPr lang="en-GB" sz="1700" b="1" kern="1200">
            <a:solidFill>
              <a:sysClr val="window" lastClr="FFFFFF"/>
            </a:solidFill>
            <a:latin typeface="Calibri"/>
            <a:ea typeface="+mn-ea"/>
            <a:cs typeface="+mn-cs"/>
          </a:endParaRPr>
        </a:p>
      </dsp:txBody>
      <dsp:txXfrm rot="10800000">
        <a:off x="345025" y="0"/>
        <a:ext cx="5167665" cy="387985"/>
      </dsp:txXfrm>
    </dsp:sp>
    <dsp:sp modelId="{146D31A3-94BA-4B94-9BA8-17B0D2186AEF}">
      <dsp:nvSpPr>
        <dsp:cNvPr id="0" name=""/>
        <dsp:cNvSpPr/>
      </dsp:nvSpPr>
      <dsp:spPr>
        <a:xfrm>
          <a:off x="57311" y="0"/>
          <a:ext cx="387985" cy="387985"/>
        </a:xfrm>
        <a:prstGeom prst="ellipse">
          <a:avLst/>
        </a:prstGeom>
        <a:blipFill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8290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850"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 lastClr="FFFFFF"/>
              </a:solidFill>
              <a:latin typeface="Calibri"/>
              <a:ea typeface="+mn-ea"/>
              <a:cs typeface="+mn-cs"/>
            </a:rPr>
            <a:t>Issue area 3 </a:t>
          </a:r>
          <a:r>
            <a:rPr lang="en-GB" sz="1700" b="0" kern="1200">
              <a:solidFill>
                <a:sysClr val="window" lastClr="FFFFFF"/>
              </a:solidFill>
              <a:latin typeface="Calibri"/>
              <a:ea typeface="+mn-ea"/>
              <a:cs typeface="+mn-cs"/>
            </a:rPr>
            <a:t>Deployment selection</a:t>
          </a:r>
          <a:endParaRPr lang="en-GB" sz="1700" b="1" kern="1200">
            <a:solidFill>
              <a:sysClr val="window" lastClr="FFFFFF"/>
            </a:solidFill>
            <a:latin typeface="Calibri"/>
            <a:ea typeface="+mn-ea"/>
            <a:cs typeface="+mn-cs"/>
          </a:endParaRPr>
        </a:p>
      </dsp:txBody>
      <dsp:txXfrm rot="10800000">
        <a:off x="343755" y="0"/>
        <a:ext cx="5168935" cy="382905"/>
      </dsp:txXfrm>
    </dsp:sp>
    <dsp:sp modelId="{146D31A3-94BA-4B94-9BA8-17B0D2186AEF}">
      <dsp:nvSpPr>
        <dsp:cNvPr id="0" name=""/>
        <dsp:cNvSpPr/>
      </dsp:nvSpPr>
      <dsp:spPr>
        <a:xfrm>
          <a:off x="69194" y="0"/>
          <a:ext cx="382905" cy="382905"/>
        </a:xfrm>
        <a:prstGeom prst="ellipse">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8798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091"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 lastClr="FFFFFF"/>
              </a:solidFill>
              <a:latin typeface="Calibri"/>
              <a:ea typeface="+mn-ea"/>
              <a:cs typeface="+mn-cs"/>
            </a:rPr>
            <a:t>Issue area 4 </a:t>
          </a:r>
          <a:r>
            <a:rPr lang="en-GB" sz="1700" b="0" kern="1200">
              <a:solidFill>
                <a:sysClr val="window" lastClr="FFFFFF"/>
              </a:solidFill>
              <a:latin typeface="Calibri"/>
              <a:ea typeface="+mn-ea"/>
              <a:cs typeface="+mn-cs"/>
            </a:rPr>
            <a:t>Household constraints</a:t>
          </a:r>
          <a:endParaRPr lang="en-GB" sz="1700" b="1" kern="1200">
            <a:solidFill>
              <a:sysClr val="window" lastClr="FFFFFF"/>
            </a:solidFill>
            <a:latin typeface="Calibri"/>
            <a:ea typeface="+mn-ea"/>
            <a:cs typeface="+mn-cs"/>
          </a:endParaRPr>
        </a:p>
      </dsp:txBody>
      <dsp:txXfrm rot="10800000">
        <a:off x="345025" y="0"/>
        <a:ext cx="5167665" cy="387985"/>
      </dsp:txXfrm>
    </dsp:sp>
    <dsp:sp modelId="{146D31A3-94BA-4B94-9BA8-17B0D2186AEF}">
      <dsp:nvSpPr>
        <dsp:cNvPr id="0" name=""/>
        <dsp:cNvSpPr/>
      </dsp:nvSpPr>
      <dsp:spPr>
        <a:xfrm>
          <a:off x="57311" y="0"/>
          <a:ext cx="387985" cy="387985"/>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57133" y="0"/>
          <a:ext cx="5457908" cy="342900"/>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209" tIns="57150" rIns="106680" bIns="57150" numCol="1" spcCol="1270" anchor="ctr" anchorCtr="0">
          <a:noAutofit/>
        </a:bodyPr>
        <a:lstStyle/>
        <a:p>
          <a:pPr marL="0" lvl="0" indent="0" algn="ctr" defTabSz="666750">
            <a:lnSpc>
              <a:spcPct val="90000"/>
            </a:lnSpc>
            <a:spcBef>
              <a:spcPct val="0"/>
            </a:spcBef>
            <a:spcAft>
              <a:spcPct val="35000"/>
            </a:spcAft>
            <a:buNone/>
          </a:pPr>
          <a:r>
            <a:rPr lang="en-GB" sz="1500" b="1" kern="1200">
              <a:solidFill>
                <a:sysClr val="window" lastClr="FFFFFF"/>
              </a:solidFill>
              <a:latin typeface="Calibri"/>
              <a:ea typeface="+mn-ea"/>
              <a:cs typeface="+mn-cs"/>
            </a:rPr>
            <a:t>Issue area 5 </a:t>
          </a:r>
          <a:r>
            <a:rPr lang="en-GB" sz="1500" b="0" kern="1200">
              <a:solidFill>
                <a:sysClr val="window" lastClr="FFFFFF"/>
              </a:solidFill>
              <a:latin typeface="Calibri"/>
              <a:ea typeface="+mn-ea"/>
              <a:cs typeface="+mn-cs"/>
            </a:rPr>
            <a:t>Peace operations infrastructure</a:t>
          </a:r>
          <a:endParaRPr lang="en-GB" sz="1500" b="1" kern="1200">
            <a:solidFill>
              <a:sysClr val="window" lastClr="FFFFFF"/>
            </a:solidFill>
            <a:latin typeface="Calibri"/>
            <a:ea typeface="+mn-ea"/>
            <a:cs typeface="+mn-cs"/>
          </a:endParaRPr>
        </a:p>
      </dsp:txBody>
      <dsp:txXfrm rot="10800000">
        <a:off x="342858" y="0"/>
        <a:ext cx="5372183" cy="342900"/>
      </dsp:txXfrm>
    </dsp:sp>
    <dsp:sp modelId="{146D31A3-94BA-4B94-9BA8-17B0D2186AEF}">
      <dsp:nvSpPr>
        <dsp:cNvPr id="0" name=""/>
        <dsp:cNvSpPr/>
      </dsp:nvSpPr>
      <dsp:spPr>
        <a:xfrm>
          <a:off x="198196" y="0"/>
          <a:ext cx="342900" cy="342900"/>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l="-19000" r="-19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42265"/>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0929" tIns="57150" rIns="106680" bIns="57150" numCol="1" spcCol="1270" anchor="ctr" anchorCtr="0">
          <a:noAutofit/>
        </a:bodyPr>
        <a:lstStyle/>
        <a:p>
          <a:pPr marL="0" lvl="0" indent="0" algn="ctr" defTabSz="666750">
            <a:lnSpc>
              <a:spcPct val="90000"/>
            </a:lnSpc>
            <a:spcBef>
              <a:spcPct val="0"/>
            </a:spcBef>
            <a:spcAft>
              <a:spcPct val="35000"/>
            </a:spcAft>
            <a:buNone/>
          </a:pPr>
          <a:r>
            <a:rPr lang="en-GB" sz="1500" b="1" kern="1200">
              <a:latin typeface="Calibri"/>
              <a:ea typeface="+mn-ea"/>
              <a:cs typeface="+mn-cs"/>
            </a:rPr>
            <a:t>Issue area 6 </a:t>
          </a:r>
          <a:r>
            <a:rPr lang="en-GB" sz="1500" b="0" kern="1200">
              <a:latin typeface="Calibri"/>
              <a:ea typeface="+mn-ea"/>
              <a:cs typeface="+mn-cs"/>
            </a:rPr>
            <a:t>Peace operations experiences</a:t>
          </a:r>
        </a:p>
      </dsp:txBody>
      <dsp:txXfrm rot="10800000">
        <a:off x="333595" y="0"/>
        <a:ext cx="5179095" cy="342265"/>
      </dsp:txXfrm>
    </dsp:sp>
    <dsp:sp modelId="{146D31A3-94BA-4B94-9BA8-17B0D2186AEF}">
      <dsp:nvSpPr>
        <dsp:cNvPr id="0" name=""/>
        <dsp:cNvSpPr/>
      </dsp:nvSpPr>
      <dsp:spPr>
        <a:xfrm>
          <a:off x="164263"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4607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609" tIns="60960" rIns="113792" bIns="609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Calibri"/>
              <a:ea typeface="+mn-ea"/>
              <a:cs typeface="+mn-cs"/>
            </a:rPr>
            <a:t>Issue area 7 </a:t>
          </a:r>
          <a:r>
            <a:rPr lang="en-GB" sz="1600" b="0" kern="1200">
              <a:solidFill>
                <a:sysClr val="window" lastClr="FFFFFF"/>
              </a:solidFill>
              <a:latin typeface="Calibri"/>
              <a:ea typeface="+mn-ea"/>
              <a:cs typeface="+mn-cs"/>
            </a:rPr>
            <a:t>Career Value</a:t>
          </a:r>
          <a:endParaRPr lang="en-GB" sz="1600" b="1" kern="1200">
            <a:solidFill>
              <a:sysClr val="window" lastClr="FFFFFF"/>
            </a:solidFill>
            <a:latin typeface="Calibri"/>
            <a:ea typeface="+mn-ea"/>
            <a:cs typeface="+mn-cs"/>
          </a:endParaRPr>
        </a:p>
      </dsp:txBody>
      <dsp:txXfrm rot="10800000">
        <a:off x="334548" y="0"/>
        <a:ext cx="5178142" cy="346075"/>
      </dsp:txXfrm>
    </dsp:sp>
    <dsp:sp modelId="{146D31A3-94BA-4B94-9BA8-17B0D2186AEF}">
      <dsp:nvSpPr>
        <dsp:cNvPr id="0" name=""/>
        <dsp:cNvSpPr/>
      </dsp:nvSpPr>
      <dsp:spPr>
        <a:xfrm>
          <a:off x="1" y="0"/>
          <a:ext cx="346075" cy="34607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66565" y="0"/>
          <a:ext cx="5658118" cy="450850"/>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812" tIns="76200" rIns="142240" bIns="76200" numCol="1" spcCol="1270" anchor="ctr" anchorCtr="0">
          <a:noAutofit/>
        </a:bodyPr>
        <a:lstStyle/>
        <a:p>
          <a:pPr marL="0" lvl="0" indent="0" algn="ctr" defTabSz="889000">
            <a:lnSpc>
              <a:spcPct val="90000"/>
            </a:lnSpc>
            <a:spcBef>
              <a:spcPct val="0"/>
            </a:spcBef>
            <a:spcAft>
              <a:spcPct val="35000"/>
            </a:spcAft>
            <a:buNone/>
          </a:pPr>
          <a:r>
            <a:rPr lang="en-GB" sz="2000" b="1" kern="1200">
              <a:solidFill>
                <a:sysClr val="window" lastClr="FFFFFF"/>
              </a:solidFill>
              <a:latin typeface="Calibri"/>
              <a:ea typeface="+mn-ea"/>
              <a:cs typeface="+mn-cs"/>
            </a:rPr>
            <a:t>Issue area 8 </a:t>
          </a:r>
          <a:r>
            <a:rPr lang="en-GB" sz="2000" b="0" kern="1200">
              <a:solidFill>
                <a:sysClr val="window" lastClr="FFFFFF"/>
              </a:solidFill>
              <a:latin typeface="Calibri"/>
              <a:ea typeface="+mn-ea"/>
              <a:cs typeface="+mn-cs"/>
            </a:rPr>
            <a:t>Top-down leadership</a:t>
          </a:r>
          <a:endParaRPr lang="en-GB" sz="2000" b="1" kern="1200">
            <a:solidFill>
              <a:sysClr val="window" lastClr="FFFFFF"/>
            </a:solidFill>
            <a:latin typeface="Calibri"/>
            <a:ea typeface="+mn-ea"/>
            <a:cs typeface="+mn-cs"/>
          </a:endParaRPr>
        </a:p>
      </dsp:txBody>
      <dsp:txXfrm rot="10800000">
        <a:off x="379277" y="0"/>
        <a:ext cx="5545406" cy="450850"/>
      </dsp:txXfrm>
    </dsp:sp>
    <dsp:sp modelId="{146D31A3-94BA-4B94-9BA8-17B0D2186AEF}">
      <dsp:nvSpPr>
        <dsp:cNvPr id="0" name=""/>
        <dsp:cNvSpPr/>
      </dsp:nvSpPr>
      <dsp:spPr>
        <a:xfrm>
          <a:off x="0" y="0"/>
          <a:ext cx="450850" cy="450850"/>
        </a:xfrm>
        <a:prstGeom prst="ellipse">
          <a:avLst/>
        </a:prstGeom>
        <a:blipFill dpi="0"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l="3189" t="3189" r="3189" b="3189"/>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1517" y="0"/>
          <a:ext cx="5320372" cy="394970"/>
        </a:xfrm>
        <a:prstGeom prst="homePlate">
          <a:avLst/>
        </a:prstGeom>
        <a:solidFill>
          <a:srgbClr val="EEECE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4171" tIns="68580" rIns="128016"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lumMod val="75000"/>
                  <a:lumOff val="25000"/>
                </a:sysClr>
              </a:solidFill>
              <a:latin typeface="Calibri"/>
              <a:ea typeface="+mn-ea"/>
              <a:cs typeface="+mn-cs"/>
            </a:rPr>
            <a:t>Issue area 9 </a:t>
          </a:r>
          <a:r>
            <a:rPr lang="en-GB" sz="1800" b="0" kern="1200">
              <a:solidFill>
                <a:sysClr val="windowText" lastClr="000000">
                  <a:lumMod val="75000"/>
                  <a:lumOff val="25000"/>
                </a:sysClr>
              </a:solidFill>
              <a:latin typeface="Calibri"/>
              <a:ea typeface="+mn-ea"/>
              <a:cs typeface="+mn-cs"/>
            </a:rPr>
            <a:t>Gender roles</a:t>
          </a:r>
          <a:endParaRPr lang="en-GB" sz="1800" b="1" kern="1200">
            <a:solidFill>
              <a:sysClr val="windowText" lastClr="000000">
                <a:lumMod val="75000"/>
                <a:lumOff val="25000"/>
              </a:sysClr>
            </a:solidFill>
            <a:latin typeface="Calibri"/>
            <a:ea typeface="+mn-ea"/>
            <a:cs typeface="+mn-cs"/>
          </a:endParaRPr>
        </a:p>
      </dsp:txBody>
      <dsp:txXfrm rot="10800000">
        <a:off x="340259" y="0"/>
        <a:ext cx="5221630" cy="394970"/>
      </dsp:txXfrm>
    </dsp:sp>
    <dsp:sp modelId="{146D31A3-94BA-4B94-9BA8-17B0D2186AEF}">
      <dsp:nvSpPr>
        <dsp:cNvPr id="0" name=""/>
        <dsp:cNvSpPr/>
      </dsp:nvSpPr>
      <dsp:spPr>
        <a:xfrm>
          <a:off x="51182" y="0"/>
          <a:ext cx="394970" cy="394970"/>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BEBA8EAE-BF5A-486C-A8C5-ECC9F3942E4B}">
                <a14:imgProps xmlns:a14="http://schemas.microsoft.com/office/drawing/2010/main">
                  <a14:imgLayer r:embed="rId2">
                    <a14:imgEffect>
                      <a14:backgroundRemoval t="7308" b="90000" l="10000" r="90000">
                        <a14:foregroundMark x1="66923" y1="7308" x2="66923" y2="7308"/>
                        <a14:foregroundMark x1="73462" y1="28462" x2="73462" y2="28462"/>
                        <a14:foregroundMark x1="30385" y1="15000" x2="30385" y2="15000"/>
                        <a14:foregroundMark x1="31356" y1="63559" x2="31356" y2="63559"/>
                      </a14:backgroundRemoval>
                    </a14:imgEffect>
                  </a14:imgLayer>
                </a14:imgProps>
              </a:ex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52950" y="0"/>
          <a:ext cx="5369119" cy="379730"/>
        </a:xfrm>
        <a:prstGeom prst="homePlate">
          <a:avLst/>
        </a:prstGeom>
        <a:solidFill>
          <a:srgbClr val="EEECE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7450"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Text" lastClr="000000">
                  <a:lumMod val="75000"/>
                  <a:lumOff val="25000"/>
                </a:sysClr>
              </a:solidFill>
              <a:latin typeface="Calibri"/>
              <a:ea typeface="+mn-ea"/>
              <a:cs typeface="+mn-cs"/>
            </a:rPr>
            <a:t>Issue area 10 </a:t>
          </a:r>
          <a:r>
            <a:rPr lang="en-GB" sz="1700" b="0" kern="1200">
              <a:solidFill>
                <a:sysClr val="windowText" lastClr="000000">
                  <a:lumMod val="75000"/>
                  <a:lumOff val="25000"/>
                </a:sysClr>
              </a:solidFill>
              <a:latin typeface="Calibri"/>
              <a:ea typeface="+mn-ea"/>
              <a:cs typeface="+mn-cs"/>
            </a:rPr>
            <a:t>Social exclusion</a:t>
          </a:r>
          <a:endParaRPr lang="en-GB" sz="1700" b="1" kern="1200">
            <a:solidFill>
              <a:sysClr val="windowText" lastClr="000000">
                <a:lumMod val="75000"/>
                <a:lumOff val="25000"/>
              </a:sysClr>
            </a:solidFill>
            <a:latin typeface="Calibri"/>
            <a:ea typeface="+mn-ea"/>
            <a:cs typeface="+mn-cs"/>
          </a:endParaRPr>
        </a:p>
      </dsp:txBody>
      <dsp:txXfrm rot="10800000">
        <a:off x="347882" y="0"/>
        <a:ext cx="5274187" cy="379730"/>
      </dsp:txXfrm>
    </dsp:sp>
    <dsp:sp modelId="{146D31A3-94BA-4B94-9BA8-17B0D2186AEF}">
      <dsp:nvSpPr>
        <dsp:cNvPr id="0" name=""/>
        <dsp:cNvSpPr/>
      </dsp:nvSpPr>
      <dsp:spPr>
        <a:xfrm>
          <a:off x="95767" y="0"/>
          <a:ext cx="379730" cy="379730"/>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348C-8700-4A5E-B3D4-F0E8C784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3224</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Karim</dc:creator>
  <cp:keywords/>
  <dc:description/>
  <cp:lastModifiedBy>Allinen Riina</cp:lastModifiedBy>
  <cp:revision>4</cp:revision>
  <dcterms:created xsi:type="dcterms:W3CDTF">2022-08-31T10:19:00Z</dcterms:created>
  <dcterms:modified xsi:type="dcterms:W3CDTF">2023-10-17T11:02:00Z</dcterms:modified>
</cp:coreProperties>
</file>